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6867" w14:textId="77777777" w:rsidR="00181323" w:rsidRPr="00406637" w:rsidRDefault="00181323" w:rsidP="00181323">
      <w:pPr>
        <w:spacing w:after="70" w:line="259" w:lineRule="auto"/>
        <w:ind w:left="-182" w:right="-176"/>
      </w:pPr>
      <w:r w:rsidRPr="00406637">
        <w:rPr>
          <w:noProof/>
        </w:rPr>
        <mc:AlternateContent>
          <mc:Choice Requires="wpg">
            <w:drawing>
              <wp:inline distT="0" distB="0" distL="0" distR="0" wp14:anchorId="3ED2683C" wp14:editId="6278C89C">
                <wp:extent cx="6570979" cy="1194458"/>
                <wp:effectExtent l="0" t="0" r="1905" b="5715"/>
                <wp:docPr id="2377" name="Group 2377"/>
                <wp:cNvGraphicFramePr/>
                <a:graphic xmlns:a="http://schemas.openxmlformats.org/drawingml/2006/main">
                  <a:graphicData uri="http://schemas.microsoft.com/office/word/2010/wordprocessingGroup">
                    <wpg:wgp>
                      <wpg:cNvGrpSpPr/>
                      <wpg:grpSpPr>
                        <a:xfrm>
                          <a:off x="0" y="0"/>
                          <a:ext cx="6570979" cy="1194458"/>
                          <a:chOff x="115571" y="34119"/>
                          <a:chExt cx="6530675" cy="1194458"/>
                        </a:xfrm>
                      </wpg:grpSpPr>
                      <wps:wsp>
                        <wps:cNvPr id="6" name="Rectangle 6"/>
                        <wps:cNvSpPr/>
                        <wps:spPr>
                          <a:xfrm>
                            <a:off x="115571" y="955551"/>
                            <a:ext cx="50673" cy="273026"/>
                          </a:xfrm>
                          <a:prstGeom prst="rect">
                            <a:avLst/>
                          </a:prstGeom>
                          <a:ln>
                            <a:noFill/>
                          </a:ln>
                        </wps:spPr>
                        <wps:txbx>
                          <w:txbxContent>
                            <w:p w14:paraId="04833859" w14:textId="77777777" w:rsidR="00181323" w:rsidRDefault="00181323" w:rsidP="00181323">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3" name="Picture 13"/>
                          <pic:cNvPicPr/>
                        </pic:nvPicPr>
                        <pic:blipFill>
                          <a:blip r:embed="rId8"/>
                          <a:stretch>
                            <a:fillRect/>
                          </a:stretch>
                        </pic:blipFill>
                        <pic:spPr>
                          <a:xfrm>
                            <a:off x="413980" y="34119"/>
                            <a:ext cx="6232266" cy="1158794"/>
                          </a:xfrm>
                          <a:prstGeom prst="rect">
                            <a:avLst/>
                          </a:prstGeom>
                        </pic:spPr>
                      </pic:pic>
                      <wps:wsp>
                        <wps:cNvPr id="17" name="Rectangle 17"/>
                        <wps:cNvSpPr/>
                        <wps:spPr>
                          <a:xfrm>
                            <a:off x="687484" y="360357"/>
                            <a:ext cx="3034852" cy="397558"/>
                          </a:xfrm>
                          <a:prstGeom prst="rect">
                            <a:avLst/>
                          </a:prstGeom>
                          <a:ln>
                            <a:noFill/>
                          </a:ln>
                        </wps:spPr>
                        <wps:txbx>
                          <w:txbxContent>
                            <w:p w14:paraId="04927129" w14:textId="77777777" w:rsidR="00181323" w:rsidRDefault="00181323" w:rsidP="00181323">
                              <w:pPr>
                                <w:spacing w:after="160" w:line="259" w:lineRule="auto"/>
                                <w:contextualSpacing/>
                                <w:rPr>
                                  <w:b/>
                                  <w:color w:val="FFFFFF"/>
                                  <w:sz w:val="22"/>
                                </w:rPr>
                              </w:pPr>
                              <w:r>
                                <w:rPr>
                                  <w:b/>
                                  <w:color w:val="FFFFFF"/>
                                  <w:sz w:val="22"/>
                                </w:rPr>
                                <w:t>DEPARTMENTAL REVIEWS</w:t>
                              </w:r>
                            </w:p>
                            <w:p w14:paraId="010BDB1C" w14:textId="52F6B903" w:rsidR="00181323" w:rsidRPr="00227268" w:rsidRDefault="00181323" w:rsidP="00181323">
                              <w:pPr>
                                <w:spacing w:after="160" w:line="259" w:lineRule="auto"/>
                                <w:rPr>
                                  <w:sz w:val="22"/>
                                </w:rPr>
                              </w:pPr>
                              <w:r w:rsidRPr="00227268">
                                <w:rPr>
                                  <w:b/>
                                  <w:color w:val="FFFFFF"/>
                                  <w:sz w:val="22"/>
                                </w:rPr>
                                <w:t>FRAMEWORK</w:t>
                              </w:r>
                            </w:p>
                            <w:p w14:paraId="3EE170E7" w14:textId="77777777" w:rsidR="00181323" w:rsidRDefault="00181323" w:rsidP="00181323">
                              <w:pPr>
                                <w:spacing w:after="160" w:line="259" w:lineRule="auto"/>
                                <w:rPr>
                                  <w:b/>
                                  <w:color w:val="FFFFFF"/>
                                  <w:sz w:val="22"/>
                                </w:rPr>
                              </w:pPr>
                            </w:p>
                            <w:p w14:paraId="69B51C71" w14:textId="77777777" w:rsidR="00181323" w:rsidRDefault="00181323" w:rsidP="00181323">
                              <w:pPr>
                                <w:spacing w:after="160" w:line="259" w:lineRule="auto"/>
                              </w:pPr>
                            </w:p>
                          </w:txbxContent>
                        </wps:txbx>
                        <wps:bodyPr horzOverflow="overflow" vert="horz" lIns="0" tIns="0" rIns="0" bIns="0" rtlCol="0">
                          <a:noAutofit/>
                        </wps:bodyPr>
                      </wps:wsp>
                      <wps:wsp>
                        <wps:cNvPr id="25" name="Rectangle 25"/>
                        <wps:cNvSpPr/>
                        <wps:spPr>
                          <a:xfrm>
                            <a:off x="2787143" y="605411"/>
                            <a:ext cx="53596" cy="241550"/>
                          </a:xfrm>
                          <a:prstGeom prst="rect">
                            <a:avLst/>
                          </a:prstGeom>
                          <a:ln>
                            <a:noFill/>
                          </a:ln>
                        </wps:spPr>
                        <wps:txbx>
                          <w:txbxContent>
                            <w:p w14:paraId="6935B889" w14:textId="77777777" w:rsidR="00181323" w:rsidRDefault="00181323" w:rsidP="00181323">
                              <w:pPr>
                                <w:spacing w:after="160" w:line="259" w:lineRule="auto"/>
                              </w:pPr>
                              <w:r>
                                <w:rPr>
                                  <w:b/>
                                  <w:color w:val="FFFFFF"/>
                                  <w:sz w:val="28"/>
                                </w:rPr>
                                <w:t xml:space="preserve"> </w:t>
                              </w:r>
                            </w:p>
                          </w:txbxContent>
                        </wps:txbx>
                        <wps:bodyPr horzOverflow="overflow" vert="horz" lIns="0" tIns="0" rIns="0" bIns="0" rtlCol="0">
                          <a:noAutofit/>
                        </wps:bodyPr>
                      </wps:wsp>
                      <wps:wsp>
                        <wps:cNvPr id="26" name="Rectangle 26"/>
                        <wps:cNvSpPr/>
                        <wps:spPr>
                          <a:xfrm>
                            <a:off x="680759" y="808138"/>
                            <a:ext cx="1263020" cy="171355"/>
                          </a:xfrm>
                          <a:prstGeom prst="rect">
                            <a:avLst/>
                          </a:prstGeom>
                          <a:ln>
                            <a:noFill/>
                          </a:ln>
                        </wps:spPr>
                        <wps:txbx>
                          <w:txbxContent>
                            <w:p w14:paraId="77090355" w14:textId="170C11A5" w:rsidR="00181323" w:rsidRDefault="00066697" w:rsidP="00181323">
                              <w:pPr>
                                <w:spacing w:after="160" w:line="259" w:lineRule="auto"/>
                                <w:rPr>
                                  <w:i/>
                                  <w:iCs/>
                                  <w:color w:val="FFFFFF"/>
                                  <w:sz w:val="20"/>
                                </w:rPr>
                              </w:pPr>
                              <w:r>
                                <w:rPr>
                                  <w:i/>
                                  <w:iCs/>
                                  <w:color w:val="FFFFFF"/>
                                  <w:sz w:val="20"/>
                                </w:rPr>
                                <w:t>December</w:t>
                              </w:r>
                              <w:r w:rsidR="009A503B">
                                <w:rPr>
                                  <w:i/>
                                  <w:iCs/>
                                  <w:color w:val="FFFFFF"/>
                                  <w:sz w:val="20"/>
                                </w:rPr>
                                <w:t xml:space="preserve"> 202</w:t>
                              </w:r>
                              <w:r>
                                <w:rPr>
                                  <w:i/>
                                  <w:iCs/>
                                  <w:color w:val="FFFFFF"/>
                                  <w:sz w:val="20"/>
                                </w:rPr>
                                <w:t>2</w:t>
                              </w:r>
                            </w:p>
                            <w:p w14:paraId="5BAE3CA6" w14:textId="77777777" w:rsidR="009A503B" w:rsidRDefault="009A503B" w:rsidP="00181323">
                              <w:pPr>
                                <w:spacing w:after="160" w:line="259" w:lineRule="auto"/>
                              </w:pPr>
                            </w:p>
                          </w:txbxContent>
                        </wps:txbx>
                        <wps:bodyPr horzOverflow="overflow" vert="horz" lIns="0" tIns="0" rIns="0" bIns="0" rtlCol="0">
                          <a:noAutofit/>
                        </wps:bodyPr>
                      </wps:wsp>
                      <wps:wsp>
                        <wps:cNvPr id="27" name="Rectangle 27"/>
                        <wps:cNvSpPr/>
                        <wps:spPr>
                          <a:xfrm>
                            <a:off x="1272278" y="814962"/>
                            <a:ext cx="38021" cy="171355"/>
                          </a:xfrm>
                          <a:prstGeom prst="rect">
                            <a:avLst/>
                          </a:prstGeom>
                          <a:ln>
                            <a:noFill/>
                          </a:ln>
                        </wps:spPr>
                        <wps:txbx>
                          <w:txbxContent>
                            <w:p w14:paraId="1DCAF1EF" w14:textId="77777777" w:rsidR="00181323" w:rsidRDefault="00181323" w:rsidP="00181323">
                              <w:pPr>
                                <w:spacing w:after="160" w:line="259" w:lineRule="auto"/>
                              </w:pPr>
                              <w:r>
                                <w:rPr>
                                  <w:i/>
                                  <w:color w:val="FFFFFF"/>
                                  <w:sz w:val="20"/>
                                </w:rPr>
                                <w:t xml:space="preserve"> </w:t>
                              </w:r>
                            </w:p>
                          </w:txbxContent>
                        </wps:txbx>
                        <wps:bodyPr horzOverflow="overflow" vert="horz" lIns="0" tIns="0" rIns="0" bIns="0" rtlCol="0">
                          <a:noAutofit/>
                        </wps:bodyPr>
                      </wps:wsp>
                      <wps:wsp>
                        <wps:cNvPr id="28" name="Rectangle 28"/>
                        <wps:cNvSpPr/>
                        <wps:spPr>
                          <a:xfrm>
                            <a:off x="321311" y="923546"/>
                            <a:ext cx="50673" cy="273026"/>
                          </a:xfrm>
                          <a:prstGeom prst="rect">
                            <a:avLst/>
                          </a:prstGeom>
                          <a:ln>
                            <a:noFill/>
                          </a:ln>
                        </wps:spPr>
                        <wps:txbx>
                          <w:txbxContent>
                            <w:p w14:paraId="3B1AF487" w14:textId="77777777" w:rsidR="00181323" w:rsidRDefault="00181323" w:rsidP="00181323">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3ED2683C" id="Group 2377" o:spid="_x0000_s1026" style="width:517.4pt;height:94.05pt;mso-position-horizontal-relative:char;mso-position-vertical-relative:line" coordorigin="1155,341" coordsize="65306,119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7+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">
                <v:rect id="Rectangle 6" o:spid="_x0000_s1027" style="position:absolute;left:1155;top:9555;width:5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4833859" w14:textId="77777777" w:rsidR="00181323" w:rsidRDefault="00181323" w:rsidP="00181323">
                        <w:pPr>
                          <w:spacing w:after="160" w:line="259" w:lineRule="auto"/>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8" type="#_x0000_t75" style="position:absolute;left:4139;top:341;width:62323;height:11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">
                  <v:imagedata r:id="rId9" o:title=""/>
                </v:shape>
                <v:rect id="Rectangle 17" o:spid="_x0000_s1029" style="position:absolute;left:6874;top:3603;width:30349;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4927129" w14:textId="77777777" w:rsidR="00181323" w:rsidRDefault="00181323" w:rsidP="00181323">
                        <w:pPr>
                          <w:spacing w:after="160" w:line="259" w:lineRule="auto"/>
                          <w:contextualSpacing/>
                          <w:rPr>
                            <w:b/>
                            <w:color w:val="FFFFFF"/>
                            <w:sz w:val="22"/>
                          </w:rPr>
                        </w:pPr>
                        <w:r>
                          <w:rPr>
                            <w:b/>
                            <w:color w:val="FFFFFF"/>
                            <w:sz w:val="22"/>
                          </w:rPr>
                          <w:t>DEPARTMENTAL REVIEWS</w:t>
                        </w:r>
                      </w:p>
                      <w:p w14:paraId="010BDB1C" w14:textId="52F6B903" w:rsidR="00181323" w:rsidRPr="00227268" w:rsidRDefault="00181323" w:rsidP="00181323">
                        <w:pPr>
                          <w:spacing w:after="160" w:line="259" w:lineRule="auto"/>
                          <w:rPr>
                            <w:sz w:val="22"/>
                          </w:rPr>
                        </w:pPr>
                        <w:r w:rsidRPr="00227268">
                          <w:rPr>
                            <w:b/>
                            <w:color w:val="FFFFFF"/>
                            <w:sz w:val="22"/>
                          </w:rPr>
                          <w:t>FRAMEWORK</w:t>
                        </w:r>
                      </w:p>
                      <w:p w14:paraId="3EE170E7" w14:textId="77777777" w:rsidR="00181323" w:rsidRDefault="00181323" w:rsidP="00181323">
                        <w:pPr>
                          <w:spacing w:after="160" w:line="259" w:lineRule="auto"/>
                          <w:rPr>
                            <w:b/>
                            <w:color w:val="FFFFFF"/>
                            <w:sz w:val="22"/>
                          </w:rPr>
                        </w:pPr>
                      </w:p>
                      <w:p w14:paraId="69B51C71" w14:textId="77777777" w:rsidR="00181323" w:rsidRDefault="00181323" w:rsidP="00181323">
                        <w:pPr>
                          <w:spacing w:after="160" w:line="259" w:lineRule="auto"/>
                        </w:pPr>
                      </w:p>
                    </w:txbxContent>
                  </v:textbox>
                </v:rect>
                <v:rect id="Rectangle 25" o:spid="_x0000_s1030" style="position:absolute;left:27871;top:605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6935B889" w14:textId="77777777" w:rsidR="00181323" w:rsidRDefault="00181323" w:rsidP="00181323">
                        <w:pPr>
                          <w:spacing w:after="160" w:line="259" w:lineRule="auto"/>
                        </w:pPr>
                        <w:r>
                          <w:rPr>
                            <w:b/>
                            <w:color w:val="FFFFFF"/>
                            <w:sz w:val="28"/>
                          </w:rPr>
                          <w:t xml:space="preserve"> </w:t>
                        </w:r>
                      </w:p>
                    </w:txbxContent>
                  </v:textbox>
                </v:rect>
                <v:rect id="Rectangle 26" o:spid="_x0000_s1031" style="position:absolute;left:6807;top:8081;width:126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77090355" w14:textId="170C11A5" w:rsidR="00181323" w:rsidRDefault="00066697" w:rsidP="00181323">
                        <w:pPr>
                          <w:spacing w:after="160" w:line="259" w:lineRule="auto"/>
                          <w:rPr>
                            <w:i/>
                            <w:iCs/>
                            <w:color w:val="FFFFFF"/>
                            <w:sz w:val="20"/>
                          </w:rPr>
                        </w:pPr>
                        <w:r>
                          <w:rPr>
                            <w:i/>
                            <w:iCs/>
                            <w:color w:val="FFFFFF"/>
                            <w:sz w:val="20"/>
                          </w:rPr>
                          <w:t>December</w:t>
                        </w:r>
                        <w:r w:rsidR="009A503B">
                          <w:rPr>
                            <w:i/>
                            <w:iCs/>
                            <w:color w:val="FFFFFF"/>
                            <w:sz w:val="20"/>
                          </w:rPr>
                          <w:t xml:space="preserve"> 202</w:t>
                        </w:r>
                        <w:r>
                          <w:rPr>
                            <w:i/>
                            <w:iCs/>
                            <w:color w:val="FFFFFF"/>
                            <w:sz w:val="20"/>
                          </w:rPr>
                          <w:t>2</w:t>
                        </w:r>
                      </w:p>
                      <w:p w14:paraId="5BAE3CA6" w14:textId="77777777" w:rsidR="009A503B" w:rsidRDefault="009A503B" w:rsidP="00181323">
                        <w:pPr>
                          <w:spacing w:after="160" w:line="259" w:lineRule="auto"/>
                        </w:pPr>
                      </w:p>
                    </w:txbxContent>
                  </v:textbox>
                </v:rect>
                <v:rect id="Rectangle 27" o:spid="_x0000_s1032" style="position:absolute;left:12722;top:814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DCAF1EF" w14:textId="77777777" w:rsidR="00181323" w:rsidRDefault="00181323" w:rsidP="00181323">
                        <w:pPr>
                          <w:spacing w:after="160" w:line="259" w:lineRule="auto"/>
                        </w:pPr>
                        <w:r>
                          <w:rPr>
                            <w:i/>
                            <w:color w:val="FFFFFF"/>
                            <w:sz w:val="20"/>
                          </w:rPr>
                          <w:t xml:space="preserve"> </w:t>
                        </w:r>
                      </w:p>
                    </w:txbxContent>
                  </v:textbox>
                </v:rect>
                <v:rect id="Rectangle 28" o:spid="_x0000_s1033" style="position:absolute;left:3213;top:9235;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B1AF487" w14:textId="77777777" w:rsidR="00181323" w:rsidRDefault="00181323" w:rsidP="00181323">
                        <w:pPr>
                          <w:spacing w:after="160" w:line="259" w:lineRule="auto"/>
                        </w:pPr>
                        <w:r>
                          <w:rPr>
                            <w:rFonts w:ascii="Times New Roman" w:eastAsia="Times New Roman" w:hAnsi="Times New Roman" w:cs="Times New Roman"/>
                          </w:rPr>
                          <w:t xml:space="preserve"> </w:t>
                        </w:r>
                      </w:p>
                    </w:txbxContent>
                  </v:textbox>
                </v:rect>
                <w10:anchorlock/>
              </v:group>
            </w:pict>
          </mc:Fallback>
        </mc:AlternateContent>
      </w:r>
    </w:p>
    <w:p w14:paraId="5D3D117B" w14:textId="77777777" w:rsidR="00181323" w:rsidRPr="00406637" w:rsidRDefault="00181323" w:rsidP="00181323">
      <w:pPr>
        <w:pStyle w:val="Heading1"/>
        <w:spacing w:after="70"/>
        <w:ind w:left="-5"/>
        <w:rPr>
          <w:rFonts w:asciiTheme="minorHAnsi" w:hAnsiTheme="minorHAnsi"/>
          <w:sz w:val="24"/>
          <w:szCs w:val="24"/>
        </w:rPr>
      </w:pPr>
      <w:r w:rsidRPr="00406637">
        <w:rPr>
          <w:rFonts w:asciiTheme="minorHAnsi" w:hAnsiTheme="minorHAnsi"/>
          <w:sz w:val="24"/>
          <w:szCs w:val="24"/>
        </w:rPr>
        <w:t xml:space="preserve">Framework </w:t>
      </w:r>
    </w:p>
    <w:p w14:paraId="0AD48244" w14:textId="77777777" w:rsidR="00181323" w:rsidRDefault="00181323" w:rsidP="00181323">
      <w:pPr>
        <w:pStyle w:val="ListParagraph"/>
        <w:ind w:left="0"/>
        <w:rPr>
          <w:lang w:val="mi-NZ"/>
        </w:rPr>
      </w:pPr>
    </w:p>
    <w:p w14:paraId="1596115E" w14:textId="7FC1ADEC" w:rsidR="00181323" w:rsidRPr="00026082" w:rsidRDefault="00181323" w:rsidP="00181323">
      <w:pPr>
        <w:pStyle w:val="ListParagraph"/>
        <w:ind w:left="0"/>
        <w:rPr>
          <w:lang w:val="mi-NZ"/>
        </w:rPr>
      </w:pPr>
      <w:r w:rsidRPr="00026082">
        <w:rPr>
          <w:lang w:val="mi-NZ"/>
        </w:rPr>
        <w:t xml:space="preserve">A review is an opportunity to critically analyse the goals and objectives of </w:t>
      </w:r>
      <w:r>
        <w:rPr>
          <w:lang w:val="mi-NZ"/>
        </w:rPr>
        <w:t>a Department</w:t>
      </w:r>
      <w:r w:rsidR="009C428B">
        <w:rPr>
          <w:rStyle w:val="FootnoteReference"/>
          <w:lang w:val="mi-NZ"/>
        </w:rPr>
        <w:footnoteReference w:id="1"/>
      </w:r>
      <w:r w:rsidRPr="00026082">
        <w:rPr>
          <w:lang w:val="mi-NZ"/>
        </w:rPr>
        <w:t xml:space="preserve"> and to receive affirmation that current plans and priorities will have long term benefits for students and staff</w:t>
      </w:r>
      <w:r w:rsidR="006D35C3">
        <w:rPr>
          <w:lang w:val="mi-NZ"/>
        </w:rPr>
        <w:t>, and to ensure that Department strategy is aligned with University strategy</w:t>
      </w:r>
      <w:r w:rsidR="006D35C3" w:rsidRPr="00026082">
        <w:rPr>
          <w:lang w:val="mi-NZ"/>
        </w:rPr>
        <w:t>.</w:t>
      </w:r>
      <w:r w:rsidRPr="00026082">
        <w:rPr>
          <w:lang w:val="mi-NZ"/>
        </w:rPr>
        <w:t xml:space="preserve">  It is designed to help the area being reviewed plan its future direction, set strategic goals and identify the challenges it will face.  </w:t>
      </w:r>
    </w:p>
    <w:p w14:paraId="39251280" w14:textId="77777777" w:rsidR="00181323" w:rsidRPr="00026082" w:rsidRDefault="00181323" w:rsidP="00181323">
      <w:pPr>
        <w:pStyle w:val="ListParagraph"/>
        <w:ind w:left="0"/>
        <w:rPr>
          <w:lang w:val="mi-NZ"/>
        </w:rPr>
      </w:pPr>
    </w:p>
    <w:p w14:paraId="5E4379B0" w14:textId="77777777" w:rsidR="00181323" w:rsidRPr="00026082" w:rsidRDefault="00181323" w:rsidP="00181323">
      <w:pPr>
        <w:pStyle w:val="ListParagraph"/>
        <w:ind w:left="0"/>
        <w:rPr>
          <w:lang w:val="mi-NZ"/>
        </w:rPr>
      </w:pPr>
      <w:r w:rsidRPr="00026082">
        <w:rPr>
          <w:lang w:val="mi-NZ"/>
        </w:rPr>
        <w:t xml:space="preserve">The key part of the review is the Self Review, in which the </w:t>
      </w:r>
      <w:r>
        <w:rPr>
          <w:lang w:val="mi-NZ"/>
        </w:rPr>
        <w:t>Department</w:t>
      </w:r>
      <w:r w:rsidRPr="00026082">
        <w:rPr>
          <w:lang w:val="mi-NZ"/>
        </w:rPr>
        <w:t xml:space="preserve"> is expected to address the following questions in the context of the Terms of Reference:</w:t>
      </w:r>
    </w:p>
    <w:p w14:paraId="5DA02FD3" w14:textId="77777777" w:rsidR="00181323" w:rsidRPr="00026082" w:rsidRDefault="00181323" w:rsidP="00181323">
      <w:pPr>
        <w:pStyle w:val="ListParagraph"/>
        <w:ind w:left="0"/>
        <w:rPr>
          <w:lang w:val="mi-NZ"/>
        </w:rPr>
      </w:pPr>
    </w:p>
    <w:p w14:paraId="65579827" w14:textId="77777777" w:rsidR="00181323" w:rsidRPr="00B95E10" w:rsidRDefault="00181323" w:rsidP="00181323">
      <w:pPr>
        <w:pStyle w:val="ListParagraph"/>
        <w:ind w:left="0"/>
        <w:rPr>
          <w:i/>
          <w:iCs/>
          <w:lang w:val="mi-NZ"/>
        </w:rPr>
      </w:pPr>
      <w:r w:rsidRPr="00B95E10">
        <w:rPr>
          <w:i/>
          <w:iCs/>
          <w:lang w:val="mi-NZ"/>
        </w:rPr>
        <w:t xml:space="preserve">Current State </w:t>
      </w:r>
    </w:p>
    <w:p w14:paraId="6C74FC96" w14:textId="77777777" w:rsidR="00181323" w:rsidRPr="00026082" w:rsidRDefault="00181323" w:rsidP="00181323">
      <w:pPr>
        <w:pStyle w:val="ListParagraph"/>
        <w:ind w:left="0"/>
        <w:rPr>
          <w:i/>
          <w:iCs/>
          <w:lang w:val="mi-NZ"/>
        </w:rPr>
      </w:pPr>
    </w:p>
    <w:p w14:paraId="5F0B0053" w14:textId="77777777" w:rsidR="00181323" w:rsidRPr="00026082" w:rsidRDefault="00181323" w:rsidP="00181323">
      <w:pPr>
        <w:pStyle w:val="ListParagraph"/>
        <w:numPr>
          <w:ilvl w:val="0"/>
          <w:numId w:val="10"/>
        </w:numPr>
        <w:spacing w:after="0" w:line="240" w:lineRule="auto"/>
        <w:ind w:right="0"/>
        <w:jc w:val="left"/>
        <w:rPr>
          <w:lang w:val="mi-NZ"/>
        </w:rPr>
      </w:pPr>
      <w:r w:rsidRPr="00026082">
        <w:rPr>
          <w:lang w:val="mi-NZ"/>
        </w:rPr>
        <w:t xml:space="preserve">What is the current situation of the </w:t>
      </w:r>
      <w:r>
        <w:rPr>
          <w:lang w:val="mi-NZ"/>
        </w:rPr>
        <w:t>Department</w:t>
      </w:r>
      <w:r w:rsidRPr="00026082">
        <w:rPr>
          <w:lang w:val="mi-NZ"/>
        </w:rPr>
        <w:t>?</w:t>
      </w:r>
    </w:p>
    <w:p w14:paraId="4418577B" w14:textId="77777777" w:rsidR="00181323" w:rsidRPr="00790533" w:rsidRDefault="00181323" w:rsidP="00181323">
      <w:pPr>
        <w:pStyle w:val="ListParagraph"/>
        <w:numPr>
          <w:ilvl w:val="0"/>
          <w:numId w:val="10"/>
        </w:numPr>
        <w:spacing w:after="0" w:line="240" w:lineRule="auto"/>
        <w:ind w:right="0"/>
        <w:jc w:val="left"/>
        <w:rPr>
          <w:color w:val="auto"/>
          <w:lang w:val="mi-NZ"/>
        </w:rPr>
      </w:pPr>
      <w:r w:rsidRPr="00790533">
        <w:rPr>
          <w:color w:val="auto"/>
          <w:lang w:val="mi-NZ"/>
        </w:rPr>
        <w:t>What does the Department do well?</w:t>
      </w:r>
    </w:p>
    <w:p w14:paraId="74E0CFAA" w14:textId="77777777" w:rsidR="00181323" w:rsidRPr="00790533" w:rsidRDefault="00181323" w:rsidP="00181323">
      <w:pPr>
        <w:pStyle w:val="ListParagraph"/>
        <w:numPr>
          <w:ilvl w:val="0"/>
          <w:numId w:val="10"/>
        </w:numPr>
        <w:spacing w:after="0" w:line="240" w:lineRule="auto"/>
        <w:ind w:right="0"/>
        <w:jc w:val="left"/>
        <w:rPr>
          <w:color w:val="auto"/>
          <w:lang w:val="mi-NZ"/>
        </w:rPr>
      </w:pPr>
      <w:r w:rsidRPr="00790533">
        <w:rPr>
          <w:color w:val="auto"/>
          <w:lang w:val="mi-NZ"/>
        </w:rPr>
        <w:t>How does the Department contribute to the wider goals of the Division (and School when applicable) of which it is a part?</w:t>
      </w:r>
    </w:p>
    <w:p w14:paraId="272318CE" w14:textId="07A717A2" w:rsidR="001F0557" w:rsidRPr="00790533" w:rsidRDefault="001F0557" w:rsidP="001F0557">
      <w:pPr>
        <w:pStyle w:val="ListParagraph"/>
        <w:numPr>
          <w:ilvl w:val="0"/>
          <w:numId w:val="10"/>
        </w:numPr>
        <w:autoSpaceDE w:val="0"/>
        <w:autoSpaceDN w:val="0"/>
        <w:rPr>
          <w:rFonts w:eastAsiaTheme="minorHAnsi"/>
          <w:color w:val="auto"/>
        </w:rPr>
      </w:pPr>
      <w:r w:rsidRPr="00790533">
        <w:rPr>
          <w:color w:val="auto"/>
        </w:rPr>
        <w:t xml:space="preserve">How do the activities of the Department support the University in the delivery of its strategic goals, as outlined in </w:t>
      </w:r>
      <w:r w:rsidRPr="00790533">
        <w:rPr>
          <w:rFonts w:ascii="Calibri-Italic" w:hAnsi="Calibri-Italic"/>
          <w:i/>
          <w:iCs/>
          <w:color w:val="auto"/>
        </w:rPr>
        <w:t xml:space="preserve">Vision 2040, </w:t>
      </w:r>
      <w:r w:rsidR="00DA2500">
        <w:rPr>
          <w:rFonts w:ascii="Calibri-Italic" w:hAnsi="Calibri-Italic"/>
          <w:i/>
          <w:iCs/>
          <w:color w:val="auto"/>
        </w:rPr>
        <w:t xml:space="preserve">Pae Tata, </w:t>
      </w:r>
      <w:r w:rsidRPr="00790533">
        <w:rPr>
          <w:rFonts w:ascii="Calibri-Italic" w:hAnsi="Calibri-Italic"/>
          <w:color w:val="auto"/>
        </w:rPr>
        <w:t xml:space="preserve">and in the University’s </w:t>
      </w:r>
      <w:r w:rsidRPr="00790533">
        <w:rPr>
          <w:rFonts w:ascii="Calibri-Italic" w:hAnsi="Calibri-Italic"/>
          <w:i/>
          <w:iCs/>
          <w:color w:val="auto"/>
        </w:rPr>
        <w:t>M</w:t>
      </w:r>
      <w:r w:rsidRPr="00790533">
        <w:rPr>
          <w:i/>
          <w:iCs/>
          <w:color w:val="auto"/>
        </w:rPr>
        <w:t>ā</w:t>
      </w:r>
      <w:r w:rsidRPr="00790533">
        <w:rPr>
          <w:rFonts w:ascii="Calibri-Italic" w:hAnsi="Calibri-Italic"/>
          <w:i/>
          <w:iCs/>
          <w:color w:val="auto"/>
        </w:rPr>
        <w:t>ori Strategic Framework</w:t>
      </w:r>
      <w:r w:rsidRPr="00790533">
        <w:rPr>
          <w:rFonts w:ascii="Calibri-Italic" w:hAnsi="Calibri-Italic"/>
          <w:color w:val="auto"/>
        </w:rPr>
        <w:t xml:space="preserve">, </w:t>
      </w:r>
      <w:r w:rsidRPr="00790533">
        <w:rPr>
          <w:rFonts w:ascii="Calibri-Italic" w:hAnsi="Calibri-Italic"/>
          <w:i/>
          <w:iCs/>
          <w:color w:val="auto"/>
        </w:rPr>
        <w:t>Pacific Strategic Framework</w:t>
      </w:r>
      <w:r w:rsidRPr="00790533">
        <w:rPr>
          <w:rFonts w:ascii="Calibri-Italic" w:hAnsi="Calibri-Italic"/>
          <w:color w:val="auto"/>
        </w:rPr>
        <w:t xml:space="preserve">, and </w:t>
      </w:r>
      <w:r w:rsidRPr="00790533">
        <w:rPr>
          <w:rFonts w:ascii="Calibri-Italic" w:hAnsi="Calibri-Italic"/>
          <w:i/>
          <w:iCs/>
          <w:color w:val="auto"/>
        </w:rPr>
        <w:t>Sustainability Strategic Framework</w:t>
      </w:r>
      <w:r w:rsidR="004429DF" w:rsidRPr="00790533">
        <w:rPr>
          <w:rFonts w:ascii="Calibri-Italic" w:hAnsi="Calibri-Italic"/>
          <w:color w:val="auto"/>
        </w:rPr>
        <w:t>?</w:t>
      </w:r>
    </w:p>
    <w:p w14:paraId="426ACECF" w14:textId="77777777" w:rsidR="009C428B" w:rsidRPr="00790533" w:rsidRDefault="009C428B" w:rsidP="00181323">
      <w:pPr>
        <w:pStyle w:val="ListParagraph"/>
        <w:ind w:left="0"/>
        <w:rPr>
          <w:i/>
          <w:iCs/>
          <w:color w:val="auto"/>
          <w:lang w:val="mi-NZ"/>
        </w:rPr>
      </w:pPr>
    </w:p>
    <w:p w14:paraId="35C8376E" w14:textId="3909A77A" w:rsidR="00181323" w:rsidRPr="00790533" w:rsidRDefault="00181323" w:rsidP="00181323">
      <w:pPr>
        <w:pStyle w:val="ListParagraph"/>
        <w:ind w:left="0"/>
        <w:rPr>
          <w:i/>
          <w:iCs/>
          <w:color w:val="auto"/>
          <w:lang w:val="mi-NZ"/>
        </w:rPr>
      </w:pPr>
      <w:r w:rsidRPr="00790533">
        <w:rPr>
          <w:i/>
          <w:iCs/>
          <w:color w:val="auto"/>
          <w:lang w:val="mi-NZ"/>
        </w:rPr>
        <w:t xml:space="preserve">Future State </w:t>
      </w:r>
    </w:p>
    <w:p w14:paraId="5D035213" w14:textId="77777777" w:rsidR="00181323" w:rsidRPr="00026082" w:rsidRDefault="00181323" w:rsidP="00181323">
      <w:pPr>
        <w:pStyle w:val="ListParagraph"/>
        <w:ind w:left="0"/>
        <w:rPr>
          <w:i/>
          <w:iCs/>
          <w:lang w:val="mi-NZ"/>
        </w:rPr>
      </w:pPr>
    </w:p>
    <w:p w14:paraId="637077F2" w14:textId="77777777" w:rsidR="00181323" w:rsidRPr="00026082" w:rsidRDefault="00181323" w:rsidP="00181323">
      <w:pPr>
        <w:pStyle w:val="ListParagraph"/>
        <w:numPr>
          <w:ilvl w:val="0"/>
          <w:numId w:val="10"/>
        </w:numPr>
        <w:spacing w:after="0" w:line="240" w:lineRule="auto"/>
        <w:ind w:right="0"/>
        <w:jc w:val="left"/>
        <w:rPr>
          <w:lang w:val="mi-NZ"/>
        </w:rPr>
      </w:pPr>
      <w:r w:rsidRPr="00026082">
        <w:rPr>
          <w:lang w:val="mi-NZ"/>
        </w:rPr>
        <w:t xml:space="preserve">Where does the </w:t>
      </w:r>
      <w:r>
        <w:rPr>
          <w:lang w:val="mi-NZ"/>
        </w:rPr>
        <w:t>Department</w:t>
      </w:r>
      <w:r w:rsidRPr="00026082">
        <w:rPr>
          <w:lang w:val="mi-NZ"/>
        </w:rPr>
        <w:t xml:space="preserve"> want to be in five to ten years time?</w:t>
      </w:r>
    </w:p>
    <w:p w14:paraId="6CB65EF8" w14:textId="77777777" w:rsidR="00181323" w:rsidRPr="00026082" w:rsidRDefault="00181323" w:rsidP="00181323">
      <w:pPr>
        <w:pStyle w:val="ListParagraph"/>
        <w:numPr>
          <w:ilvl w:val="0"/>
          <w:numId w:val="10"/>
        </w:numPr>
        <w:spacing w:after="0" w:line="240" w:lineRule="auto"/>
        <w:ind w:right="0"/>
        <w:jc w:val="left"/>
        <w:rPr>
          <w:lang w:val="mi-NZ"/>
        </w:rPr>
      </w:pPr>
      <w:r w:rsidRPr="00026082">
        <w:rPr>
          <w:lang w:val="mi-NZ"/>
        </w:rPr>
        <w:t xml:space="preserve">What does the </w:t>
      </w:r>
      <w:r>
        <w:rPr>
          <w:lang w:val="mi-NZ"/>
        </w:rPr>
        <w:t>Department</w:t>
      </w:r>
      <w:r w:rsidRPr="00026082">
        <w:rPr>
          <w:lang w:val="mi-NZ"/>
        </w:rPr>
        <w:t xml:space="preserve"> need to do to get there?</w:t>
      </w:r>
    </w:p>
    <w:p w14:paraId="2B664B0D" w14:textId="77777777" w:rsidR="00181323" w:rsidRPr="00026082" w:rsidRDefault="00181323" w:rsidP="00181323">
      <w:pPr>
        <w:pStyle w:val="ListParagraph"/>
        <w:numPr>
          <w:ilvl w:val="0"/>
          <w:numId w:val="10"/>
        </w:numPr>
        <w:spacing w:after="0" w:line="240" w:lineRule="auto"/>
        <w:ind w:right="0"/>
        <w:jc w:val="left"/>
        <w:rPr>
          <w:lang w:val="mi-NZ"/>
        </w:rPr>
      </w:pPr>
      <w:r w:rsidRPr="00026082">
        <w:rPr>
          <w:lang w:val="mi-NZ"/>
        </w:rPr>
        <w:t xml:space="preserve">What challenges face the future development of the </w:t>
      </w:r>
      <w:r>
        <w:rPr>
          <w:lang w:val="mi-NZ"/>
        </w:rPr>
        <w:t>Department</w:t>
      </w:r>
      <w:r w:rsidRPr="00026082">
        <w:rPr>
          <w:lang w:val="mi-NZ"/>
        </w:rPr>
        <w:t>?</w:t>
      </w:r>
    </w:p>
    <w:p w14:paraId="0E5A0E6A" w14:textId="77777777" w:rsidR="00181323" w:rsidRPr="00026082" w:rsidRDefault="00181323" w:rsidP="00181323">
      <w:pPr>
        <w:pStyle w:val="ListParagraph"/>
        <w:numPr>
          <w:ilvl w:val="0"/>
          <w:numId w:val="10"/>
        </w:numPr>
        <w:spacing w:after="0" w:line="240" w:lineRule="auto"/>
        <w:ind w:right="0"/>
        <w:jc w:val="left"/>
        <w:rPr>
          <w:lang w:val="mi-NZ"/>
        </w:rPr>
      </w:pPr>
      <w:r w:rsidRPr="00026082">
        <w:rPr>
          <w:lang w:val="mi-NZ"/>
        </w:rPr>
        <w:t xml:space="preserve">What changes might be required to strengthen the </w:t>
      </w:r>
      <w:r>
        <w:rPr>
          <w:lang w:val="mi-NZ"/>
        </w:rPr>
        <w:t>Department</w:t>
      </w:r>
      <w:r w:rsidRPr="00026082">
        <w:rPr>
          <w:lang w:val="mi-NZ"/>
        </w:rPr>
        <w:t>’s contribution to University and Divisional goals and priorities?</w:t>
      </w:r>
    </w:p>
    <w:p w14:paraId="2FE7A012" w14:textId="5EB3A091" w:rsidR="00181323" w:rsidRPr="00026082" w:rsidRDefault="00181323" w:rsidP="00181323">
      <w:pPr>
        <w:pStyle w:val="ListParagraph"/>
        <w:numPr>
          <w:ilvl w:val="0"/>
          <w:numId w:val="10"/>
        </w:numPr>
        <w:spacing w:after="0" w:line="240" w:lineRule="auto"/>
        <w:ind w:right="0"/>
        <w:jc w:val="left"/>
        <w:rPr>
          <w:lang w:val="mi-NZ"/>
        </w:rPr>
      </w:pPr>
      <w:r w:rsidRPr="00026082">
        <w:rPr>
          <w:lang w:val="mi-NZ"/>
        </w:rPr>
        <w:t xml:space="preserve">What can the University </w:t>
      </w:r>
      <w:r w:rsidR="00790533">
        <w:rPr>
          <w:lang w:val="mi-NZ"/>
        </w:rPr>
        <w:t xml:space="preserve">and Division </w:t>
      </w:r>
      <w:r w:rsidRPr="00026082">
        <w:rPr>
          <w:lang w:val="mi-NZ"/>
        </w:rPr>
        <w:t xml:space="preserve">do to support the </w:t>
      </w:r>
      <w:r>
        <w:rPr>
          <w:lang w:val="mi-NZ"/>
        </w:rPr>
        <w:t>Department</w:t>
      </w:r>
      <w:r w:rsidRPr="00026082">
        <w:rPr>
          <w:lang w:val="mi-NZ"/>
        </w:rPr>
        <w:t xml:space="preserve"> to achieve its goals?</w:t>
      </w:r>
    </w:p>
    <w:p w14:paraId="63F4A8C8" w14:textId="77777777" w:rsidR="00181323" w:rsidRPr="00026082" w:rsidRDefault="00181323" w:rsidP="00181323">
      <w:pPr>
        <w:pStyle w:val="ListParagraph"/>
        <w:ind w:left="360"/>
        <w:rPr>
          <w:lang w:val="mi-NZ"/>
        </w:rPr>
      </w:pPr>
    </w:p>
    <w:p w14:paraId="6F29B28F" w14:textId="3CAF2188" w:rsidR="00E822B4" w:rsidRPr="00B95E10" w:rsidRDefault="00E822B4" w:rsidP="00B95E10">
      <w:pPr>
        <w:spacing w:after="70"/>
        <w:ind w:left="-6" w:right="0" w:hanging="11"/>
        <w:contextualSpacing/>
        <w:jc w:val="left"/>
        <w:rPr>
          <w:rFonts w:asciiTheme="minorHAnsi" w:hAnsiTheme="minorHAnsi"/>
          <w:b/>
          <w:color w:val="auto"/>
          <w:szCs w:val="24"/>
        </w:rPr>
      </w:pPr>
      <w:r w:rsidRPr="00B95E10">
        <w:rPr>
          <w:rFonts w:asciiTheme="minorHAnsi" w:hAnsiTheme="minorHAnsi"/>
          <w:b/>
          <w:color w:val="auto"/>
          <w:szCs w:val="24"/>
        </w:rPr>
        <w:t>Alignment with the University’s Strategic Imperatives</w:t>
      </w:r>
    </w:p>
    <w:p w14:paraId="6D608C55" w14:textId="77777777" w:rsidR="00E822B4" w:rsidRDefault="00E822B4" w:rsidP="00181323">
      <w:pPr>
        <w:pStyle w:val="ListParagraph"/>
        <w:ind w:left="0"/>
        <w:rPr>
          <w:lang w:val="mi-NZ"/>
        </w:rPr>
      </w:pPr>
    </w:p>
    <w:p w14:paraId="605F8E90" w14:textId="3FEBC823" w:rsidR="009C428B" w:rsidRDefault="00E41C5F" w:rsidP="009C428B">
      <w:pPr>
        <w:pStyle w:val="ListParagraph"/>
        <w:ind w:left="0"/>
        <w:rPr>
          <w:lang w:val="mi-NZ"/>
        </w:rPr>
      </w:pPr>
      <w:r>
        <w:rPr>
          <w:lang w:val="mi-NZ"/>
        </w:rPr>
        <w:t>T</w:t>
      </w:r>
      <w:r w:rsidR="00181323" w:rsidRPr="00026082">
        <w:rPr>
          <w:lang w:val="mi-NZ"/>
        </w:rPr>
        <w:t xml:space="preserve">he core activities of </w:t>
      </w:r>
      <w:r>
        <w:rPr>
          <w:lang w:val="mi-NZ"/>
        </w:rPr>
        <w:t>university d</w:t>
      </w:r>
      <w:r w:rsidR="00181323">
        <w:rPr>
          <w:lang w:val="mi-NZ"/>
        </w:rPr>
        <w:t>epartment</w:t>
      </w:r>
      <w:r>
        <w:rPr>
          <w:lang w:val="mi-NZ"/>
        </w:rPr>
        <w:t>s are grouped</w:t>
      </w:r>
      <w:r w:rsidR="00181323" w:rsidRPr="00026082">
        <w:rPr>
          <w:lang w:val="mi-NZ"/>
        </w:rPr>
        <w:t xml:space="preserve"> </w:t>
      </w:r>
      <w:r>
        <w:rPr>
          <w:lang w:val="mi-NZ"/>
        </w:rPr>
        <w:t>under</w:t>
      </w:r>
      <w:r w:rsidR="00181323" w:rsidRPr="00026082">
        <w:rPr>
          <w:lang w:val="mi-NZ"/>
        </w:rPr>
        <w:t xml:space="preserve"> four broad headings: </w:t>
      </w:r>
      <w:r w:rsidR="008739BA">
        <w:rPr>
          <w:lang w:val="mi-NZ"/>
        </w:rPr>
        <w:t xml:space="preserve">(1) </w:t>
      </w:r>
      <w:r w:rsidR="00181323" w:rsidRPr="00026082">
        <w:rPr>
          <w:lang w:val="mi-NZ"/>
        </w:rPr>
        <w:t xml:space="preserve">Teaching and Student Support, </w:t>
      </w:r>
      <w:r w:rsidR="008739BA">
        <w:rPr>
          <w:lang w:val="mi-NZ"/>
        </w:rPr>
        <w:t xml:space="preserve">(2) </w:t>
      </w:r>
      <w:r w:rsidR="00181323" w:rsidRPr="00026082">
        <w:rPr>
          <w:lang w:val="mi-NZ"/>
        </w:rPr>
        <w:t xml:space="preserve">Research, </w:t>
      </w:r>
      <w:r w:rsidR="008739BA">
        <w:rPr>
          <w:lang w:val="mi-NZ"/>
        </w:rPr>
        <w:t xml:space="preserve">(3) </w:t>
      </w:r>
      <w:r w:rsidR="00181323" w:rsidRPr="00026082">
        <w:rPr>
          <w:lang w:val="mi-NZ"/>
        </w:rPr>
        <w:t xml:space="preserve">External Engagement and </w:t>
      </w:r>
      <w:r w:rsidR="008739BA">
        <w:rPr>
          <w:lang w:val="mi-NZ"/>
        </w:rPr>
        <w:t xml:space="preserve">(4) </w:t>
      </w:r>
      <w:r w:rsidR="00181323" w:rsidRPr="00026082">
        <w:rPr>
          <w:lang w:val="mi-NZ"/>
        </w:rPr>
        <w:t>Organisation</w:t>
      </w:r>
      <w:r w:rsidR="00D1045E">
        <w:rPr>
          <w:lang w:val="mi-NZ"/>
        </w:rPr>
        <w:t>al Resources</w:t>
      </w:r>
      <w:r w:rsidR="00181323">
        <w:rPr>
          <w:lang w:val="mi-NZ"/>
        </w:rPr>
        <w:t xml:space="preserve">, which in turn </w:t>
      </w:r>
      <w:r>
        <w:rPr>
          <w:lang w:val="mi-NZ"/>
        </w:rPr>
        <w:t xml:space="preserve">are </w:t>
      </w:r>
      <w:r w:rsidR="00181323">
        <w:rPr>
          <w:lang w:val="mi-NZ"/>
        </w:rPr>
        <w:t xml:space="preserve">aligned to the University’s Strategic Imperatives from </w:t>
      </w:r>
      <w:r w:rsidR="00181323">
        <w:rPr>
          <w:i/>
          <w:iCs/>
          <w:lang w:val="mi-NZ"/>
        </w:rPr>
        <w:t>Vision 2040</w:t>
      </w:r>
      <w:r w:rsidR="00181323" w:rsidRPr="00026082">
        <w:rPr>
          <w:lang w:val="mi-NZ"/>
        </w:rPr>
        <w:t>.</w:t>
      </w:r>
      <w:r w:rsidR="009C428B">
        <w:rPr>
          <w:lang w:val="mi-NZ"/>
        </w:rPr>
        <w:t xml:space="preserve">  </w:t>
      </w:r>
    </w:p>
    <w:p w14:paraId="39A62243" w14:textId="77777777" w:rsidR="009C428B" w:rsidRPr="009C428B" w:rsidRDefault="009C428B" w:rsidP="009C428B">
      <w:pPr>
        <w:pStyle w:val="ListParagraph"/>
        <w:ind w:left="0"/>
        <w:rPr>
          <w:lang w:val="mi-NZ"/>
        </w:rPr>
      </w:pPr>
    </w:p>
    <w:p w14:paraId="724457C2" w14:textId="63FF3A7C" w:rsidR="00181323" w:rsidRPr="008739BA" w:rsidRDefault="00181323" w:rsidP="00181323">
      <w:pPr>
        <w:pStyle w:val="ListParagraph"/>
        <w:ind w:left="0"/>
        <w:rPr>
          <w:i/>
          <w:iCs/>
          <w:lang w:val="mi-NZ"/>
        </w:rPr>
      </w:pPr>
      <w:r w:rsidRPr="008739BA">
        <w:rPr>
          <w:i/>
          <w:iCs/>
          <w:lang w:val="mi-NZ"/>
        </w:rPr>
        <w:t xml:space="preserve">The Terms of Reference </w:t>
      </w:r>
      <w:r w:rsidR="00916969" w:rsidRPr="008739BA">
        <w:rPr>
          <w:i/>
          <w:iCs/>
          <w:lang w:val="mi-NZ"/>
        </w:rPr>
        <w:t xml:space="preserve">are generic and </w:t>
      </w:r>
      <w:r w:rsidRPr="008739BA">
        <w:rPr>
          <w:i/>
          <w:iCs/>
          <w:lang w:val="mi-NZ"/>
        </w:rPr>
        <w:t xml:space="preserve">may be customised by the Department and Pro-Vice-Chancellor to emphasise or add individual items within each heading.  </w:t>
      </w:r>
    </w:p>
    <w:p w14:paraId="033E1388" w14:textId="77777777" w:rsidR="00E822B4" w:rsidRPr="00406637" w:rsidRDefault="00E822B4" w:rsidP="00E822B4">
      <w:pPr>
        <w:spacing w:after="70" w:line="259" w:lineRule="auto"/>
        <w:ind w:left="-182" w:right="-176"/>
      </w:pPr>
      <w:r w:rsidRPr="00406637">
        <w:rPr>
          <w:noProof/>
        </w:rPr>
        <w:lastRenderedPageBreak/>
        <mc:AlternateContent>
          <mc:Choice Requires="wpg">
            <w:drawing>
              <wp:inline distT="0" distB="0" distL="0" distR="0" wp14:anchorId="7F8006BE" wp14:editId="0CF612DA">
                <wp:extent cx="6570979" cy="1194458"/>
                <wp:effectExtent l="0" t="0" r="1905" b="5715"/>
                <wp:docPr id="2" name="Group 2"/>
                <wp:cNvGraphicFramePr/>
                <a:graphic xmlns:a="http://schemas.openxmlformats.org/drawingml/2006/main">
                  <a:graphicData uri="http://schemas.microsoft.com/office/word/2010/wordprocessingGroup">
                    <wpg:wgp>
                      <wpg:cNvGrpSpPr/>
                      <wpg:grpSpPr>
                        <a:xfrm>
                          <a:off x="0" y="0"/>
                          <a:ext cx="6570979" cy="1194458"/>
                          <a:chOff x="115571" y="34119"/>
                          <a:chExt cx="6530675" cy="1194458"/>
                        </a:xfrm>
                      </wpg:grpSpPr>
                      <wps:wsp>
                        <wps:cNvPr id="3" name="Rectangle 3"/>
                        <wps:cNvSpPr/>
                        <wps:spPr>
                          <a:xfrm>
                            <a:off x="115571" y="955551"/>
                            <a:ext cx="50673" cy="273026"/>
                          </a:xfrm>
                          <a:prstGeom prst="rect">
                            <a:avLst/>
                          </a:prstGeom>
                          <a:ln>
                            <a:noFill/>
                          </a:ln>
                        </wps:spPr>
                        <wps:txbx>
                          <w:txbxContent>
                            <w:p w14:paraId="23A66407" w14:textId="77777777" w:rsidR="00E822B4" w:rsidRDefault="00E822B4" w:rsidP="00E822B4">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4" name="Picture 4"/>
                          <pic:cNvPicPr/>
                        </pic:nvPicPr>
                        <pic:blipFill>
                          <a:blip r:embed="rId8"/>
                          <a:stretch>
                            <a:fillRect/>
                          </a:stretch>
                        </pic:blipFill>
                        <pic:spPr>
                          <a:xfrm>
                            <a:off x="413980" y="34119"/>
                            <a:ext cx="6232266" cy="1158794"/>
                          </a:xfrm>
                          <a:prstGeom prst="rect">
                            <a:avLst/>
                          </a:prstGeom>
                        </pic:spPr>
                      </pic:pic>
                      <wps:wsp>
                        <wps:cNvPr id="5" name="Rectangle 5"/>
                        <wps:cNvSpPr/>
                        <wps:spPr>
                          <a:xfrm>
                            <a:off x="687484" y="360357"/>
                            <a:ext cx="3034852" cy="397558"/>
                          </a:xfrm>
                          <a:prstGeom prst="rect">
                            <a:avLst/>
                          </a:prstGeom>
                          <a:ln>
                            <a:noFill/>
                          </a:ln>
                        </wps:spPr>
                        <wps:txbx>
                          <w:txbxContent>
                            <w:p w14:paraId="6B4FA920" w14:textId="77777777" w:rsidR="00E822B4" w:rsidRDefault="00E822B4" w:rsidP="00E822B4">
                              <w:pPr>
                                <w:spacing w:after="160" w:line="259" w:lineRule="auto"/>
                                <w:contextualSpacing/>
                                <w:rPr>
                                  <w:b/>
                                  <w:color w:val="FFFFFF"/>
                                  <w:sz w:val="22"/>
                                </w:rPr>
                              </w:pPr>
                              <w:r>
                                <w:rPr>
                                  <w:b/>
                                  <w:color w:val="FFFFFF"/>
                                  <w:sz w:val="22"/>
                                </w:rPr>
                                <w:t>DEPARTMENTAL REVIEWS</w:t>
                              </w:r>
                            </w:p>
                            <w:p w14:paraId="6A182F40" w14:textId="3BC73C78" w:rsidR="00E822B4" w:rsidRPr="00227268" w:rsidRDefault="00E822B4" w:rsidP="00E822B4">
                              <w:pPr>
                                <w:spacing w:after="160" w:line="259" w:lineRule="auto"/>
                                <w:rPr>
                                  <w:sz w:val="22"/>
                                </w:rPr>
                              </w:pPr>
                              <w:r w:rsidRPr="00227268">
                                <w:rPr>
                                  <w:b/>
                                  <w:color w:val="FFFFFF"/>
                                  <w:sz w:val="22"/>
                                </w:rPr>
                                <w:t>TERMS OF REFERENCE</w:t>
                              </w:r>
                              <w:r>
                                <w:rPr>
                                  <w:b/>
                                  <w:color w:val="FFFFFF"/>
                                  <w:sz w:val="22"/>
                                </w:rPr>
                                <w:t xml:space="preserve"> (Generic)</w:t>
                              </w:r>
                            </w:p>
                            <w:p w14:paraId="3CD9A98E" w14:textId="77777777" w:rsidR="00E822B4" w:rsidRDefault="00E822B4" w:rsidP="00E822B4">
                              <w:pPr>
                                <w:spacing w:after="160" w:line="259" w:lineRule="auto"/>
                                <w:rPr>
                                  <w:b/>
                                  <w:color w:val="FFFFFF"/>
                                  <w:sz w:val="22"/>
                                </w:rPr>
                              </w:pPr>
                            </w:p>
                            <w:p w14:paraId="054A775E" w14:textId="77777777" w:rsidR="00E822B4" w:rsidRDefault="00E822B4" w:rsidP="00E822B4">
                              <w:pPr>
                                <w:spacing w:after="160" w:line="259" w:lineRule="auto"/>
                              </w:pPr>
                            </w:p>
                          </w:txbxContent>
                        </wps:txbx>
                        <wps:bodyPr horzOverflow="overflow" vert="horz" lIns="0" tIns="0" rIns="0" bIns="0" rtlCol="0">
                          <a:noAutofit/>
                        </wps:bodyPr>
                      </wps:wsp>
                      <wps:wsp>
                        <wps:cNvPr id="8" name="Rectangle 8"/>
                        <wps:cNvSpPr/>
                        <wps:spPr>
                          <a:xfrm>
                            <a:off x="2787143" y="605411"/>
                            <a:ext cx="53596" cy="241550"/>
                          </a:xfrm>
                          <a:prstGeom prst="rect">
                            <a:avLst/>
                          </a:prstGeom>
                          <a:ln>
                            <a:noFill/>
                          </a:ln>
                        </wps:spPr>
                        <wps:txbx>
                          <w:txbxContent>
                            <w:p w14:paraId="7618CF84" w14:textId="77777777" w:rsidR="00E822B4" w:rsidRDefault="00E822B4" w:rsidP="00E822B4">
                              <w:pPr>
                                <w:spacing w:after="160" w:line="259" w:lineRule="auto"/>
                              </w:pPr>
                              <w:r>
                                <w:rPr>
                                  <w:b/>
                                  <w:color w:val="FFFFFF"/>
                                  <w:sz w:val="28"/>
                                </w:rPr>
                                <w:t xml:space="preserve"> </w:t>
                              </w:r>
                            </w:p>
                          </w:txbxContent>
                        </wps:txbx>
                        <wps:bodyPr horzOverflow="overflow" vert="horz" lIns="0" tIns="0" rIns="0" bIns="0" rtlCol="0">
                          <a:noAutofit/>
                        </wps:bodyPr>
                      </wps:wsp>
                      <wps:wsp>
                        <wps:cNvPr id="9" name="Rectangle 9"/>
                        <wps:cNvSpPr/>
                        <wps:spPr>
                          <a:xfrm>
                            <a:off x="680759" y="808138"/>
                            <a:ext cx="1263020" cy="171355"/>
                          </a:xfrm>
                          <a:prstGeom prst="rect">
                            <a:avLst/>
                          </a:prstGeom>
                          <a:ln>
                            <a:noFill/>
                          </a:ln>
                        </wps:spPr>
                        <wps:txbx>
                          <w:txbxContent>
                            <w:p w14:paraId="3651848B" w14:textId="742002BB" w:rsidR="009A503B" w:rsidRDefault="008620E9" w:rsidP="00E822B4">
                              <w:pPr>
                                <w:spacing w:after="160" w:line="259" w:lineRule="auto"/>
                              </w:pPr>
                              <w:r>
                                <w:rPr>
                                  <w:i/>
                                  <w:iCs/>
                                  <w:color w:val="FFFFFF"/>
                                  <w:sz w:val="20"/>
                                </w:rPr>
                                <w:t>Updated May 2025</w:t>
                              </w:r>
                            </w:p>
                          </w:txbxContent>
                        </wps:txbx>
                        <wps:bodyPr horzOverflow="overflow" vert="horz" lIns="0" tIns="0" rIns="0" bIns="0" rtlCol="0">
                          <a:noAutofit/>
                        </wps:bodyPr>
                      </wps:wsp>
                      <wps:wsp>
                        <wps:cNvPr id="10" name="Rectangle 10"/>
                        <wps:cNvSpPr/>
                        <wps:spPr>
                          <a:xfrm>
                            <a:off x="1272278" y="814962"/>
                            <a:ext cx="38021" cy="171355"/>
                          </a:xfrm>
                          <a:prstGeom prst="rect">
                            <a:avLst/>
                          </a:prstGeom>
                          <a:ln>
                            <a:noFill/>
                          </a:ln>
                        </wps:spPr>
                        <wps:txbx>
                          <w:txbxContent>
                            <w:p w14:paraId="6628E3E8" w14:textId="77777777" w:rsidR="00E822B4" w:rsidRDefault="00E822B4" w:rsidP="00E822B4">
                              <w:pPr>
                                <w:spacing w:after="160" w:line="259" w:lineRule="auto"/>
                              </w:pPr>
                              <w:r>
                                <w:rPr>
                                  <w:i/>
                                  <w:color w:val="FFFFFF"/>
                                  <w:sz w:val="20"/>
                                </w:rPr>
                                <w:t xml:space="preserve"> </w:t>
                              </w:r>
                            </w:p>
                          </w:txbxContent>
                        </wps:txbx>
                        <wps:bodyPr horzOverflow="overflow" vert="horz" lIns="0" tIns="0" rIns="0" bIns="0" rtlCol="0">
                          <a:noAutofit/>
                        </wps:bodyPr>
                      </wps:wsp>
                      <wps:wsp>
                        <wps:cNvPr id="11" name="Rectangle 11"/>
                        <wps:cNvSpPr/>
                        <wps:spPr>
                          <a:xfrm>
                            <a:off x="321311" y="923546"/>
                            <a:ext cx="50673" cy="273026"/>
                          </a:xfrm>
                          <a:prstGeom prst="rect">
                            <a:avLst/>
                          </a:prstGeom>
                          <a:ln>
                            <a:noFill/>
                          </a:ln>
                        </wps:spPr>
                        <wps:txbx>
                          <w:txbxContent>
                            <w:p w14:paraId="51A25F7D" w14:textId="77777777" w:rsidR="00E822B4" w:rsidRDefault="00E822B4" w:rsidP="00E822B4">
                              <w:pPr>
                                <w:spacing w:after="160" w:line="259" w:lineRule="auto"/>
                              </w:pPr>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7F8006BE" id="Group 2" o:spid="_x0000_s1034" style="width:517.4pt;height:94.05pt;mso-position-horizontal-relative:char;mso-position-vertical-relative:line" coordorigin="1155,341" coordsize="65306,1194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">
                <v:rect id="Rectangle 3" o:spid="_x0000_s1035" style="position:absolute;left:1155;top:9555;width:507;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23A66407" w14:textId="77777777" w:rsidR="00E822B4" w:rsidRDefault="00E822B4" w:rsidP="00E822B4">
                        <w:pPr>
                          <w:spacing w:after="160" w:line="259" w:lineRule="auto"/>
                        </w:pPr>
                        <w:r>
                          <w:rPr>
                            <w:rFonts w:ascii="Times New Roman" w:eastAsia="Times New Roman" w:hAnsi="Times New Roman" w:cs="Times New Roman"/>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6" type="#_x0000_t75" style="position:absolute;left:4139;top:341;width:62323;height:11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">
                  <v:imagedata r:id="rId10" o:title=""/>
                </v:shape>
                <v:rect id="Rectangle 5" o:spid="_x0000_s1037" style="position:absolute;left:6874;top:3603;width:30349;height:3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6B4FA920" w14:textId="77777777" w:rsidR="00E822B4" w:rsidRDefault="00E822B4" w:rsidP="00E822B4">
                        <w:pPr>
                          <w:spacing w:after="160" w:line="259" w:lineRule="auto"/>
                          <w:contextualSpacing/>
                          <w:rPr>
                            <w:b/>
                            <w:color w:val="FFFFFF"/>
                            <w:sz w:val="22"/>
                          </w:rPr>
                        </w:pPr>
                        <w:r>
                          <w:rPr>
                            <w:b/>
                            <w:color w:val="FFFFFF"/>
                            <w:sz w:val="22"/>
                          </w:rPr>
                          <w:t>DEPARTMENTAL REVIEWS</w:t>
                        </w:r>
                      </w:p>
                      <w:p w14:paraId="6A182F40" w14:textId="3BC73C78" w:rsidR="00E822B4" w:rsidRPr="00227268" w:rsidRDefault="00E822B4" w:rsidP="00E822B4">
                        <w:pPr>
                          <w:spacing w:after="160" w:line="259" w:lineRule="auto"/>
                          <w:rPr>
                            <w:sz w:val="22"/>
                          </w:rPr>
                        </w:pPr>
                        <w:r w:rsidRPr="00227268">
                          <w:rPr>
                            <w:b/>
                            <w:color w:val="FFFFFF"/>
                            <w:sz w:val="22"/>
                          </w:rPr>
                          <w:t>TERMS OF REFERENCE</w:t>
                        </w:r>
                        <w:r>
                          <w:rPr>
                            <w:b/>
                            <w:color w:val="FFFFFF"/>
                            <w:sz w:val="22"/>
                          </w:rPr>
                          <w:t xml:space="preserve"> (Generic)</w:t>
                        </w:r>
                      </w:p>
                      <w:p w14:paraId="3CD9A98E" w14:textId="77777777" w:rsidR="00E822B4" w:rsidRDefault="00E822B4" w:rsidP="00E822B4">
                        <w:pPr>
                          <w:spacing w:after="160" w:line="259" w:lineRule="auto"/>
                          <w:rPr>
                            <w:b/>
                            <w:color w:val="FFFFFF"/>
                            <w:sz w:val="22"/>
                          </w:rPr>
                        </w:pPr>
                      </w:p>
                      <w:p w14:paraId="054A775E" w14:textId="77777777" w:rsidR="00E822B4" w:rsidRDefault="00E822B4" w:rsidP="00E822B4">
                        <w:pPr>
                          <w:spacing w:after="160" w:line="259" w:lineRule="auto"/>
                        </w:pPr>
                      </w:p>
                    </w:txbxContent>
                  </v:textbox>
                </v:rect>
                <v:rect id="Rectangle 8" o:spid="_x0000_s1038" style="position:absolute;left:27871;top:6054;width:536;height: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618CF84" w14:textId="77777777" w:rsidR="00E822B4" w:rsidRDefault="00E822B4" w:rsidP="00E822B4">
                        <w:pPr>
                          <w:spacing w:after="160" w:line="259" w:lineRule="auto"/>
                        </w:pPr>
                        <w:r>
                          <w:rPr>
                            <w:b/>
                            <w:color w:val="FFFFFF"/>
                            <w:sz w:val="28"/>
                          </w:rPr>
                          <w:t xml:space="preserve"> </w:t>
                        </w:r>
                      </w:p>
                    </w:txbxContent>
                  </v:textbox>
                </v:rect>
                <v:rect id="Rectangle 9" o:spid="_x0000_s1039" style="position:absolute;left:6807;top:8081;width:12630;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651848B" w14:textId="742002BB" w:rsidR="009A503B" w:rsidRDefault="008620E9" w:rsidP="00E822B4">
                        <w:pPr>
                          <w:spacing w:after="160" w:line="259" w:lineRule="auto"/>
                        </w:pPr>
                        <w:r>
                          <w:rPr>
                            <w:i/>
                            <w:iCs/>
                            <w:color w:val="FFFFFF"/>
                            <w:sz w:val="20"/>
                          </w:rPr>
                          <w:t>Updated May 2025</w:t>
                        </w:r>
                      </w:p>
                    </w:txbxContent>
                  </v:textbox>
                </v:rect>
                <v:rect id="Rectangle 10" o:spid="_x0000_s1040" style="position:absolute;left:12722;top:8149;width:380;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628E3E8" w14:textId="77777777" w:rsidR="00E822B4" w:rsidRDefault="00E822B4" w:rsidP="00E822B4">
                        <w:pPr>
                          <w:spacing w:after="160" w:line="259" w:lineRule="auto"/>
                        </w:pPr>
                        <w:r>
                          <w:rPr>
                            <w:i/>
                            <w:color w:val="FFFFFF"/>
                            <w:sz w:val="20"/>
                          </w:rPr>
                          <w:t xml:space="preserve"> </w:t>
                        </w:r>
                      </w:p>
                    </w:txbxContent>
                  </v:textbox>
                </v:rect>
                <v:rect id="Rectangle 11" o:spid="_x0000_s1041" style="position:absolute;left:3213;top:9235;width:506;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1A25F7D" w14:textId="77777777" w:rsidR="00E822B4" w:rsidRDefault="00E822B4" w:rsidP="00E822B4">
                        <w:pPr>
                          <w:spacing w:after="160" w:line="259" w:lineRule="auto"/>
                        </w:pPr>
                        <w:r>
                          <w:rPr>
                            <w:rFonts w:ascii="Times New Roman" w:eastAsia="Times New Roman" w:hAnsi="Times New Roman" w:cs="Times New Roman"/>
                          </w:rPr>
                          <w:t xml:space="preserve"> </w:t>
                        </w:r>
                      </w:p>
                    </w:txbxContent>
                  </v:textbox>
                </v:rect>
                <w10:anchorlock/>
              </v:group>
            </w:pict>
          </mc:Fallback>
        </mc:AlternateContent>
      </w:r>
    </w:p>
    <w:p w14:paraId="5AF73F56" w14:textId="34F43DFA" w:rsidR="00955E6D" w:rsidRPr="00FE7A31" w:rsidRDefault="004C03D0" w:rsidP="00406637">
      <w:pPr>
        <w:pStyle w:val="Heading1"/>
        <w:spacing w:after="70"/>
        <w:ind w:left="-5"/>
        <w:rPr>
          <w:rFonts w:asciiTheme="minorHAnsi" w:hAnsiTheme="minorHAnsi"/>
          <w:color w:val="auto"/>
          <w:sz w:val="24"/>
          <w:szCs w:val="24"/>
        </w:rPr>
      </w:pPr>
      <w:r>
        <w:rPr>
          <w:rFonts w:asciiTheme="minorHAnsi" w:hAnsiTheme="minorHAnsi"/>
          <w:color w:val="auto"/>
          <w:sz w:val="24"/>
          <w:szCs w:val="24"/>
        </w:rPr>
        <w:t xml:space="preserve">Generic </w:t>
      </w:r>
      <w:r w:rsidR="00494907" w:rsidRPr="00FE7A31">
        <w:rPr>
          <w:rFonts w:asciiTheme="minorHAnsi" w:hAnsiTheme="minorHAnsi"/>
          <w:color w:val="auto"/>
          <w:sz w:val="24"/>
          <w:szCs w:val="24"/>
        </w:rPr>
        <w:t xml:space="preserve">Terms of Reference </w:t>
      </w:r>
    </w:p>
    <w:p w14:paraId="5A45A417" w14:textId="77777777" w:rsidR="00406637" w:rsidRPr="00FE7A31" w:rsidRDefault="00406637" w:rsidP="006D5372">
      <w:pPr>
        <w:spacing w:after="70"/>
        <w:ind w:left="-6" w:right="0" w:hanging="11"/>
        <w:contextualSpacing/>
        <w:jc w:val="left"/>
        <w:rPr>
          <w:rFonts w:asciiTheme="minorHAnsi" w:hAnsiTheme="minorHAnsi"/>
          <w:color w:val="auto"/>
          <w:szCs w:val="24"/>
          <w:u w:val="single" w:color="000000"/>
        </w:rPr>
      </w:pPr>
    </w:p>
    <w:p w14:paraId="3CB4E06B" w14:textId="77777777" w:rsidR="00406637" w:rsidRPr="006D5372" w:rsidRDefault="00406637" w:rsidP="006D5372">
      <w:pPr>
        <w:spacing w:after="70"/>
        <w:ind w:left="-6" w:right="0" w:hanging="11"/>
        <w:contextualSpacing/>
        <w:jc w:val="left"/>
        <w:rPr>
          <w:rFonts w:asciiTheme="minorHAnsi" w:hAnsiTheme="minorHAnsi"/>
          <w:b/>
          <w:color w:val="auto"/>
          <w:szCs w:val="24"/>
        </w:rPr>
      </w:pPr>
      <w:r w:rsidRPr="006D5372">
        <w:rPr>
          <w:rFonts w:asciiTheme="minorHAnsi" w:hAnsiTheme="minorHAnsi"/>
          <w:b/>
          <w:color w:val="auto"/>
          <w:szCs w:val="24"/>
        </w:rPr>
        <w:t>Teaching and Student Support</w:t>
      </w:r>
    </w:p>
    <w:p w14:paraId="02124F74" w14:textId="77777777" w:rsidR="00BF2154" w:rsidRPr="006D5372" w:rsidRDefault="00BF2154" w:rsidP="00BF2154">
      <w:pPr>
        <w:spacing w:after="0"/>
        <w:ind w:left="-5" w:right="0" w:firstLine="5"/>
        <w:jc w:val="left"/>
        <w:rPr>
          <w:color w:val="auto"/>
          <w:sz w:val="22"/>
        </w:rPr>
      </w:pPr>
      <w:r w:rsidRPr="006D5372">
        <w:rPr>
          <w:color w:val="auto"/>
          <w:sz w:val="22"/>
          <w:u w:color="000000"/>
        </w:rPr>
        <w:t xml:space="preserve">In relation to </w:t>
      </w:r>
      <w:r w:rsidRPr="008E5677">
        <w:rPr>
          <w:b/>
          <w:color w:val="auto"/>
          <w:sz w:val="22"/>
          <w:u w:color="000000"/>
        </w:rPr>
        <w:t>Teaching</w:t>
      </w:r>
      <w:r w:rsidRPr="006D5372">
        <w:rPr>
          <w:color w:val="auto"/>
          <w:sz w:val="22"/>
          <w:u w:color="000000"/>
        </w:rPr>
        <w:t>, to review, evaluate</w:t>
      </w:r>
      <w:r w:rsidRPr="006D5372">
        <w:rPr>
          <w:color w:val="auto"/>
          <w:sz w:val="22"/>
        </w:rPr>
        <w:t xml:space="preserve"> and identify opportunities for development over the next </w:t>
      </w:r>
      <w:r w:rsidR="006D5372">
        <w:rPr>
          <w:color w:val="auto"/>
          <w:sz w:val="22"/>
        </w:rPr>
        <w:t xml:space="preserve">five </w:t>
      </w:r>
      <w:r w:rsidRPr="006D5372">
        <w:rPr>
          <w:color w:val="auto"/>
          <w:sz w:val="22"/>
        </w:rPr>
        <w:t>years of</w:t>
      </w:r>
      <w:r w:rsidRPr="006D5372">
        <w:rPr>
          <w:color w:val="auto"/>
          <w:sz w:val="22"/>
          <w:u w:color="000000"/>
        </w:rPr>
        <w:t>:</w:t>
      </w:r>
      <w:r w:rsidRPr="006D5372">
        <w:rPr>
          <w:color w:val="auto"/>
          <w:sz w:val="22"/>
        </w:rPr>
        <w:t xml:space="preserve"> </w:t>
      </w:r>
    </w:p>
    <w:p w14:paraId="1106BF54" w14:textId="06AE77EA" w:rsidR="008739BA" w:rsidRDefault="00BF2154" w:rsidP="000E7C4B">
      <w:pPr>
        <w:numPr>
          <w:ilvl w:val="0"/>
          <w:numId w:val="6"/>
        </w:numPr>
        <w:spacing w:after="0"/>
        <w:ind w:left="284" w:right="0" w:hanging="284"/>
        <w:rPr>
          <w:color w:val="auto"/>
          <w:sz w:val="22"/>
        </w:rPr>
      </w:pPr>
      <w:r w:rsidRPr="008739BA">
        <w:rPr>
          <w:color w:val="auto"/>
          <w:sz w:val="22"/>
        </w:rPr>
        <w:t xml:space="preserve">the papers and majors – including the range and scope; relationship of curriculum to that of cognate disciplines; effectiveness of processes for determining core curriculum, relevance to students, employers, programme objectives, national and international trends; </w:t>
      </w:r>
      <w:r w:rsidR="008739BA" w:rsidRPr="006D35C3">
        <w:rPr>
          <w:color w:val="auto"/>
          <w:sz w:val="22"/>
        </w:rPr>
        <w:t xml:space="preserve">effectiveness of processes for curriculum review and for the development of new papers, </w:t>
      </w:r>
      <w:r w:rsidR="008739BA">
        <w:rPr>
          <w:color w:val="auto"/>
          <w:sz w:val="22"/>
        </w:rPr>
        <w:t>in the context of available resources</w:t>
      </w:r>
      <w:r w:rsidR="008739BA" w:rsidRPr="006D5372">
        <w:rPr>
          <w:color w:val="auto"/>
          <w:sz w:val="22"/>
        </w:rPr>
        <w:t>; effectiveness</w:t>
      </w:r>
      <w:r w:rsidR="008D4187">
        <w:rPr>
          <w:color w:val="auto"/>
          <w:sz w:val="22"/>
        </w:rPr>
        <w:t xml:space="preserve"> </w:t>
      </w:r>
      <w:r w:rsidR="008739BA" w:rsidRPr="006D5372">
        <w:rPr>
          <w:color w:val="auto"/>
          <w:sz w:val="22"/>
        </w:rPr>
        <w:t xml:space="preserve">of processes for the revision and rationalisation </w:t>
      </w:r>
      <w:r w:rsidR="008739BA">
        <w:rPr>
          <w:color w:val="auto"/>
          <w:sz w:val="22"/>
        </w:rPr>
        <w:t xml:space="preserve">or replacement </w:t>
      </w:r>
      <w:r w:rsidR="008739BA" w:rsidRPr="006D5372">
        <w:rPr>
          <w:color w:val="auto"/>
          <w:sz w:val="22"/>
        </w:rPr>
        <w:t>of existing papers; distance teaching, Summer School, inter-disci</w:t>
      </w:r>
      <w:r w:rsidR="008739BA">
        <w:rPr>
          <w:color w:val="auto"/>
          <w:sz w:val="22"/>
        </w:rPr>
        <w:t>plinary papers</w:t>
      </w:r>
    </w:p>
    <w:p w14:paraId="7FF79D2F" w14:textId="0EACAA1C" w:rsidR="00A23A0D" w:rsidRPr="008739BA" w:rsidRDefault="00A23A0D" w:rsidP="000E7C4B">
      <w:pPr>
        <w:numPr>
          <w:ilvl w:val="0"/>
          <w:numId w:val="6"/>
        </w:numPr>
        <w:spacing w:after="0"/>
        <w:ind w:left="284" w:right="0" w:hanging="284"/>
        <w:rPr>
          <w:color w:val="auto"/>
          <w:sz w:val="22"/>
        </w:rPr>
      </w:pPr>
      <w:r w:rsidRPr="008739BA">
        <w:rPr>
          <w:color w:val="auto"/>
          <w:sz w:val="22"/>
        </w:rPr>
        <w:t>research-teaching nexus – recognising, promoting and reinforcing the interdependent n</w:t>
      </w:r>
      <w:r w:rsidR="008E5677" w:rsidRPr="008739BA">
        <w:rPr>
          <w:color w:val="auto"/>
          <w:sz w:val="22"/>
        </w:rPr>
        <w:t>ature of research and teaching</w:t>
      </w:r>
    </w:p>
    <w:p w14:paraId="595612A0" w14:textId="37A7A33F" w:rsidR="00BF2154" w:rsidRPr="006D5372" w:rsidRDefault="00BF2154" w:rsidP="00B64DBF">
      <w:pPr>
        <w:numPr>
          <w:ilvl w:val="0"/>
          <w:numId w:val="6"/>
        </w:numPr>
        <w:spacing w:after="0"/>
        <w:ind w:left="284" w:right="0" w:hanging="284"/>
        <w:rPr>
          <w:color w:val="auto"/>
          <w:sz w:val="22"/>
        </w:rPr>
      </w:pPr>
      <w:r w:rsidRPr="006D5372">
        <w:rPr>
          <w:color w:val="auto"/>
          <w:sz w:val="22"/>
        </w:rPr>
        <w:t xml:space="preserve">pedagogy – quality and excellence in teaching, sustained development in teaching practice including innovative teaching, use of new technologies; </w:t>
      </w:r>
      <w:r w:rsidR="00FA0503">
        <w:rPr>
          <w:color w:val="auto"/>
          <w:sz w:val="22"/>
        </w:rPr>
        <w:t xml:space="preserve">mentoring of confirmation staff; </w:t>
      </w:r>
      <w:r w:rsidRPr="006D5372">
        <w:rPr>
          <w:color w:val="auto"/>
          <w:sz w:val="22"/>
        </w:rPr>
        <w:t>effec</w:t>
      </w:r>
      <w:r w:rsidR="008E5677">
        <w:rPr>
          <w:color w:val="auto"/>
          <w:sz w:val="22"/>
        </w:rPr>
        <w:t>tiveness of programme delivery</w:t>
      </w:r>
    </w:p>
    <w:p w14:paraId="56157C62" w14:textId="77777777" w:rsidR="00BF2154" w:rsidRPr="006D5372" w:rsidRDefault="00BF2154" w:rsidP="00B64DBF">
      <w:pPr>
        <w:numPr>
          <w:ilvl w:val="0"/>
          <w:numId w:val="6"/>
        </w:numPr>
        <w:spacing w:after="0"/>
        <w:ind w:left="284" w:right="0" w:hanging="284"/>
        <w:rPr>
          <w:color w:val="auto"/>
          <w:sz w:val="22"/>
        </w:rPr>
      </w:pPr>
      <w:r w:rsidRPr="006D5372">
        <w:rPr>
          <w:color w:val="auto"/>
          <w:sz w:val="22"/>
        </w:rPr>
        <w:t>course advising – ensuring appropriate learning pathways that are clearl</w:t>
      </w:r>
      <w:r w:rsidR="008E5677">
        <w:rPr>
          <w:color w:val="auto"/>
          <w:sz w:val="22"/>
        </w:rPr>
        <w:t>y articulated to students</w:t>
      </w:r>
    </w:p>
    <w:p w14:paraId="1151A9E6" w14:textId="77777777" w:rsidR="00BF2154" w:rsidRPr="006D5372" w:rsidRDefault="00BF2154" w:rsidP="00B64DBF">
      <w:pPr>
        <w:numPr>
          <w:ilvl w:val="0"/>
          <w:numId w:val="6"/>
        </w:numPr>
        <w:spacing w:after="0"/>
        <w:ind w:left="284" w:right="0" w:hanging="284"/>
        <w:rPr>
          <w:color w:val="auto"/>
          <w:sz w:val="22"/>
        </w:rPr>
      </w:pPr>
      <w:r w:rsidRPr="006D5372">
        <w:rPr>
          <w:color w:val="auto"/>
          <w:sz w:val="22"/>
        </w:rPr>
        <w:t>clarity of learning pathways – including</w:t>
      </w:r>
      <w:r w:rsidRPr="006D5372">
        <w:rPr>
          <w:color w:val="auto"/>
          <w:sz w:val="22"/>
          <w:u w:val="single"/>
        </w:rPr>
        <w:t xml:space="preserve"> </w:t>
      </w:r>
      <w:r w:rsidRPr="006D5372">
        <w:rPr>
          <w:color w:val="auto"/>
          <w:sz w:val="22"/>
        </w:rPr>
        <w:t xml:space="preserve">admission criteria, pre-requisites and progression through the programmes of study – ensuring that students have adequate prior learning to undertake and </w:t>
      </w:r>
      <w:r w:rsidR="008E5677">
        <w:rPr>
          <w:color w:val="auto"/>
          <w:sz w:val="22"/>
        </w:rPr>
        <w:t>progress through the programmes</w:t>
      </w:r>
      <w:r w:rsidRPr="006D5372">
        <w:rPr>
          <w:color w:val="auto"/>
          <w:sz w:val="22"/>
        </w:rPr>
        <w:t xml:space="preserve">  </w:t>
      </w:r>
    </w:p>
    <w:p w14:paraId="04EF9E6C" w14:textId="77777777" w:rsidR="00BF2154" w:rsidRPr="006D5372" w:rsidRDefault="00BF2154" w:rsidP="00B64DBF">
      <w:pPr>
        <w:numPr>
          <w:ilvl w:val="0"/>
          <w:numId w:val="6"/>
        </w:numPr>
        <w:spacing w:after="0"/>
        <w:ind w:left="284" w:right="0" w:hanging="284"/>
        <w:rPr>
          <w:color w:val="auto"/>
          <w:sz w:val="22"/>
        </w:rPr>
      </w:pPr>
      <w:r w:rsidRPr="006D5372">
        <w:rPr>
          <w:color w:val="auto"/>
          <w:sz w:val="22"/>
        </w:rPr>
        <w:t>assurance of learning – effectiveness of processes to ensure development of Graduate</w:t>
      </w:r>
      <w:r w:rsidR="008E5677">
        <w:rPr>
          <w:color w:val="auto"/>
          <w:sz w:val="22"/>
        </w:rPr>
        <w:t xml:space="preserve"> Profile attributes in students</w:t>
      </w:r>
    </w:p>
    <w:p w14:paraId="779D3BBF" w14:textId="75A4C634" w:rsidR="00BF2154" w:rsidRPr="006D5372" w:rsidRDefault="00BF2154" w:rsidP="00B64DBF">
      <w:pPr>
        <w:numPr>
          <w:ilvl w:val="0"/>
          <w:numId w:val="6"/>
        </w:numPr>
        <w:spacing w:after="0"/>
        <w:ind w:left="284" w:right="0" w:hanging="284"/>
        <w:rPr>
          <w:color w:val="auto"/>
          <w:sz w:val="22"/>
        </w:rPr>
      </w:pPr>
      <w:r w:rsidRPr="006D5372">
        <w:rPr>
          <w:color w:val="auto"/>
          <w:sz w:val="22"/>
        </w:rPr>
        <w:t>assessment – range and effectiveness of assessment methods; monitoring of studen</w:t>
      </w:r>
      <w:r w:rsidR="008E5677">
        <w:rPr>
          <w:color w:val="auto"/>
          <w:sz w:val="22"/>
        </w:rPr>
        <w:t>t progress; nature of feedback</w:t>
      </w:r>
      <w:r w:rsidR="00991E0E">
        <w:rPr>
          <w:color w:val="auto"/>
          <w:sz w:val="22"/>
        </w:rPr>
        <w:t>; guidance on academic integrity</w:t>
      </w:r>
      <w:r w:rsidR="0065244A">
        <w:rPr>
          <w:color w:val="auto"/>
          <w:sz w:val="22"/>
        </w:rPr>
        <w:t>.</w:t>
      </w:r>
    </w:p>
    <w:p w14:paraId="6609F629" w14:textId="77777777" w:rsidR="00BF2154" w:rsidRPr="00FE7A31" w:rsidRDefault="00BF2154" w:rsidP="00406637">
      <w:pPr>
        <w:spacing w:after="70" w:line="259" w:lineRule="auto"/>
        <w:ind w:left="0" w:right="0" w:firstLine="0"/>
        <w:jc w:val="left"/>
        <w:rPr>
          <w:rFonts w:asciiTheme="minorHAnsi" w:hAnsiTheme="minorHAnsi"/>
          <w:color w:val="auto"/>
          <w:szCs w:val="24"/>
        </w:rPr>
      </w:pPr>
    </w:p>
    <w:p w14:paraId="273572C4" w14:textId="77777777" w:rsidR="00406637" w:rsidRPr="006D5372" w:rsidRDefault="00406637" w:rsidP="00406637">
      <w:pPr>
        <w:spacing w:after="70" w:line="276" w:lineRule="auto"/>
        <w:ind w:left="-5" w:right="0" w:firstLine="5"/>
        <w:jc w:val="left"/>
        <w:rPr>
          <w:rFonts w:asciiTheme="minorHAnsi" w:hAnsiTheme="minorHAnsi"/>
          <w:color w:val="auto"/>
          <w:sz w:val="22"/>
        </w:rPr>
      </w:pPr>
      <w:r w:rsidRPr="006D5372">
        <w:rPr>
          <w:rFonts w:asciiTheme="minorHAnsi" w:hAnsiTheme="minorHAnsi"/>
          <w:color w:val="auto"/>
          <w:sz w:val="22"/>
          <w:u w:color="000000"/>
        </w:rPr>
        <w:t xml:space="preserve">In relation to </w:t>
      </w:r>
      <w:r w:rsidR="008E5677">
        <w:rPr>
          <w:rFonts w:asciiTheme="minorHAnsi" w:hAnsiTheme="minorHAnsi"/>
          <w:b/>
          <w:color w:val="auto"/>
          <w:sz w:val="22"/>
          <w:u w:color="000000"/>
        </w:rPr>
        <w:t>S</w:t>
      </w:r>
      <w:r w:rsidRPr="008E5677">
        <w:rPr>
          <w:rFonts w:asciiTheme="minorHAnsi" w:hAnsiTheme="minorHAnsi"/>
          <w:b/>
          <w:color w:val="auto"/>
          <w:sz w:val="22"/>
          <w:u w:color="000000"/>
        </w:rPr>
        <w:t xml:space="preserve">tudent </w:t>
      </w:r>
      <w:r w:rsidR="008E5677">
        <w:rPr>
          <w:rFonts w:asciiTheme="minorHAnsi" w:hAnsiTheme="minorHAnsi"/>
          <w:b/>
          <w:color w:val="auto"/>
          <w:sz w:val="22"/>
          <w:u w:color="000000"/>
        </w:rPr>
        <w:t>S</w:t>
      </w:r>
      <w:r w:rsidR="008E5677" w:rsidRPr="008E5677">
        <w:rPr>
          <w:rFonts w:asciiTheme="minorHAnsi" w:hAnsiTheme="minorHAnsi"/>
          <w:b/>
          <w:color w:val="auto"/>
          <w:sz w:val="22"/>
          <w:u w:color="000000"/>
        </w:rPr>
        <w:t>upport</w:t>
      </w:r>
      <w:r w:rsidRPr="008E5677">
        <w:rPr>
          <w:rFonts w:asciiTheme="minorHAnsi" w:hAnsiTheme="minorHAnsi"/>
          <w:b/>
          <w:color w:val="auto"/>
          <w:sz w:val="22"/>
          <w:u w:color="000000"/>
        </w:rPr>
        <w:t xml:space="preserve"> and </w:t>
      </w:r>
      <w:r w:rsidR="008E5677">
        <w:rPr>
          <w:rFonts w:asciiTheme="minorHAnsi" w:hAnsiTheme="minorHAnsi"/>
          <w:b/>
          <w:color w:val="auto"/>
          <w:sz w:val="22"/>
          <w:u w:color="000000"/>
        </w:rPr>
        <w:t>W</w:t>
      </w:r>
      <w:r w:rsidR="008E5677" w:rsidRPr="008E5677">
        <w:rPr>
          <w:rFonts w:asciiTheme="minorHAnsi" w:hAnsiTheme="minorHAnsi"/>
          <w:b/>
          <w:color w:val="auto"/>
          <w:sz w:val="22"/>
          <w:u w:color="000000"/>
        </w:rPr>
        <w:t>elfare</w:t>
      </w:r>
      <w:r w:rsidRPr="006D5372">
        <w:rPr>
          <w:rFonts w:asciiTheme="minorHAnsi" w:hAnsiTheme="minorHAnsi"/>
          <w:color w:val="auto"/>
          <w:sz w:val="22"/>
          <w:u w:color="000000"/>
        </w:rPr>
        <w:t>, to review, evaluate</w:t>
      </w:r>
      <w:r w:rsidRPr="006D5372">
        <w:rPr>
          <w:rFonts w:asciiTheme="minorHAnsi" w:hAnsiTheme="minorHAnsi"/>
          <w:color w:val="auto"/>
          <w:sz w:val="22"/>
        </w:rPr>
        <w:t xml:space="preserve"> and identify opportunities for development over the next </w:t>
      </w:r>
      <w:r w:rsidR="006D5372">
        <w:rPr>
          <w:rFonts w:asciiTheme="minorHAnsi" w:hAnsiTheme="minorHAnsi"/>
          <w:color w:val="auto"/>
          <w:sz w:val="22"/>
        </w:rPr>
        <w:t>five</w:t>
      </w:r>
      <w:r w:rsidRPr="006D5372">
        <w:rPr>
          <w:rFonts w:asciiTheme="minorHAnsi" w:hAnsiTheme="minorHAnsi"/>
          <w:color w:val="auto"/>
          <w:sz w:val="22"/>
        </w:rPr>
        <w:t xml:space="preserve"> years of</w:t>
      </w:r>
      <w:r w:rsidRPr="006D5372">
        <w:rPr>
          <w:rFonts w:asciiTheme="minorHAnsi" w:hAnsiTheme="minorHAnsi"/>
          <w:color w:val="auto"/>
          <w:sz w:val="22"/>
          <w:u w:color="000000"/>
        </w:rPr>
        <w:t>:</w:t>
      </w:r>
      <w:r w:rsidRPr="006D5372">
        <w:rPr>
          <w:rFonts w:asciiTheme="minorHAnsi" w:hAnsiTheme="minorHAnsi"/>
          <w:color w:val="auto"/>
          <w:sz w:val="22"/>
        </w:rPr>
        <w:t xml:space="preserve"> </w:t>
      </w:r>
    </w:p>
    <w:p w14:paraId="488083F2" w14:textId="77777777" w:rsidR="00406637" w:rsidRPr="00B64DBF" w:rsidRDefault="00406637" w:rsidP="00B64DBF">
      <w:pPr>
        <w:numPr>
          <w:ilvl w:val="0"/>
          <w:numId w:val="6"/>
        </w:numPr>
        <w:spacing w:after="0"/>
        <w:ind w:left="284" w:right="0" w:hanging="284"/>
        <w:rPr>
          <w:color w:val="auto"/>
          <w:sz w:val="22"/>
        </w:rPr>
      </w:pPr>
      <w:r w:rsidRPr="00B64DBF">
        <w:rPr>
          <w:color w:val="auto"/>
          <w:sz w:val="22"/>
        </w:rPr>
        <w:t xml:space="preserve">provision of academic </w:t>
      </w:r>
      <w:r w:rsidR="008E5677">
        <w:rPr>
          <w:color w:val="auto"/>
          <w:sz w:val="22"/>
        </w:rPr>
        <w:t>guidance and advice to students</w:t>
      </w:r>
      <w:r w:rsidRPr="00B64DBF">
        <w:rPr>
          <w:color w:val="auto"/>
          <w:sz w:val="22"/>
        </w:rPr>
        <w:t xml:space="preserve"> </w:t>
      </w:r>
    </w:p>
    <w:p w14:paraId="0552C458" w14:textId="77777777" w:rsidR="00406637" w:rsidRPr="00B64DBF" w:rsidRDefault="00406637" w:rsidP="00B64DBF">
      <w:pPr>
        <w:numPr>
          <w:ilvl w:val="0"/>
          <w:numId w:val="6"/>
        </w:numPr>
        <w:spacing w:after="0"/>
        <w:ind w:left="284" w:right="0" w:hanging="284"/>
        <w:rPr>
          <w:color w:val="auto"/>
          <w:sz w:val="22"/>
        </w:rPr>
      </w:pPr>
      <w:r w:rsidRPr="00B64DBF">
        <w:rPr>
          <w:color w:val="auto"/>
          <w:sz w:val="22"/>
        </w:rPr>
        <w:t>pastoral care and support; sympathetic management of student issues, and prompt reference to University services for specialist support within the student lifecycle</w:t>
      </w:r>
    </w:p>
    <w:p w14:paraId="133E7DF3" w14:textId="77777777" w:rsidR="00786BD4" w:rsidRDefault="00406637" w:rsidP="00786BD4">
      <w:pPr>
        <w:numPr>
          <w:ilvl w:val="0"/>
          <w:numId w:val="6"/>
        </w:numPr>
        <w:spacing w:after="0"/>
        <w:ind w:left="284" w:right="0" w:hanging="284"/>
        <w:rPr>
          <w:color w:val="auto"/>
          <w:sz w:val="22"/>
        </w:rPr>
      </w:pPr>
      <w:r w:rsidRPr="00B64DBF">
        <w:rPr>
          <w:color w:val="auto"/>
          <w:sz w:val="22"/>
        </w:rPr>
        <w:t>identifying and addressi</w:t>
      </w:r>
      <w:r w:rsidR="008E5677">
        <w:rPr>
          <w:color w:val="auto"/>
          <w:sz w:val="22"/>
        </w:rPr>
        <w:t>ng problems raised by students</w:t>
      </w:r>
    </w:p>
    <w:p w14:paraId="1F330283" w14:textId="77777777" w:rsidR="00786BD4" w:rsidRDefault="00786BD4" w:rsidP="00786BD4">
      <w:pPr>
        <w:numPr>
          <w:ilvl w:val="0"/>
          <w:numId w:val="6"/>
        </w:numPr>
        <w:spacing w:after="0"/>
        <w:ind w:left="284" w:right="0" w:hanging="284"/>
        <w:rPr>
          <w:color w:val="auto"/>
          <w:sz w:val="22"/>
        </w:rPr>
      </w:pPr>
      <w:r w:rsidRPr="00786BD4">
        <w:rPr>
          <w:color w:val="auto"/>
          <w:sz w:val="22"/>
        </w:rPr>
        <w:t>responsiveness to Māori and Pacific students</w:t>
      </w:r>
    </w:p>
    <w:p w14:paraId="3175FE14" w14:textId="4500BAF7" w:rsidR="00786BD4" w:rsidRPr="00786BD4" w:rsidRDefault="00786BD4" w:rsidP="00786BD4">
      <w:pPr>
        <w:numPr>
          <w:ilvl w:val="0"/>
          <w:numId w:val="6"/>
        </w:numPr>
        <w:spacing w:after="0"/>
        <w:ind w:left="284" w:right="0" w:hanging="284"/>
        <w:rPr>
          <w:color w:val="auto"/>
          <w:sz w:val="22"/>
        </w:rPr>
      </w:pPr>
      <w:r w:rsidRPr="00786BD4">
        <w:rPr>
          <w:color w:val="auto"/>
          <w:sz w:val="22"/>
        </w:rPr>
        <w:t>responsiveness to students with disabilities</w:t>
      </w:r>
    </w:p>
    <w:p w14:paraId="29DE929D" w14:textId="44C26579" w:rsidR="00786BD4" w:rsidRPr="00786BD4" w:rsidRDefault="00786BD4" w:rsidP="00786BD4">
      <w:pPr>
        <w:numPr>
          <w:ilvl w:val="0"/>
          <w:numId w:val="6"/>
        </w:numPr>
        <w:spacing w:after="0"/>
        <w:ind w:left="284" w:right="0" w:hanging="284"/>
        <w:rPr>
          <w:color w:val="auto"/>
          <w:sz w:val="22"/>
        </w:rPr>
      </w:pPr>
      <w:r w:rsidRPr="00786BD4">
        <w:rPr>
          <w:color w:val="auto"/>
          <w:sz w:val="22"/>
        </w:rPr>
        <w:t xml:space="preserve">an inclusive </w:t>
      </w:r>
      <w:r>
        <w:rPr>
          <w:color w:val="auto"/>
          <w:sz w:val="22"/>
        </w:rPr>
        <w:t xml:space="preserve">department </w:t>
      </w:r>
      <w:r w:rsidRPr="00786BD4">
        <w:rPr>
          <w:color w:val="auto"/>
          <w:sz w:val="22"/>
        </w:rPr>
        <w:t xml:space="preserve">that respects </w:t>
      </w:r>
      <w:r w:rsidRPr="00B64DBF">
        <w:rPr>
          <w:color w:val="auto"/>
          <w:sz w:val="22"/>
        </w:rPr>
        <w:t xml:space="preserve">cultural differences and </w:t>
      </w:r>
      <w:r w:rsidRPr="00786BD4">
        <w:rPr>
          <w:color w:val="auto"/>
          <w:sz w:val="22"/>
        </w:rPr>
        <w:t xml:space="preserve">celebrates diversity </w:t>
      </w:r>
    </w:p>
    <w:p w14:paraId="4315B58C" w14:textId="77777777" w:rsidR="00406637" w:rsidRPr="00B64DBF" w:rsidRDefault="00406637" w:rsidP="00B64DBF">
      <w:pPr>
        <w:numPr>
          <w:ilvl w:val="0"/>
          <w:numId w:val="6"/>
        </w:numPr>
        <w:spacing w:after="0"/>
        <w:ind w:left="284" w:right="0" w:hanging="284"/>
        <w:rPr>
          <w:color w:val="auto"/>
          <w:sz w:val="22"/>
        </w:rPr>
      </w:pPr>
      <w:r w:rsidRPr="00B64DBF">
        <w:rPr>
          <w:color w:val="auto"/>
          <w:sz w:val="22"/>
        </w:rPr>
        <w:t>responding to th</w:t>
      </w:r>
      <w:r w:rsidR="008E5677">
        <w:rPr>
          <w:color w:val="auto"/>
          <w:sz w:val="22"/>
        </w:rPr>
        <w:t>e University’s Code of Conduct</w:t>
      </w:r>
    </w:p>
    <w:p w14:paraId="32E28404" w14:textId="77777777" w:rsidR="00406637" w:rsidRPr="00B64DBF" w:rsidRDefault="00406637" w:rsidP="00B64DBF">
      <w:pPr>
        <w:numPr>
          <w:ilvl w:val="0"/>
          <w:numId w:val="6"/>
        </w:numPr>
        <w:spacing w:after="0"/>
        <w:ind w:left="284" w:right="0" w:hanging="284"/>
        <w:rPr>
          <w:color w:val="auto"/>
          <w:sz w:val="22"/>
        </w:rPr>
      </w:pPr>
      <w:r w:rsidRPr="00B64DBF">
        <w:rPr>
          <w:color w:val="auto"/>
          <w:sz w:val="22"/>
        </w:rPr>
        <w:t>provision and use of information technology services.</w:t>
      </w:r>
    </w:p>
    <w:p w14:paraId="18E49F39" w14:textId="77777777" w:rsidR="00F85486" w:rsidRDefault="00F85486" w:rsidP="0065244A">
      <w:pPr>
        <w:spacing w:after="70"/>
        <w:ind w:left="0" w:right="0" w:firstLine="0"/>
        <w:contextualSpacing/>
        <w:jc w:val="left"/>
        <w:rPr>
          <w:rFonts w:asciiTheme="minorHAnsi" w:hAnsiTheme="minorHAnsi"/>
          <w:color w:val="auto"/>
          <w:szCs w:val="24"/>
        </w:rPr>
      </w:pPr>
    </w:p>
    <w:p w14:paraId="15BD103F" w14:textId="20EE1A81" w:rsidR="00406637" w:rsidRPr="006D5372" w:rsidRDefault="00406637" w:rsidP="006D5372">
      <w:pPr>
        <w:spacing w:after="70"/>
        <w:ind w:left="-6" w:right="0" w:hanging="11"/>
        <w:contextualSpacing/>
        <w:jc w:val="left"/>
        <w:rPr>
          <w:rFonts w:asciiTheme="minorHAnsi" w:hAnsiTheme="minorHAnsi"/>
          <w:b/>
          <w:color w:val="auto"/>
          <w:szCs w:val="24"/>
        </w:rPr>
      </w:pPr>
      <w:r w:rsidRPr="006D5372">
        <w:rPr>
          <w:rFonts w:asciiTheme="minorHAnsi" w:hAnsiTheme="minorHAnsi"/>
          <w:b/>
          <w:color w:val="auto"/>
          <w:szCs w:val="24"/>
        </w:rPr>
        <w:t>Research</w:t>
      </w:r>
    </w:p>
    <w:p w14:paraId="1124FFC1" w14:textId="77777777" w:rsidR="00256C98" w:rsidRPr="006D5372" w:rsidRDefault="00256C98" w:rsidP="00406637">
      <w:pPr>
        <w:spacing w:after="70"/>
        <w:ind w:left="0" w:right="0" w:firstLine="0"/>
        <w:jc w:val="left"/>
        <w:rPr>
          <w:rFonts w:asciiTheme="minorHAnsi" w:hAnsiTheme="minorHAnsi"/>
          <w:color w:val="auto"/>
          <w:sz w:val="22"/>
        </w:rPr>
      </w:pPr>
      <w:r w:rsidRPr="006D5372">
        <w:rPr>
          <w:rFonts w:asciiTheme="minorHAnsi" w:hAnsiTheme="minorHAnsi"/>
          <w:color w:val="auto"/>
          <w:sz w:val="22"/>
          <w:u w:color="000000"/>
        </w:rPr>
        <w:t xml:space="preserve">In relation to </w:t>
      </w:r>
      <w:r w:rsidRPr="008E5677">
        <w:rPr>
          <w:rFonts w:asciiTheme="minorHAnsi" w:hAnsiTheme="minorHAnsi"/>
          <w:b/>
          <w:color w:val="auto"/>
          <w:sz w:val="22"/>
          <w:u w:color="000000"/>
        </w:rPr>
        <w:t>Research</w:t>
      </w:r>
      <w:r w:rsidRPr="006D5372">
        <w:rPr>
          <w:rFonts w:asciiTheme="minorHAnsi" w:hAnsiTheme="minorHAnsi"/>
          <w:color w:val="auto"/>
          <w:sz w:val="22"/>
          <w:u w:color="000000"/>
        </w:rPr>
        <w:t xml:space="preserve">, to review, evaluate </w:t>
      </w:r>
      <w:r w:rsidRPr="006D5372">
        <w:rPr>
          <w:rFonts w:asciiTheme="minorHAnsi" w:hAnsiTheme="minorHAnsi"/>
          <w:color w:val="auto"/>
          <w:sz w:val="22"/>
        </w:rPr>
        <w:t xml:space="preserve">and identify opportunities for development over the next </w:t>
      </w:r>
      <w:r w:rsidR="00674CE3">
        <w:rPr>
          <w:rFonts w:asciiTheme="minorHAnsi" w:hAnsiTheme="minorHAnsi"/>
          <w:color w:val="auto"/>
          <w:sz w:val="22"/>
        </w:rPr>
        <w:t>five</w:t>
      </w:r>
      <w:r w:rsidRPr="006D5372">
        <w:rPr>
          <w:rFonts w:asciiTheme="minorHAnsi" w:hAnsiTheme="minorHAnsi"/>
          <w:color w:val="auto"/>
          <w:sz w:val="22"/>
        </w:rPr>
        <w:t xml:space="preserve"> years of:</w:t>
      </w:r>
    </w:p>
    <w:p w14:paraId="537451CC" w14:textId="600958CC" w:rsidR="00256C98" w:rsidRPr="009A503B" w:rsidRDefault="00256C98" w:rsidP="00B64DBF">
      <w:pPr>
        <w:numPr>
          <w:ilvl w:val="0"/>
          <w:numId w:val="6"/>
        </w:numPr>
        <w:spacing w:after="0"/>
        <w:ind w:left="284" w:right="0" w:hanging="284"/>
        <w:rPr>
          <w:color w:val="auto"/>
          <w:sz w:val="22"/>
        </w:rPr>
      </w:pPr>
      <w:r w:rsidRPr="00B64DBF">
        <w:rPr>
          <w:color w:val="auto"/>
          <w:sz w:val="22"/>
        </w:rPr>
        <w:lastRenderedPageBreak/>
        <w:t>research strengths and clusters – including scope of research activities; support for research; strength of research culture; processes for identifying emerging areas of research; identification of research strengths; strategic research planning including research quality and for PBRF; links and collaborations between staff, between departments and with other organisations</w:t>
      </w:r>
      <w:r w:rsidR="008E5677">
        <w:rPr>
          <w:color w:val="auto"/>
          <w:sz w:val="22"/>
        </w:rPr>
        <w:t xml:space="preserve"> nationally and internationally</w:t>
      </w:r>
      <w:r w:rsidR="0005391B">
        <w:rPr>
          <w:color w:val="auto"/>
          <w:sz w:val="22"/>
        </w:rPr>
        <w:t xml:space="preserve"> </w:t>
      </w:r>
      <w:r w:rsidR="0005391B" w:rsidRPr="009A503B">
        <w:rPr>
          <w:color w:val="auto"/>
          <w:sz w:val="22"/>
        </w:rPr>
        <w:t>(refer to the Research Impact Framework)</w:t>
      </w:r>
      <w:r w:rsidRPr="009A503B">
        <w:rPr>
          <w:color w:val="auto"/>
          <w:sz w:val="22"/>
        </w:rPr>
        <w:t xml:space="preserve"> </w:t>
      </w:r>
    </w:p>
    <w:p w14:paraId="3072F247" w14:textId="77777777" w:rsidR="00256C98" w:rsidRPr="00B64DBF" w:rsidRDefault="00256C98" w:rsidP="00B64DBF">
      <w:pPr>
        <w:numPr>
          <w:ilvl w:val="0"/>
          <w:numId w:val="6"/>
        </w:numPr>
        <w:spacing w:after="0"/>
        <w:ind w:left="284" w:right="0" w:hanging="284"/>
        <w:rPr>
          <w:color w:val="auto"/>
          <w:sz w:val="22"/>
        </w:rPr>
      </w:pPr>
      <w:r w:rsidRPr="00B64DBF">
        <w:rPr>
          <w:color w:val="auto"/>
          <w:sz w:val="22"/>
        </w:rPr>
        <w:t>benchmarking and external assessment of research quality, both nationally and internationally</w:t>
      </w:r>
    </w:p>
    <w:p w14:paraId="4694179D" w14:textId="1DCF7416" w:rsidR="00717A87" w:rsidRDefault="00256C98" w:rsidP="00717A87">
      <w:pPr>
        <w:numPr>
          <w:ilvl w:val="0"/>
          <w:numId w:val="6"/>
        </w:numPr>
        <w:spacing w:after="0"/>
        <w:ind w:left="284" w:right="0" w:hanging="284"/>
        <w:rPr>
          <w:color w:val="auto"/>
          <w:sz w:val="22"/>
        </w:rPr>
      </w:pPr>
      <w:r w:rsidRPr="00717A87">
        <w:rPr>
          <w:color w:val="auto"/>
          <w:sz w:val="22"/>
        </w:rPr>
        <w:t xml:space="preserve">development of research capacity - </w:t>
      </w:r>
      <w:r w:rsidR="00717A87" w:rsidRPr="00B64DBF">
        <w:rPr>
          <w:color w:val="auto"/>
          <w:sz w:val="22"/>
        </w:rPr>
        <w:t xml:space="preserve">including </w:t>
      </w:r>
      <w:r w:rsidR="00717A87">
        <w:rPr>
          <w:color w:val="auto"/>
          <w:sz w:val="22"/>
        </w:rPr>
        <w:t xml:space="preserve">Research Masters and </w:t>
      </w:r>
      <w:r w:rsidR="00717A87" w:rsidRPr="00B64DBF">
        <w:rPr>
          <w:color w:val="auto"/>
          <w:sz w:val="22"/>
        </w:rPr>
        <w:t xml:space="preserve">PhD completions, </w:t>
      </w:r>
      <w:r w:rsidR="00717A87">
        <w:rPr>
          <w:color w:val="auto"/>
          <w:sz w:val="22"/>
        </w:rPr>
        <w:t xml:space="preserve">support for early-career researchers and </w:t>
      </w:r>
      <w:r w:rsidR="00717A87" w:rsidRPr="00B64DBF">
        <w:rPr>
          <w:color w:val="auto"/>
          <w:sz w:val="22"/>
        </w:rPr>
        <w:t>mentoring of confirmation staff</w:t>
      </w:r>
    </w:p>
    <w:p w14:paraId="3AA5342D" w14:textId="726F046F" w:rsidR="00717A87" w:rsidRPr="00717A87" w:rsidRDefault="00717A87" w:rsidP="00717A87">
      <w:pPr>
        <w:numPr>
          <w:ilvl w:val="0"/>
          <w:numId w:val="6"/>
        </w:numPr>
        <w:spacing w:after="0"/>
        <w:ind w:left="284" w:right="0" w:hanging="284"/>
        <w:rPr>
          <w:color w:val="auto"/>
          <w:sz w:val="22"/>
        </w:rPr>
      </w:pPr>
      <w:r w:rsidRPr="00BD23C2">
        <w:rPr>
          <w:color w:val="auto"/>
          <w:sz w:val="22"/>
        </w:rPr>
        <w:t>activities aimed at supporting Goal 2 of the Māori Strategic Framework (</w:t>
      </w:r>
      <w:r w:rsidRPr="009B2767">
        <w:rPr>
          <w:i/>
          <w:iCs/>
          <w:color w:val="auto"/>
          <w:sz w:val="22"/>
        </w:rPr>
        <w:t xml:space="preserve">Te </w:t>
      </w:r>
      <w:proofErr w:type="spellStart"/>
      <w:r w:rsidRPr="009B2767">
        <w:rPr>
          <w:i/>
          <w:iCs/>
          <w:color w:val="auto"/>
          <w:sz w:val="22"/>
        </w:rPr>
        <w:t>Ranaghau</w:t>
      </w:r>
      <w:proofErr w:type="spellEnd"/>
      <w:r w:rsidRPr="009B2767">
        <w:rPr>
          <w:i/>
          <w:iCs/>
          <w:color w:val="auto"/>
          <w:sz w:val="22"/>
        </w:rPr>
        <w:t xml:space="preserve"> Māori: Māori Research</w:t>
      </w:r>
      <w:r w:rsidRPr="00BD23C2">
        <w:rPr>
          <w:color w:val="auto"/>
          <w:sz w:val="22"/>
        </w:rPr>
        <w:t>)</w:t>
      </w:r>
    </w:p>
    <w:p w14:paraId="5F7119B6" w14:textId="3A5ACE75" w:rsidR="00256C98" w:rsidRPr="00717A87" w:rsidRDefault="00256C98" w:rsidP="00F508FC">
      <w:pPr>
        <w:numPr>
          <w:ilvl w:val="0"/>
          <w:numId w:val="6"/>
        </w:numPr>
        <w:spacing w:after="0"/>
        <w:ind w:left="284" w:right="0" w:hanging="284"/>
        <w:rPr>
          <w:color w:val="auto"/>
          <w:sz w:val="22"/>
        </w:rPr>
      </w:pPr>
      <w:r w:rsidRPr="00717A87">
        <w:rPr>
          <w:color w:val="auto"/>
          <w:sz w:val="22"/>
        </w:rPr>
        <w:t>engagement with the international research community - including editorships on international journals, ability to recruit high quality researchers and attract</w:t>
      </w:r>
      <w:r w:rsidR="008E5677" w:rsidRPr="00717A87">
        <w:rPr>
          <w:color w:val="auto"/>
          <w:sz w:val="22"/>
        </w:rPr>
        <w:t xml:space="preserve"> international visitors</w:t>
      </w:r>
    </w:p>
    <w:p w14:paraId="10F434E2" w14:textId="77777777" w:rsidR="00256C98" w:rsidRPr="00B64DBF" w:rsidRDefault="00256C98" w:rsidP="00B64DBF">
      <w:pPr>
        <w:numPr>
          <w:ilvl w:val="0"/>
          <w:numId w:val="6"/>
        </w:numPr>
        <w:spacing w:after="0"/>
        <w:ind w:left="284" w:right="0" w:hanging="284"/>
        <w:rPr>
          <w:color w:val="auto"/>
          <w:sz w:val="22"/>
        </w:rPr>
      </w:pPr>
      <w:r w:rsidRPr="00B64DBF">
        <w:rPr>
          <w:color w:val="auto"/>
          <w:sz w:val="22"/>
        </w:rPr>
        <w:t>(where relevant) effective encouragement of inter-disciplinary research and collaborations</w:t>
      </w:r>
    </w:p>
    <w:p w14:paraId="039D8CCF" w14:textId="77777777" w:rsidR="002061F3" w:rsidRPr="00B64DBF" w:rsidRDefault="002061F3" w:rsidP="00B64DBF">
      <w:pPr>
        <w:numPr>
          <w:ilvl w:val="0"/>
          <w:numId w:val="6"/>
        </w:numPr>
        <w:spacing w:after="0"/>
        <w:ind w:left="284" w:right="0" w:hanging="284"/>
        <w:rPr>
          <w:color w:val="auto"/>
          <w:sz w:val="22"/>
        </w:rPr>
      </w:pPr>
      <w:r w:rsidRPr="00B64DBF">
        <w:rPr>
          <w:color w:val="auto"/>
          <w:sz w:val="22"/>
        </w:rPr>
        <w:t>research-teaching nexus – recognising, promoting and reinforcing the interdependent n</w:t>
      </w:r>
      <w:r w:rsidR="008E5677">
        <w:rPr>
          <w:color w:val="auto"/>
          <w:sz w:val="22"/>
        </w:rPr>
        <w:t>ature of research and teaching</w:t>
      </w:r>
    </w:p>
    <w:p w14:paraId="4E2F9859" w14:textId="77777777" w:rsidR="00256C98" w:rsidRPr="00B64DBF" w:rsidRDefault="00256C98" w:rsidP="00B64DBF">
      <w:pPr>
        <w:numPr>
          <w:ilvl w:val="0"/>
          <w:numId w:val="6"/>
        </w:numPr>
        <w:spacing w:after="0"/>
        <w:ind w:left="284" w:right="0" w:hanging="284"/>
        <w:rPr>
          <w:color w:val="auto"/>
          <w:sz w:val="22"/>
        </w:rPr>
      </w:pPr>
      <w:r w:rsidRPr="00B64DBF">
        <w:rPr>
          <w:color w:val="auto"/>
          <w:sz w:val="22"/>
        </w:rPr>
        <w:t>staff research – including productivity and quali</w:t>
      </w:r>
      <w:r w:rsidR="008E5677">
        <w:rPr>
          <w:color w:val="auto"/>
          <w:sz w:val="22"/>
        </w:rPr>
        <w:t xml:space="preserve">ty; PBRF; balancing workloads; </w:t>
      </w:r>
      <w:r w:rsidRPr="00B64DBF">
        <w:rPr>
          <w:color w:val="auto"/>
          <w:sz w:val="22"/>
        </w:rPr>
        <w:t>conference opportunities; supporting early career researchers; supporting academic freedom and integrity</w:t>
      </w:r>
      <w:r w:rsidRPr="008E5677">
        <w:rPr>
          <w:color w:val="auto"/>
          <w:sz w:val="22"/>
          <w:vertAlign w:val="superscript"/>
        </w:rPr>
        <w:footnoteReference w:id="2"/>
      </w:r>
    </w:p>
    <w:p w14:paraId="12F45C30" w14:textId="77777777" w:rsidR="00955E6D" w:rsidRPr="006D5372" w:rsidRDefault="00256C98" w:rsidP="00B64DBF">
      <w:pPr>
        <w:numPr>
          <w:ilvl w:val="0"/>
          <w:numId w:val="6"/>
        </w:numPr>
        <w:spacing w:after="0"/>
        <w:ind w:left="284" w:right="0" w:hanging="284"/>
        <w:rPr>
          <w:rFonts w:asciiTheme="minorHAnsi" w:hAnsiTheme="minorHAnsi"/>
          <w:color w:val="auto"/>
          <w:sz w:val="22"/>
        </w:rPr>
      </w:pPr>
      <w:r w:rsidRPr="00B64DBF">
        <w:rPr>
          <w:color w:val="auto"/>
          <w:sz w:val="22"/>
        </w:rPr>
        <w:t>resourcing – including planni</w:t>
      </w:r>
      <w:r w:rsidRPr="006D5372">
        <w:rPr>
          <w:rFonts w:asciiTheme="minorHAnsi" w:hAnsiTheme="minorHAnsi"/>
          <w:color w:val="auto"/>
          <w:sz w:val="22"/>
        </w:rPr>
        <w:t>ng for purchase and replacement of research equipment.</w:t>
      </w:r>
    </w:p>
    <w:p w14:paraId="43814659" w14:textId="77777777" w:rsidR="00955E6D" w:rsidRPr="006D5372" w:rsidRDefault="00494907" w:rsidP="00406637">
      <w:pPr>
        <w:spacing w:after="70" w:line="259" w:lineRule="auto"/>
        <w:ind w:left="0" w:right="0" w:firstLine="0"/>
        <w:jc w:val="left"/>
        <w:rPr>
          <w:rFonts w:asciiTheme="minorHAnsi" w:hAnsiTheme="minorHAnsi"/>
          <w:color w:val="auto"/>
          <w:sz w:val="22"/>
        </w:rPr>
      </w:pPr>
      <w:r w:rsidRPr="006D5372">
        <w:rPr>
          <w:rFonts w:asciiTheme="minorHAnsi" w:hAnsiTheme="minorHAnsi"/>
          <w:color w:val="auto"/>
          <w:sz w:val="22"/>
        </w:rPr>
        <w:t xml:space="preserve"> </w:t>
      </w:r>
      <w:r w:rsidRPr="006D5372">
        <w:rPr>
          <w:rFonts w:asciiTheme="minorHAnsi" w:hAnsiTheme="minorHAnsi"/>
          <w:color w:val="auto"/>
          <w:sz w:val="22"/>
        </w:rPr>
        <w:tab/>
        <w:t xml:space="preserve"> </w:t>
      </w:r>
    </w:p>
    <w:p w14:paraId="5174A4EA" w14:textId="77777777" w:rsidR="002061F3" w:rsidRPr="006D5372" w:rsidRDefault="00406637" w:rsidP="00406637">
      <w:pPr>
        <w:spacing w:after="70"/>
        <w:ind w:left="-5" w:right="0" w:firstLine="5"/>
        <w:jc w:val="left"/>
        <w:rPr>
          <w:rFonts w:asciiTheme="minorHAnsi" w:hAnsiTheme="minorHAnsi"/>
          <w:color w:val="auto"/>
          <w:sz w:val="22"/>
          <w:u w:color="000000"/>
        </w:rPr>
      </w:pPr>
      <w:r w:rsidRPr="006D5372">
        <w:rPr>
          <w:rFonts w:asciiTheme="minorHAnsi" w:hAnsiTheme="minorHAnsi"/>
          <w:color w:val="auto"/>
          <w:sz w:val="22"/>
          <w:u w:color="000000"/>
        </w:rPr>
        <w:t>(W</w:t>
      </w:r>
      <w:r w:rsidR="002061F3" w:rsidRPr="006D5372">
        <w:rPr>
          <w:rFonts w:asciiTheme="minorHAnsi" w:hAnsiTheme="minorHAnsi"/>
          <w:color w:val="auto"/>
          <w:sz w:val="22"/>
          <w:u w:color="000000"/>
        </w:rPr>
        <w:t>he</w:t>
      </w:r>
      <w:r w:rsidR="008E5677">
        <w:rPr>
          <w:rFonts w:asciiTheme="minorHAnsi" w:hAnsiTheme="minorHAnsi"/>
          <w:color w:val="auto"/>
          <w:sz w:val="22"/>
          <w:u w:color="000000"/>
        </w:rPr>
        <w:t xml:space="preserve">re appropriate) In relation to </w:t>
      </w:r>
      <w:r w:rsidR="008E5677" w:rsidRPr="008E5677">
        <w:rPr>
          <w:rFonts w:asciiTheme="minorHAnsi" w:hAnsiTheme="minorHAnsi"/>
          <w:b/>
          <w:color w:val="auto"/>
          <w:sz w:val="22"/>
          <w:u w:color="000000"/>
        </w:rPr>
        <w:t>Research C</w:t>
      </w:r>
      <w:r w:rsidR="002061F3" w:rsidRPr="008E5677">
        <w:rPr>
          <w:rFonts w:asciiTheme="minorHAnsi" w:hAnsiTheme="minorHAnsi"/>
          <w:b/>
          <w:color w:val="auto"/>
          <w:sz w:val="22"/>
          <w:u w:color="000000"/>
        </w:rPr>
        <w:t>ontracting</w:t>
      </w:r>
      <w:r w:rsidR="002061F3" w:rsidRPr="006D5372">
        <w:rPr>
          <w:rFonts w:asciiTheme="minorHAnsi" w:hAnsiTheme="minorHAnsi"/>
          <w:color w:val="auto"/>
          <w:sz w:val="22"/>
          <w:u w:color="000000"/>
        </w:rPr>
        <w:t>, to review, evaluate</w:t>
      </w:r>
      <w:r w:rsidR="002061F3" w:rsidRPr="006D5372">
        <w:rPr>
          <w:rFonts w:asciiTheme="minorHAnsi" w:hAnsiTheme="minorHAnsi"/>
          <w:color w:val="auto"/>
          <w:sz w:val="22"/>
        </w:rPr>
        <w:t xml:space="preserve"> and identify opportunities for development over the next </w:t>
      </w:r>
      <w:r w:rsidR="00674CE3">
        <w:rPr>
          <w:rFonts w:asciiTheme="minorHAnsi" w:hAnsiTheme="minorHAnsi"/>
          <w:color w:val="auto"/>
          <w:sz w:val="22"/>
        </w:rPr>
        <w:t>five</w:t>
      </w:r>
      <w:r w:rsidR="002061F3" w:rsidRPr="006D5372">
        <w:rPr>
          <w:rFonts w:asciiTheme="minorHAnsi" w:hAnsiTheme="minorHAnsi"/>
          <w:color w:val="auto"/>
          <w:sz w:val="22"/>
        </w:rPr>
        <w:t xml:space="preserve"> years of</w:t>
      </w:r>
      <w:r w:rsidR="002061F3" w:rsidRPr="006D5372">
        <w:rPr>
          <w:rFonts w:asciiTheme="minorHAnsi" w:hAnsiTheme="minorHAnsi"/>
          <w:color w:val="auto"/>
          <w:sz w:val="22"/>
          <w:u w:color="000000"/>
        </w:rPr>
        <w:t>:</w:t>
      </w:r>
    </w:p>
    <w:p w14:paraId="1FE8C6EB" w14:textId="77777777" w:rsidR="00717A87" w:rsidRDefault="002061F3" w:rsidP="00B64DBF">
      <w:pPr>
        <w:numPr>
          <w:ilvl w:val="0"/>
          <w:numId w:val="6"/>
        </w:numPr>
        <w:spacing w:after="0"/>
        <w:ind w:left="284" w:right="0" w:hanging="284"/>
        <w:rPr>
          <w:color w:val="auto"/>
          <w:sz w:val="22"/>
        </w:rPr>
      </w:pPr>
      <w:r w:rsidRPr="00B64DBF">
        <w:rPr>
          <w:color w:val="auto"/>
          <w:sz w:val="22"/>
        </w:rPr>
        <w:t xml:space="preserve">reputation and closeness of relationships with funding sources and community engagement; familiarity with the priorities that guide research funding </w:t>
      </w:r>
    </w:p>
    <w:p w14:paraId="02E78405" w14:textId="1CB045AF" w:rsidR="002061F3" w:rsidRPr="00717A87" w:rsidRDefault="00717A87" w:rsidP="00717A87">
      <w:pPr>
        <w:numPr>
          <w:ilvl w:val="0"/>
          <w:numId w:val="6"/>
        </w:numPr>
        <w:spacing w:after="0"/>
        <w:ind w:left="284" w:right="0" w:hanging="284"/>
        <w:rPr>
          <w:color w:val="auto"/>
          <w:sz w:val="22"/>
        </w:rPr>
      </w:pPr>
      <w:r>
        <w:rPr>
          <w:color w:val="auto"/>
          <w:sz w:val="22"/>
        </w:rPr>
        <w:t>new</w:t>
      </w:r>
      <w:r w:rsidRPr="00BD23C2">
        <w:rPr>
          <w:color w:val="auto"/>
          <w:sz w:val="22"/>
        </w:rPr>
        <w:t xml:space="preserve"> </w:t>
      </w:r>
      <w:r>
        <w:rPr>
          <w:color w:val="auto"/>
          <w:sz w:val="22"/>
        </w:rPr>
        <w:t xml:space="preserve">or strengthened </w:t>
      </w:r>
      <w:r w:rsidRPr="00BD23C2">
        <w:rPr>
          <w:color w:val="auto"/>
          <w:sz w:val="22"/>
        </w:rPr>
        <w:t xml:space="preserve">opportunities for </w:t>
      </w:r>
      <w:r>
        <w:rPr>
          <w:color w:val="auto"/>
          <w:sz w:val="22"/>
        </w:rPr>
        <w:t>research engagement</w:t>
      </w:r>
      <w:r w:rsidRPr="00BD23C2">
        <w:rPr>
          <w:color w:val="auto"/>
          <w:sz w:val="22"/>
        </w:rPr>
        <w:t>, consultation and collaboration with iwi</w:t>
      </w:r>
      <w:r>
        <w:rPr>
          <w:color w:val="auto"/>
          <w:sz w:val="22"/>
        </w:rPr>
        <w:t xml:space="preserve"> Māori and Pacific communities</w:t>
      </w:r>
      <w:r w:rsidR="002061F3" w:rsidRPr="00717A87">
        <w:rPr>
          <w:color w:val="auto"/>
          <w:sz w:val="22"/>
        </w:rPr>
        <w:t xml:space="preserve"> </w:t>
      </w:r>
    </w:p>
    <w:p w14:paraId="06C07396" w14:textId="77777777" w:rsidR="002061F3" w:rsidRPr="00B64DBF" w:rsidRDefault="002061F3" w:rsidP="00B64DBF">
      <w:pPr>
        <w:numPr>
          <w:ilvl w:val="0"/>
          <w:numId w:val="6"/>
        </w:numPr>
        <w:spacing w:after="0"/>
        <w:ind w:left="284" w:right="0" w:hanging="284"/>
        <w:rPr>
          <w:color w:val="auto"/>
          <w:sz w:val="22"/>
        </w:rPr>
      </w:pPr>
      <w:r w:rsidRPr="00B64DBF">
        <w:rPr>
          <w:color w:val="auto"/>
          <w:sz w:val="22"/>
        </w:rPr>
        <w:t>success in securing and delivering research outcomes within contracted limits</w:t>
      </w:r>
    </w:p>
    <w:p w14:paraId="201EE4B7" w14:textId="4D54AD41" w:rsidR="002061F3" w:rsidRPr="00B64DBF" w:rsidRDefault="002061F3" w:rsidP="00B64DBF">
      <w:pPr>
        <w:numPr>
          <w:ilvl w:val="0"/>
          <w:numId w:val="6"/>
        </w:numPr>
        <w:spacing w:after="0"/>
        <w:ind w:left="284" w:right="0" w:hanging="284"/>
        <w:rPr>
          <w:color w:val="auto"/>
          <w:sz w:val="22"/>
        </w:rPr>
      </w:pPr>
      <w:r w:rsidRPr="00B64DBF">
        <w:rPr>
          <w:color w:val="auto"/>
          <w:sz w:val="22"/>
        </w:rPr>
        <w:t>planning for staff continuity and sustainability of income flows from contract research</w:t>
      </w:r>
      <w:r w:rsidR="0065244A">
        <w:rPr>
          <w:color w:val="auto"/>
          <w:sz w:val="22"/>
        </w:rPr>
        <w:t>.</w:t>
      </w:r>
    </w:p>
    <w:p w14:paraId="5C38F2D2" w14:textId="77777777" w:rsidR="002F4591" w:rsidRPr="006D5372" w:rsidRDefault="002F4591" w:rsidP="00406637">
      <w:pPr>
        <w:spacing w:after="70"/>
        <w:ind w:left="-5" w:right="0"/>
        <w:jc w:val="left"/>
        <w:rPr>
          <w:rFonts w:asciiTheme="minorHAnsi" w:hAnsiTheme="minorHAnsi"/>
          <w:color w:val="auto"/>
          <w:sz w:val="22"/>
          <w:u w:val="single" w:color="000000"/>
        </w:rPr>
      </w:pPr>
    </w:p>
    <w:p w14:paraId="0FC855A5" w14:textId="77777777" w:rsidR="002061F3" w:rsidRPr="006D5372" w:rsidRDefault="008E5677" w:rsidP="00406637">
      <w:pPr>
        <w:spacing w:after="70"/>
        <w:ind w:left="-5" w:right="0" w:firstLine="5"/>
        <w:jc w:val="left"/>
        <w:rPr>
          <w:rFonts w:asciiTheme="minorHAnsi" w:hAnsiTheme="minorHAnsi"/>
          <w:color w:val="auto"/>
          <w:sz w:val="22"/>
          <w:u w:color="000000"/>
        </w:rPr>
      </w:pPr>
      <w:r>
        <w:rPr>
          <w:rFonts w:asciiTheme="minorHAnsi" w:hAnsiTheme="minorHAnsi"/>
          <w:color w:val="auto"/>
          <w:sz w:val="22"/>
          <w:u w:color="000000"/>
        </w:rPr>
        <w:t xml:space="preserve">In relation to </w:t>
      </w:r>
      <w:r w:rsidRPr="008E5677">
        <w:rPr>
          <w:rFonts w:asciiTheme="minorHAnsi" w:hAnsiTheme="minorHAnsi"/>
          <w:b/>
          <w:color w:val="auto"/>
          <w:sz w:val="22"/>
          <w:u w:color="000000"/>
        </w:rPr>
        <w:t>Research Degree S</w:t>
      </w:r>
      <w:r w:rsidR="002061F3" w:rsidRPr="008E5677">
        <w:rPr>
          <w:rFonts w:asciiTheme="minorHAnsi" w:hAnsiTheme="minorHAnsi"/>
          <w:b/>
          <w:color w:val="auto"/>
          <w:sz w:val="22"/>
          <w:u w:color="000000"/>
        </w:rPr>
        <w:t>tudents</w:t>
      </w:r>
      <w:r w:rsidR="002061F3" w:rsidRPr="006D5372">
        <w:rPr>
          <w:rFonts w:asciiTheme="minorHAnsi" w:hAnsiTheme="minorHAnsi"/>
          <w:color w:val="auto"/>
          <w:sz w:val="22"/>
          <w:u w:color="000000"/>
        </w:rPr>
        <w:t>, to review, evaluate</w:t>
      </w:r>
      <w:r w:rsidR="002061F3" w:rsidRPr="006D5372">
        <w:rPr>
          <w:rFonts w:asciiTheme="minorHAnsi" w:hAnsiTheme="minorHAnsi"/>
          <w:color w:val="auto"/>
          <w:sz w:val="22"/>
        </w:rPr>
        <w:t xml:space="preserve"> and identify opportunities for development over the next </w:t>
      </w:r>
      <w:r w:rsidR="00674CE3">
        <w:rPr>
          <w:rFonts w:asciiTheme="minorHAnsi" w:hAnsiTheme="minorHAnsi"/>
          <w:color w:val="auto"/>
          <w:sz w:val="22"/>
        </w:rPr>
        <w:t>five</w:t>
      </w:r>
      <w:r w:rsidR="002061F3" w:rsidRPr="006D5372">
        <w:rPr>
          <w:rFonts w:asciiTheme="minorHAnsi" w:hAnsiTheme="minorHAnsi"/>
          <w:color w:val="auto"/>
          <w:sz w:val="22"/>
        </w:rPr>
        <w:t xml:space="preserve"> years of</w:t>
      </w:r>
      <w:r w:rsidR="002061F3" w:rsidRPr="006D5372">
        <w:rPr>
          <w:rFonts w:asciiTheme="minorHAnsi" w:hAnsiTheme="minorHAnsi"/>
          <w:color w:val="auto"/>
          <w:sz w:val="22"/>
          <w:u w:color="000000"/>
        </w:rPr>
        <w:t>:</w:t>
      </w:r>
    </w:p>
    <w:p w14:paraId="138A5397" w14:textId="12B42F15" w:rsidR="002061F3" w:rsidRPr="00B64DBF" w:rsidRDefault="00991E0E" w:rsidP="00B64DBF">
      <w:pPr>
        <w:numPr>
          <w:ilvl w:val="0"/>
          <w:numId w:val="6"/>
        </w:numPr>
        <w:spacing w:after="0"/>
        <w:ind w:left="284" w:right="0" w:hanging="284"/>
        <w:rPr>
          <w:color w:val="auto"/>
          <w:sz w:val="22"/>
        </w:rPr>
      </w:pPr>
      <w:r>
        <w:rPr>
          <w:color w:val="auto"/>
          <w:sz w:val="22"/>
        </w:rPr>
        <w:t>s</w:t>
      </w:r>
      <w:r w:rsidR="002061F3" w:rsidRPr="00B64DBF">
        <w:rPr>
          <w:color w:val="auto"/>
          <w:sz w:val="22"/>
        </w:rPr>
        <w:t>tudents studying for research degrees – including success in attracting high quality</w:t>
      </w:r>
      <w:r w:rsidR="00717A87">
        <w:rPr>
          <w:color w:val="auto"/>
          <w:sz w:val="22"/>
        </w:rPr>
        <w:t xml:space="preserve"> Māori, Pacific</w:t>
      </w:r>
      <w:r w:rsidR="002061F3" w:rsidRPr="00B64DBF">
        <w:rPr>
          <w:color w:val="auto"/>
          <w:sz w:val="22"/>
        </w:rPr>
        <w:t xml:space="preserve"> </w:t>
      </w:r>
      <w:r w:rsidR="00717A87">
        <w:rPr>
          <w:color w:val="auto"/>
          <w:sz w:val="22"/>
        </w:rPr>
        <w:t xml:space="preserve">and </w:t>
      </w:r>
      <w:r w:rsidR="002061F3" w:rsidRPr="00B64DBF">
        <w:rPr>
          <w:color w:val="auto"/>
          <w:sz w:val="22"/>
        </w:rPr>
        <w:t>international applications; quality of supervision; planning for succes</w:t>
      </w:r>
      <w:r w:rsidR="008E5677">
        <w:rPr>
          <w:color w:val="auto"/>
          <w:sz w:val="22"/>
        </w:rPr>
        <w:t>sful completion rates and times</w:t>
      </w:r>
    </w:p>
    <w:p w14:paraId="3CB5879F" w14:textId="77777777" w:rsidR="002061F3" w:rsidRPr="00B64DBF" w:rsidRDefault="002061F3" w:rsidP="00B64DBF">
      <w:pPr>
        <w:numPr>
          <w:ilvl w:val="0"/>
          <w:numId w:val="6"/>
        </w:numPr>
        <w:spacing w:after="0"/>
        <w:ind w:left="284" w:right="0" w:hanging="284"/>
        <w:rPr>
          <w:color w:val="auto"/>
          <w:sz w:val="22"/>
        </w:rPr>
      </w:pPr>
      <w:r w:rsidRPr="00B64DBF">
        <w:rPr>
          <w:color w:val="auto"/>
          <w:sz w:val="22"/>
        </w:rPr>
        <w:t>admission criteria, induction and support materials; scholarships</w:t>
      </w:r>
    </w:p>
    <w:p w14:paraId="1B20A858" w14:textId="77777777" w:rsidR="002061F3" w:rsidRPr="00B64DBF" w:rsidRDefault="002061F3" w:rsidP="00B64DBF">
      <w:pPr>
        <w:numPr>
          <w:ilvl w:val="0"/>
          <w:numId w:val="6"/>
        </w:numPr>
        <w:spacing w:after="0"/>
        <w:ind w:left="284" w:right="0" w:hanging="284"/>
        <w:rPr>
          <w:color w:val="auto"/>
          <w:sz w:val="22"/>
        </w:rPr>
      </w:pPr>
      <w:r w:rsidRPr="00B64DBF">
        <w:rPr>
          <w:color w:val="auto"/>
          <w:sz w:val="22"/>
        </w:rPr>
        <w:t>opportunities for exchanges of ideas with research staff and other research degree students</w:t>
      </w:r>
    </w:p>
    <w:p w14:paraId="4EE6F9AE" w14:textId="77777777" w:rsidR="002061F3" w:rsidRPr="00B64DBF" w:rsidRDefault="002061F3" w:rsidP="00B64DBF">
      <w:pPr>
        <w:numPr>
          <w:ilvl w:val="0"/>
          <w:numId w:val="6"/>
        </w:numPr>
        <w:spacing w:after="0"/>
        <w:ind w:left="284" w:right="0" w:hanging="284"/>
        <w:rPr>
          <w:color w:val="auto"/>
          <w:sz w:val="22"/>
        </w:rPr>
      </w:pPr>
      <w:r w:rsidRPr="00B64DBF">
        <w:rPr>
          <w:color w:val="auto"/>
          <w:sz w:val="22"/>
        </w:rPr>
        <w:t xml:space="preserve">opportunities to develop experience in teaching, publication and seminar/conference presentation </w:t>
      </w:r>
    </w:p>
    <w:p w14:paraId="0E056D84" w14:textId="77777777" w:rsidR="002061F3" w:rsidRPr="00B64DBF" w:rsidRDefault="002061F3" w:rsidP="00B64DBF">
      <w:pPr>
        <w:numPr>
          <w:ilvl w:val="0"/>
          <w:numId w:val="6"/>
        </w:numPr>
        <w:spacing w:after="0"/>
        <w:ind w:left="284" w:right="0" w:hanging="284"/>
        <w:rPr>
          <w:color w:val="auto"/>
          <w:sz w:val="22"/>
        </w:rPr>
      </w:pPr>
      <w:r w:rsidRPr="00B64DBF">
        <w:rPr>
          <w:color w:val="auto"/>
          <w:sz w:val="22"/>
        </w:rPr>
        <w:t>facilities for student interaction; adequate study/research</w:t>
      </w:r>
      <w:r w:rsidR="008E5677">
        <w:rPr>
          <w:color w:val="auto"/>
          <w:sz w:val="22"/>
        </w:rPr>
        <w:t xml:space="preserve"> space and computing facilities.</w:t>
      </w:r>
    </w:p>
    <w:p w14:paraId="01472A9D" w14:textId="77777777" w:rsidR="002061F3" w:rsidRPr="00FE7A31" w:rsidRDefault="002061F3" w:rsidP="00406637">
      <w:pPr>
        <w:spacing w:after="70"/>
        <w:ind w:right="0"/>
        <w:jc w:val="left"/>
        <w:rPr>
          <w:rFonts w:asciiTheme="minorHAnsi" w:hAnsiTheme="minorHAnsi"/>
          <w:color w:val="auto"/>
          <w:szCs w:val="24"/>
          <w:u w:color="000000"/>
        </w:rPr>
      </w:pPr>
    </w:p>
    <w:p w14:paraId="36353CE1" w14:textId="77777777" w:rsidR="00406637" w:rsidRPr="006D5372" w:rsidRDefault="00406637" w:rsidP="006D5372">
      <w:pPr>
        <w:spacing w:after="70"/>
        <w:ind w:left="-6" w:right="0" w:hanging="11"/>
        <w:contextualSpacing/>
        <w:jc w:val="left"/>
        <w:rPr>
          <w:rFonts w:asciiTheme="minorHAnsi" w:hAnsiTheme="minorHAnsi"/>
          <w:b/>
          <w:color w:val="auto"/>
          <w:szCs w:val="24"/>
        </w:rPr>
      </w:pPr>
      <w:r w:rsidRPr="006D5372">
        <w:rPr>
          <w:rFonts w:asciiTheme="minorHAnsi" w:hAnsiTheme="minorHAnsi"/>
          <w:b/>
          <w:color w:val="auto"/>
          <w:szCs w:val="24"/>
        </w:rPr>
        <w:t>External Engagement</w:t>
      </w:r>
    </w:p>
    <w:p w14:paraId="336D5945" w14:textId="77777777" w:rsidR="004D116B" w:rsidRPr="006D5372" w:rsidRDefault="004D116B" w:rsidP="004D116B">
      <w:pPr>
        <w:spacing w:after="0"/>
        <w:ind w:left="-5" w:right="0" w:firstLine="5"/>
        <w:jc w:val="left"/>
        <w:rPr>
          <w:color w:val="auto"/>
          <w:sz w:val="22"/>
        </w:rPr>
      </w:pPr>
      <w:r w:rsidRPr="006D5372">
        <w:rPr>
          <w:color w:val="auto"/>
          <w:sz w:val="22"/>
        </w:rPr>
        <w:t xml:space="preserve">In </w:t>
      </w:r>
      <w:r w:rsidR="008E5677">
        <w:rPr>
          <w:color w:val="auto"/>
          <w:sz w:val="22"/>
        </w:rPr>
        <w:t xml:space="preserve">relation to </w:t>
      </w:r>
      <w:r w:rsidR="008E5677" w:rsidRPr="008E5677">
        <w:rPr>
          <w:b/>
          <w:color w:val="auto"/>
          <w:sz w:val="22"/>
        </w:rPr>
        <w:t>Service and Community E</w:t>
      </w:r>
      <w:r w:rsidRPr="008E5677">
        <w:rPr>
          <w:b/>
          <w:color w:val="auto"/>
          <w:sz w:val="22"/>
        </w:rPr>
        <w:t>ngagement</w:t>
      </w:r>
      <w:r w:rsidRPr="006D5372">
        <w:rPr>
          <w:color w:val="auto"/>
          <w:sz w:val="22"/>
        </w:rPr>
        <w:t xml:space="preserve">, to review, evaluate and identify opportunities for development over the next </w:t>
      </w:r>
      <w:r w:rsidR="00674CE3">
        <w:rPr>
          <w:color w:val="auto"/>
          <w:sz w:val="22"/>
        </w:rPr>
        <w:t>five</w:t>
      </w:r>
      <w:r w:rsidRPr="006D5372">
        <w:rPr>
          <w:color w:val="auto"/>
          <w:sz w:val="22"/>
        </w:rPr>
        <w:t xml:space="preserve"> years of: </w:t>
      </w:r>
    </w:p>
    <w:p w14:paraId="05067FD7" w14:textId="77777777" w:rsidR="004D116B" w:rsidRPr="006D5372" w:rsidRDefault="004D116B" w:rsidP="00B64DBF">
      <w:pPr>
        <w:numPr>
          <w:ilvl w:val="0"/>
          <w:numId w:val="6"/>
        </w:numPr>
        <w:spacing w:after="0"/>
        <w:ind w:left="284" w:right="0" w:hanging="284"/>
        <w:rPr>
          <w:color w:val="auto"/>
          <w:sz w:val="22"/>
        </w:rPr>
      </w:pPr>
      <w:r w:rsidRPr="006D5372">
        <w:rPr>
          <w:color w:val="auto"/>
          <w:sz w:val="22"/>
        </w:rPr>
        <w:t>staff participation in and contribution to Depa</w:t>
      </w:r>
      <w:r w:rsidR="008E5677">
        <w:rPr>
          <w:color w:val="auto"/>
          <w:sz w:val="22"/>
        </w:rPr>
        <w:t>rtmental and University service</w:t>
      </w:r>
    </w:p>
    <w:p w14:paraId="64982458" w14:textId="2A40CDBB" w:rsidR="0005391B" w:rsidRPr="0005391B" w:rsidRDefault="00991E0E" w:rsidP="0005391B">
      <w:pPr>
        <w:numPr>
          <w:ilvl w:val="0"/>
          <w:numId w:val="6"/>
        </w:numPr>
        <w:spacing w:after="0"/>
        <w:ind w:left="284" w:right="0" w:hanging="284"/>
        <w:rPr>
          <w:color w:val="auto"/>
          <w:sz w:val="22"/>
        </w:rPr>
      </w:pPr>
      <w:r>
        <w:rPr>
          <w:color w:val="auto"/>
          <w:sz w:val="22"/>
        </w:rPr>
        <w:t>t</w:t>
      </w:r>
      <w:r w:rsidR="004D116B" w:rsidRPr="006D5372">
        <w:rPr>
          <w:color w:val="auto"/>
          <w:sz w:val="22"/>
        </w:rPr>
        <w:t xml:space="preserve">he importance of community engagement to the success of the department or programme. e.g. professional societies and associations locally, regionally, </w:t>
      </w:r>
      <w:r w:rsidR="008E5677">
        <w:rPr>
          <w:color w:val="auto"/>
          <w:sz w:val="22"/>
        </w:rPr>
        <w:t>nationally and internationally</w:t>
      </w:r>
    </w:p>
    <w:p w14:paraId="24A076E3" w14:textId="132138A2" w:rsidR="004D116B" w:rsidRDefault="004D116B" w:rsidP="00B64DBF">
      <w:pPr>
        <w:numPr>
          <w:ilvl w:val="0"/>
          <w:numId w:val="6"/>
        </w:numPr>
        <w:spacing w:after="0"/>
        <w:ind w:left="284" w:right="0" w:hanging="284"/>
        <w:rPr>
          <w:color w:val="auto"/>
          <w:sz w:val="22"/>
        </w:rPr>
      </w:pPr>
      <w:r w:rsidRPr="006D5372">
        <w:rPr>
          <w:color w:val="auto"/>
          <w:sz w:val="22"/>
        </w:rPr>
        <w:lastRenderedPageBreak/>
        <w:t>the quality of relationships with regional and national governments and policy agencies, professional associations, major employer grou</w:t>
      </w:r>
      <w:r w:rsidR="008E5677">
        <w:rPr>
          <w:color w:val="auto"/>
          <w:sz w:val="22"/>
        </w:rPr>
        <w:t>ps and relevant industry groups</w:t>
      </w:r>
    </w:p>
    <w:p w14:paraId="7C864D14" w14:textId="44D4147D" w:rsidR="0005391B" w:rsidRPr="009A503B" w:rsidRDefault="0005391B" w:rsidP="00B64DBF">
      <w:pPr>
        <w:numPr>
          <w:ilvl w:val="0"/>
          <w:numId w:val="6"/>
        </w:numPr>
        <w:spacing w:after="0"/>
        <w:ind w:left="284" w:right="0" w:hanging="284"/>
        <w:rPr>
          <w:color w:val="auto"/>
          <w:sz w:val="22"/>
        </w:rPr>
      </w:pPr>
      <w:r w:rsidRPr="009A503B">
        <w:rPr>
          <w:color w:val="auto"/>
          <w:sz w:val="22"/>
        </w:rPr>
        <w:t xml:space="preserve">identify and explore opportunities for greater interaction, consultation and collaboration with iwi </w:t>
      </w:r>
    </w:p>
    <w:p w14:paraId="3AFDB8B5" w14:textId="77777777" w:rsidR="004D116B" w:rsidRPr="006D5372" w:rsidRDefault="004D116B" w:rsidP="00B64DBF">
      <w:pPr>
        <w:numPr>
          <w:ilvl w:val="0"/>
          <w:numId w:val="6"/>
        </w:numPr>
        <w:spacing w:after="0"/>
        <w:ind w:left="284" w:right="0" w:hanging="284"/>
        <w:rPr>
          <w:color w:val="auto"/>
          <w:sz w:val="22"/>
        </w:rPr>
      </w:pPr>
      <w:r w:rsidRPr="006D5372">
        <w:rPr>
          <w:color w:val="auto"/>
          <w:sz w:val="22"/>
        </w:rPr>
        <w:t>links with alumni groups</w:t>
      </w:r>
    </w:p>
    <w:p w14:paraId="32A3D437" w14:textId="77777777" w:rsidR="004D116B" w:rsidRPr="006D5372" w:rsidRDefault="004D116B" w:rsidP="00B64DBF">
      <w:pPr>
        <w:numPr>
          <w:ilvl w:val="0"/>
          <w:numId w:val="6"/>
        </w:numPr>
        <w:spacing w:after="0"/>
        <w:ind w:left="284" w:right="0" w:hanging="284"/>
        <w:rPr>
          <w:color w:val="auto"/>
          <w:sz w:val="22"/>
        </w:rPr>
      </w:pPr>
      <w:r w:rsidRPr="006D5372">
        <w:rPr>
          <w:color w:val="auto"/>
          <w:sz w:val="22"/>
        </w:rPr>
        <w:t>(where appropriate) the importance of professional/clinical practice and experience for staff teaching and research</w:t>
      </w:r>
      <w:r w:rsidR="008E5677">
        <w:rPr>
          <w:color w:val="auto"/>
          <w:sz w:val="22"/>
        </w:rPr>
        <w:t>.</w:t>
      </w:r>
    </w:p>
    <w:p w14:paraId="5211215D" w14:textId="77777777" w:rsidR="002061F3" w:rsidRPr="006D5372" w:rsidRDefault="002061F3" w:rsidP="00BF2154">
      <w:pPr>
        <w:spacing w:after="70"/>
        <w:ind w:left="0" w:right="0" w:firstLine="0"/>
        <w:rPr>
          <w:rFonts w:asciiTheme="minorHAnsi" w:hAnsiTheme="minorHAnsi"/>
          <w:color w:val="auto"/>
          <w:sz w:val="22"/>
        </w:rPr>
      </w:pPr>
    </w:p>
    <w:p w14:paraId="7639CF63" w14:textId="77777777" w:rsidR="00EC320A" w:rsidRPr="006D5372" w:rsidRDefault="00EC320A" w:rsidP="00406637">
      <w:pPr>
        <w:spacing w:after="70"/>
        <w:ind w:left="-5" w:right="0" w:firstLine="5"/>
        <w:jc w:val="left"/>
        <w:rPr>
          <w:rFonts w:asciiTheme="minorHAnsi" w:hAnsiTheme="minorHAnsi"/>
          <w:color w:val="auto"/>
          <w:sz w:val="22"/>
        </w:rPr>
      </w:pPr>
      <w:r w:rsidRPr="006D5372">
        <w:rPr>
          <w:rFonts w:asciiTheme="minorHAnsi" w:hAnsiTheme="minorHAnsi"/>
          <w:color w:val="auto"/>
          <w:sz w:val="22"/>
          <w:u w:color="000000"/>
        </w:rPr>
        <w:t xml:space="preserve">In relation to </w:t>
      </w:r>
      <w:r w:rsidRPr="008E5677">
        <w:rPr>
          <w:rFonts w:asciiTheme="minorHAnsi" w:hAnsiTheme="minorHAnsi"/>
          <w:b/>
          <w:color w:val="auto"/>
          <w:sz w:val="22"/>
          <w:u w:color="000000"/>
        </w:rPr>
        <w:t>Professional/Clinical Practice</w:t>
      </w:r>
      <w:r w:rsidRPr="006D5372">
        <w:rPr>
          <w:rFonts w:asciiTheme="minorHAnsi" w:hAnsiTheme="minorHAnsi"/>
          <w:color w:val="auto"/>
          <w:sz w:val="22"/>
          <w:u w:color="000000"/>
        </w:rPr>
        <w:t xml:space="preserve"> (as appropriate), to review, evaluate </w:t>
      </w:r>
      <w:r w:rsidRPr="006D5372">
        <w:rPr>
          <w:rFonts w:asciiTheme="minorHAnsi" w:hAnsiTheme="minorHAnsi"/>
          <w:color w:val="auto"/>
          <w:sz w:val="22"/>
        </w:rPr>
        <w:t xml:space="preserve">and identify opportunities for development over the next </w:t>
      </w:r>
      <w:r w:rsidR="00674CE3">
        <w:rPr>
          <w:rFonts w:asciiTheme="minorHAnsi" w:hAnsiTheme="minorHAnsi"/>
          <w:color w:val="auto"/>
          <w:sz w:val="22"/>
        </w:rPr>
        <w:t>five</w:t>
      </w:r>
      <w:r w:rsidRPr="006D5372">
        <w:rPr>
          <w:rFonts w:asciiTheme="minorHAnsi" w:hAnsiTheme="minorHAnsi"/>
          <w:color w:val="auto"/>
          <w:sz w:val="22"/>
        </w:rPr>
        <w:t xml:space="preserve"> years of: </w:t>
      </w:r>
    </w:p>
    <w:p w14:paraId="22D60AAB" w14:textId="77777777" w:rsidR="00EC320A" w:rsidRPr="00B64DBF" w:rsidRDefault="00EC320A" w:rsidP="00B64DBF">
      <w:pPr>
        <w:numPr>
          <w:ilvl w:val="0"/>
          <w:numId w:val="6"/>
        </w:numPr>
        <w:spacing w:after="0"/>
        <w:ind w:left="284" w:right="0" w:hanging="284"/>
        <w:rPr>
          <w:color w:val="auto"/>
          <w:sz w:val="22"/>
        </w:rPr>
      </w:pPr>
      <w:r w:rsidRPr="00B64DBF">
        <w:rPr>
          <w:color w:val="auto"/>
          <w:sz w:val="22"/>
        </w:rPr>
        <w:t>the recognition of the importance of professional/clinical expe</w:t>
      </w:r>
      <w:r w:rsidR="008E5677">
        <w:rPr>
          <w:color w:val="auto"/>
          <w:sz w:val="22"/>
        </w:rPr>
        <w:t>rience for staff in these areas</w:t>
      </w:r>
      <w:r w:rsidRPr="00B64DBF">
        <w:rPr>
          <w:color w:val="auto"/>
          <w:sz w:val="22"/>
        </w:rPr>
        <w:t xml:space="preserve"> </w:t>
      </w:r>
    </w:p>
    <w:p w14:paraId="086405C9" w14:textId="03E4F159" w:rsidR="00EC320A" w:rsidRPr="00B64DBF" w:rsidRDefault="00991E0E" w:rsidP="00B64DBF">
      <w:pPr>
        <w:numPr>
          <w:ilvl w:val="0"/>
          <w:numId w:val="6"/>
        </w:numPr>
        <w:spacing w:after="0"/>
        <w:ind w:left="284" w:right="0" w:hanging="284"/>
        <w:rPr>
          <w:color w:val="auto"/>
          <w:sz w:val="22"/>
        </w:rPr>
      </w:pPr>
      <w:r>
        <w:rPr>
          <w:color w:val="auto"/>
          <w:sz w:val="22"/>
        </w:rPr>
        <w:t>w</w:t>
      </w:r>
      <w:r w:rsidR="00EC320A" w:rsidRPr="00B64DBF">
        <w:rPr>
          <w:color w:val="auto"/>
          <w:sz w:val="22"/>
        </w:rPr>
        <w:t xml:space="preserve">orkload - the processes for ensuring an appropriate workload balance for staff in these areas, including the use of an effective workload model. </w:t>
      </w:r>
    </w:p>
    <w:p w14:paraId="003EA453" w14:textId="77777777" w:rsidR="00F85486" w:rsidRDefault="00F85486" w:rsidP="00F85486">
      <w:pPr>
        <w:spacing w:after="70"/>
        <w:ind w:left="0" w:right="0" w:firstLine="0"/>
        <w:contextualSpacing/>
        <w:jc w:val="left"/>
        <w:rPr>
          <w:color w:val="auto"/>
          <w:sz w:val="22"/>
          <w:u w:val="single" w:color="000000"/>
        </w:rPr>
      </w:pPr>
    </w:p>
    <w:p w14:paraId="797F3B62" w14:textId="77777777" w:rsidR="00BF2154" w:rsidRPr="006D5372" w:rsidRDefault="00BF2154" w:rsidP="006D5372">
      <w:pPr>
        <w:spacing w:after="70"/>
        <w:ind w:left="-6" w:right="0" w:hanging="11"/>
        <w:contextualSpacing/>
        <w:jc w:val="left"/>
        <w:rPr>
          <w:rFonts w:asciiTheme="minorHAnsi" w:hAnsiTheme="minorHAnsi"/>
          <w:b/>
          <w:color w:val="auto"/>
          <w:szCs w:val="24"/>
        </w:rPr>
      </w:pPr>
      <w:r w:rsidRPr="006D5372">
        <w:rPr>
          <w:rFonts w:asciiTheme="minorHAnsi" w:hAnsiTheme="minorHAnsi"/>
          <w:b/>
          <w:color w:val="auto"/>
          <w:szCs w:val="24"/>
        </w:rPr>
        <w:t>Organisational Resources</w:t>
      </w:r>
    </w:p>
    <w:p w14:paraId="211625B3" w14:textId="1E831387" w:rsidR="00EC320A" w:rsidRDefault="008E5677" w:rsidP="00406637">
      <w:pPr>
        <w:spacing w:after="70"/>
        <w:ind w:left="-5" w:right="0" w:firstLine="5"/>
        <w:jc w:val="left"/>
        <w:rPr>
          <w:rFonts w:asciiTheme="minorHAnsi" w:hAnsiTheme="minorHAnsi"/>
          <w:color w:val="auto"/>
          <w:sz w:val="22"/>
          <w:u w:color="000000"/>
        </w:rPr>
      </w:pPr>
      <w:r>
        <w:rPr>
          <w:rFonts w:asciiTheme="minorHAnsi" w:hAnsiTheme="minorHAnsi"/>
          <w:color w:val="auto"/>
          <w:sz w:val="22"/>
          <w:u w:color="000000"/>
        </w:rPr>
        <w:t xml:space="preserve">In relation to </w:t>
      </w:r>
      <w:r w:rsidRPr="008E5677">
        <w:rPr>
          <w:rFonts w:asciiTheme="minorHAnsi" w:hAnsiTheme="minorHAnsi"/>
          <w:b/>
          <w:color w:val="auto"/>
          <w:sz w:val="22"/>
          <w:u w:color="000000"/>
        </w:rPr>
        <w:t>Organisation</w:t>
      </w:r>
      <w:r w:rsidR="00502C9F">
        <w:rPr>
          <w:rFonts w:asciiTheme="minorHAnsi" w:hAnsiTheme="minorHAnsi"/>
          <w:b/>
          <w:color w:val="auto"/>
          <w:sz w:val="22"/>
          <w:u w:color="000000"/>
        </w:rPr>
        <w:t>al</w:t>
      </w:r>
      <w:r w:rsidRPr="008E5677">
        <w:rPr>
          <w:rFonts w:asciiTheme="minorHAnsi" w:hAnsiTheme="minorHAnsi"/>
          <w:b/>
          <w:color w:val="auto"/>
          <w:sz w:val="22"/>
          <w:u w:color="000000"/>
        </w:rPr>
        <w:t xml:space="preserve"> Culture</w:t>
      </w:r>
      <w:r w:rsidR="00EC320A" w:rsidRPr="006D5372">
        <w:rPr>
          <w:rFonts w:asciiTheme="minorHAnsi" w:hAnsiTheme="minorHAnsi"/>
          <w:color w:val="auto"/>
          <w:sz w:val="22"/>
          <w:u w:color="000000"/>
        </w:rPr>
        <w:t>, to review, evaluate</w:t>
      </w:r>
      <w:r w:rsidR="00EC320A" w:rsidRPr="006D5372">
        <w:rPr>
          <w:rFonts w:asciiTheme="minorHAnsi" w:hAnsiTheme="minorHAnsi"/>
          <w:color w:val="auto"/>
          <w:sz w:val="22"/>
        </w:rPr>
        <w:t xml:space="preserve"> and identify opportunities for development over the next </w:t>
      </w:r>
      <w:r w:rsidR="00674CE3">
        <w:rPr>
          <w:rFonts w:asciiTheme="minorHAnsi" w:hAnsiTheme="minorHAnsi"/>
          <w:color w:val="auto"/>
          <w:sz w:val="22"/>
        </w:rPr>
        <w:t>five</w:t>
      </w:r>
      <w:r w:rsidR="00EC320A" w:rsidRPr="006D5372">
        <w:rPr>
          <w:rFonts w:asciiTheme="minorHAnsi" w:hAnsiTheme="minorHAnsi"/>
          <w:color w:val="auto"/>
          <w:sz w:val="22"/>
        </w:rPr>
        <w:t xml:space="preserve"> years of</w:t>
      </w:r>
      <w:r w:rsidR="00EC320A" w:rsidRPr="006D5372">
        <w:rPr>
          <w:rFonts w:asciiTheme="minorHAnsi" w:hAnsiTheme="minorHAnsi"/>
          <w:color w:val="auto"/>
          <w:sz w:val="22"/>
          <w:u w:color="000000"/>
        </w:rPr>
        <w:t>:</w:t>
      </w:r>
    </w:p>
    <w:p w14:paraId="4CBDC662" w14:textId="77777777" w:rsidR="00AB4C81" w:rsidRPr="00B64DBF" w:rsidRDefault="00AB4C81" w:rsidP="00AB4C81">
      <w:pPr>
        <w:numPr>
          <w:ilvl w:val="0"/>
          <w:numId w:val="6"/>
        </w:numPr>
        <w:spacing w:after="0"/>
        <w:ind w:left="284" w:right="0" w:hanging="284"/>
        <w:rPr>
          <w:color w:val="auto"/>
          <w:sz w:val="22"/>
        </w:rPr>
      </w:pPr>
      <w:r w:rsidRPr="00B64DBF">
        <w:rPr>
          <w:color w:val="auto"/>
          <w:sz w:val="22"/>
        </w:rPr>
        <w:t xml:space="preserve">cultural norms that foster joint effort towards shared goals </w:t>
      </w:r>
    </w:p>
    <w:p w14:paraId="3A243BCC" w14:textId="59FB3979" w:rsidR="00AB4C81" w:rsidRPr="009A503B" w:rsidRDefault="00AB4C81" w:rsidP="00AB4C81">
      <w:pPr>
        <w:numPr>
          <w:ilvl w:val="0"/>
          <w:numId w:val="6"/>
        </w:numPr>
        <w:spacing w:after="0"/>
        <w:ind w:left="284" w:right="0" w:hanging="284"/>
        <w:rPr>
          <w:color w:val="auto"/>
          <w:sz w:val="22"/>
        </w:rPr>
      </w:pPr>
      <w:r>
        <w:rPr>
          <w:color w:val="auto"/>
          <w:sz w:val="22"/>
        </w:rPr>
        <w:t>integrating</w:t>
      </w:r>
      <w:r w:rsidRPr="006D5372">
        <w:rPr>
          <w:color w:val="auto"/>
          <w:sz w:val="22"/>
        </w:rPr>
        <w:t xml:space="preserve"> </w:t>
      </w:r>
      <w:r w:rsidRPr="00B64DBF">
        <w:rPr>
          <w:color w:val="auto"/>
          <w:sz w:val="22"/>
        </w:rPr>
        <w:t xml:space="preserve">the University’s </w:t>
      </w:r>
      <w:r>
        <w:rPr>
          <w:color w:val="auto"/>
          <w:sz w:val="22"/>
        </w:rPr>
        <w:t xml:space="preserve">guiding principles and </w:t>
      </w:r>
      <w:r w:rsidRPr="00B64DBF">
        <w:rPr>
          <w:color w:val="auto"/>
          <w:sz w:val="22"/>
        </w:rPr>
        <w:t>core values including intellectual independence and academic freedom; collegiality and collaboration; ethical standards; equity</w:t>
      </w:r>
      <w:r w:rsidR="008754DC">
        <w:rPr>
          <w:rStyle w:val="FootnoteReference"/>
          <w:color w:val="auto"/>
          <w:sz w:val="22"/>
        </w:rPr>
        <w:footnoteReference w:id="3"/>
      </w:r>
      <w:r w:rsidRPr="00B64DBF">
        <w:rPr>
          <w:color w:val="auto"/>
          <w:sz w:val="22"/>
        </w:rPr>
        <w:t xml:space="preserve"> and social justice; </w:t>
      </w:r>
      <w:r w:rsidRPr="009A503B">
        <w:rPr>
          <w:color w:val="auto"/>
          <w:sz w:val="22"/>
        </w:rPr>
        <w:t>stewardship of the University’s reputation, assets and intellectual capital</w:t>
      </w:r>
      <w:r w:rsidR="00957FE6" w:rsidRPr="009A503B">
        <w:rPr>
          <w:color w:val="auto"/>
          <w:sz w:val="22"/>
        </w:rPr>
        <w:t xml:space="preserve">; and staff values (as articulated by </w:t>
      </w:r>
      <w:proofErr w:type="spellStart"/>
      <w:r w:rsidR="00957FE6" w:rsidRPr="009A503B">
        <w:rPr>
          <w:color w:val="auto"/>
          <w:sz w:val="22"/>
        </w:rPr>
        <w:t>Kā</w:t>
      </w:r>
      <w:proofErr w:type="spellEnd"/>
      <w:r w:rsidR="00957FE6" w:rsidRPr="009A503B">
        <w:rPr>
          <w:color w:val="auto"/>
          <w:sz w:val="22"/>
        </w:rPr>
        <w:t xml:space="preserve"> </w:t>
      </w:r>
      <w:proofErr w:type="spellStart"/>
      <w:r w:rsidR="00957FE6" w:rsidRPr="009A503B">
        <w:rPr>
          <w:color w:val="auto"/>
          <w:sz w:val="22"/>
        </w:rPr>
        <w:t>Mātāpono</w:t>
      </w:r>
      <w:proofErr w:type="spellEnd"/>
      <w:r w:rsidR="00957FE6" w:rsidRPr="009A503B">
        <w:rPr>
          <w:color w:val="auto"/>
          <w:sz w:val="22"/>
        </w:rPr>
        <w:t>)</w:t>
      </w:r>
    </w:p>
    <w:p w14:paraId="6BD67960" w14:textId="77777777" w:rsidR="00AB4C81" w:rsidRPr="00B64DBF" w:rsidRDefault="00AB4C81" w:rsidP="00AB4C81">
      <w:pPr>
        <w:numPr>
          <w:ilvl w:val="0"/>
          <w:numId w:val="6"/>
        </w:numPr>
        <w:spacing w:after="0"/>
        <w:ind w:left="284" w:right="0" w:hanging="284"/>
        <w:rPr>
          <w:color w:val="auto"/>
          <w:sz w:val="22"/>
        </w:rPr>
      </w:pPr>
      <w:r w:rsidRPr="00B64DBF">
        <w:rPr>
          <w:color w:val="auto"/>
          <w:sz w:val="22"/>
        </w:rPr>
        <w:t>alignment to Divisional and University plans and policies, including commitment to the goals of the University’s Māori Strategic Framework and Pacific Strategic Framework and its hono</w:t>
      </w:r>
      <w:r>
        <w:rPr>
          <w:color w:val="auto"/>
          <w:sz w:val="22"/>
        </w:rPr>
        <w:t>uring of the Treaty of Waitangi</w:t>
      </w:r>
    </w:p>
    <w:p w14:paraId="1DFB3F81" w14:textId="77777777" w:rsidR="00AB4C81" w:rsidRPr="00B64DBF" w:rsidRDefault="00AB4C81" w:rsidP="00AB4C81">
      <w:pPr>
        <w:numPr>
          <w:ilvl w:val="0"/>
          <w:numId w:val="6"/>
        </w:numPr>
        <w:spacing w:after="0"/>
        <w:ind w:left="284" w:right="0" w:hanging="284"/>
        <w:rPr>
          <w:color w:val="auto"/>
          <w:sz w:val="22"/>
        </w:rPr>
      </w:pPr>
      <w:r w:rsidRPr="00B64DBF">
        <w:rPr>
          <w:color w:val="auto"/>
          <w:sz w:val="22"/>
        </w:rPr>
        <w:t xml:space="preserve">sustainability – demonstrating practices across all core activities that promote sustainability, reduce the Department’s environmental footprint, improve resource efficiency and enhance the quality of life on campus. </w:t>
      </w:r>
    </w:p>
    <w:p w14:paraId="0895D723" w14:textId="776B21F1" w:rsidR="00AB4C81" w:rsidRDefault="00AB4C81" w:rsidP="00406637">
      <w:pPr>
        <w:spacing w:after="70"/>
        <w:ind w:left="-5" w:right="0" w:firstLine="5"/>
        <w:jc w:val="left"/>
        <w:rPr>
          <w:rFonts w:asciiTheme="minorHAnsi" w:hAnsiTheme="minorHAnsi"/>
          <w:color w:val="auto"/>
          <w:sz w:val="22"/>
          <w:u w:color="000000"/>
        </w:rPr>
      </w:pPr>
    </w:p>
    <w:p w14:paraId="405EA923" w14:textId="0A8B6D99" w:rsidR="00AB4C81" w:rsidRPr="006D5372" w:rsidRDefault="00AB4C81" w:rsidP="00AB4C81">
      <w:pPr>
        <w:spacing w:after="70"/>
        <w:ind w:left="-5" w:right="0" w:firstLine="5"/>
        <w:jc w:val="left"/>
        <w:rPr>
          <w:rFonts w:asciiTheme="minorHAnsi" w:hAnsiTheme="minorHAnsi"/>
          <w:color w:val="auto"/>
          <w:sz w:val="22"/>
          <w:u w:color="000000"/>
        </w:rPr>
      </w:pPr>
      <w:r>
        <w:rPr>
          <w:rFonts w:asciiTheme="minorHAnsi" w:hAnsiTheme="minorHAnsi"/>
          <w:color w:val="auto"/>
          <w:sz w:val="22"/>
          <w:u w:color="000000"/>
        </w:rPr>
        <w:t xml:space="preserve">In relation to </w:t>
      </w:r>
      <w:r w:rsidRPr="008E5677">
        <w:rPr>
          <w:rFonts w:asciiTheme="minorHAnsi" w:hAnsiTheme="minorHAnsi"/>
          <w:b/>
          <w:color w:val="auto"/>
          <w:sz w:val="22"/>
          <w:u w:color="000000"/>
        </w:rPr>
        <w:t>Administration and Operational Processes</w:t>
      </w:r>
      <w:r w:rsidRPr="006D5372">
        <w:rPr>
          <w:rFonts w:asciiTheme="minorHAnsi" w:hAnsiTheme="minorHAnsi"/>
          <w:color w:val="auto"/>
          <w:sz w:val="22"/>
          <w:u w:color="000000"/>
        </w:rPr>
        <w:t>, to review, evaluate</w:t>
      </w:r>
      <w:r w:rsidRPr="006D5372">
        <w:rPr>
          <w:rFonts w:asciiTheme="minorHAnsi" w:hAnsiTheme="minorHAnsi"/>
          <w:color w:val="auto"/>
          <w:sz w:val="22"/>
        </w:rPr>
        <w:t xml:space="preserve"> and identify opportunities for development over the next </w:t>
      </w:r>
      <w:r>
        <w:rPr>
          <w:rFonts w:asciiTheme="minorHAnsi" w:hAnsiTheme="minorHAnsi"/>
          <w:color w:val="auto"/>
          <w:sz w:val="22"/>
        </w:rPr>
        <w:t>five</w:t>
      </w:r>
      <w:r w:rsidRPr="006D5372">
        <w:rPr>
          <w:rFonts w:asciiTheme="minorHAnsi" w:hAnsiTheme="minorHAnsi"/>
          <w:color w:val="auto"/>
          <w:sz w:val="22"/>
        </w:rPr>
        <w:t xml:space="preserve"> years of</w:t>
      </w:r>
      <w:r w:rsidRPr="006D5372">
        <w:rPr>
          <w:rFonts w:asciiTheme="minorHAnsi" w:hAnsiTheme="minorHAnsi"/>
          <w:color w:val="auto"/>
          <w:sz w:val="22"/>
          <w:u w:color="000000"/>
        </w:rPr>
        <w:t>:</w:t>
      </w:r>
    </w:p>
    <w:p w14:paraId="69B10AAF" w14:textId="77777777" w:rsidR="00EC320A" w:rsidRPr="00B64DBF" w:rsidRDefault="00EC320A" w:rsidP="00B64DBF">
      <w:pPr>
        <w:numPr>
          <w:ilvl w:val="0"/>
          <w:numId w:val="6"/>
        </w:numPr>
        <w:spacing w:after="0"/>
        <w:ind w:left="284" w:right="0" w:hanging="284"/>
        <w:rPr>
          <w:color w:val="auto"/>
          <w:sz w:val="22"/>
        </w:rPr>
      </w:pPr>
      <w:r w:rsidRPr="00B64DBF">
        <w:rPr>
          <w:color w:val="auto"/>
          <w:sz w:val="22"/>
        </w:rPr>
        <w:t xml:space="preserve">structure and management – including committee structures, the processes and procedures for ensuring effective co-ordination of activities; leadership </w:t>
      </w:r>
      <w:proofErr w:type="gramStart"/>
      <w:r w:rsidRPr="00B64DBF">
        <w:rPr>
          <w:color w:val="auto"/>
          <w:sz w:val="22"/>
        </w:rPr>
        <w:t>in regard to</w:t>
      </w:r>
      <w:proofErr w:type="gramEnd"/>
      <w:r w:rsidRPr="00B64DBF">
        <w:rPr>
          <w:color w:val="auto"/>
          <w:sz w:val="22"/>
        </w:rPr>
        <w:t xml:space="preserve"> developing and maintaining professional standing and academic reputation; liaison with the Library, ITS and other central </w:t>
      </w:r>
      <w:proofErr w:type="gramStart"/>
      <w:r w:rsidRPr="00B64DBF">
        <w:rPr>
          <w:color w:val="auto"/>
          <w:sz w:val="22"/>
        </w:rPr>
        <w:t>services;</w:t>
      </w:r>
      <w:proofErr w:type="gramEnd"/>
    </w:p>
    <w:p w14:paraId="6D2A022B" w14:textId="77777777" w:rsidR="00EC320A" w:rsidRPr="00B64DBF" w:rsidRDefault="00EC320A" w:rsidP="00B64DBF">
      <w:pPr>
        <w:numPr>
          <w:ilvl w:val="0"/>
          <w:numId w:val="6"/>
        </w:numPr>
        <w:spacing w:after="0"/>
        <w:ind w:left="284" w:right="0" w:hanging="284"/>
        <w:rPr>
          <w:color w:val="auto"/>
          <w:sz w:val="22"/>
        </w:rPr>
      </w:pPr>
      <w:r w:rsidRPr="00B64DBF">
        <w:rPr>
          <w:color w:val="auto"/>
          <w:sz w:val="22"/>
        </w:rPr>
        <w:t xml:space="preserve">planning – including identifying, considering and responding to problems and challenges; awareness of the constraints acting on the University’s resources </w:t>
      </w:r>
    </w:p>
    <w:p w14:paraId="7FA20D06" w14:textId="77777777" w:rsidR="00EC320A" w:rsidRPr="00B64DBF" w:rsidRDefault="00EC320A" w:rsidP="00B64DBF">
      <w:pPr>
        <w:numPr>
          <w:ilvl w:val="0"/>
          <w:numId w:val="6"/>
        </w:numPr>
        <w:spacing w:after="0"/>
        <w:ind w:left="284" w:right="0" w:hanging="284"/>
        <w:rPr>
          <w:color w:val="auto"/>
          <w:sz w:val="22"/>
        </w:rPr>
      </w:pPr>
      <w:r w:rsidRPr="00B64DBF">
        <w:rPr>
          <w:color w:val="auto"/>
          <w:sz w:val="22"/>
        </w:rPr>
        <w:t xml:space="preserve">monitoring and evaluation – including effective use of surveys at </w:t>
      </w:r>
      <w:proofErr w:type="gramStart"/>
      <w:r w:rsidRPr="00B64DBF">
        <w:rPr>
          <w:color w:val="auto"/>
          <w:sz w:val="22"/>
        </w:rPr>
        <w:t>University</w:t>
      </w:r>
      <w:proofErr w:type="gramEnd"/>
      <w:r w:rsidRPr="00B64DBF">
        <w:rPr>
          <w:color w:val="auto"/>
          <w:sz w:val="22"/>
        </w:rPr>
        <w:t xml:space="preserve"> and other levels, consultation and liaison with staff, students and other members of the university and wider community, incorporating feedback into planning, core activities and operations, identifying and making impro</w:t>
      </w:r>
      <w:r w:rsidR="008E5677">
        <w:rPr>
          <w:color w:val="auto"/>
          <w:sz w:val="22"/>
        </w:rPr>
        <w:t>vements to the core activities</w:t>
      </w:r>
    </w:p>
    <w:p w14:paraId="06DAA47B" w14:textId="77777777" w:rsidR="00EC320A" w:rsidRPr="00B64DBF" w:rsidRDefault="00EC320A" w:rsidP="00B64DBF">
      <w:pPr>
        <w:numPr>
          <w:ilvl w:val="0"/>
          <w:numId w:val="6"/>
        </w:numPr>
        <w:spacing w:after="0"/>
        <w:ind w:left="284" w:right="0" w:hanging="284"/>
        <w:rPr>
          <w:color w:val="auto"/>
          <w:sz w:val="22"/>
        </w:rPr>
      </w:pPr>
      <w:r w:rsidRPr="00B64DBF">
        <w:rPr>
          <w:color w:val="auto"/>
          <w:sz w:val="22"/>
        </w:rPr>
        <w:t xml:space="preserve">workload - the processes for ensuring an appropriate workload balance for </w:t>
      </w:r>
      <w:r w:rsidR="00B559F0" w:rsidRPr="00B64DBF">
        <w:rPr>
          <w:color w:val="auto"/>
          <w:sz w:val="22"/>
        </w:rPr>
        <w:t xml:space="preserve">all department </w:t>
      </w:r>
      <w:r w:rsidRPr="00B64DBF">
        <w:rPr>
          <w:color w:val="auto"/>
          <w:sz w:val="22"/>
        </w:rPr>
        <w:t>staff, including the use of an effective workload model</w:t>
      </w:r>
      <w:r w:rsidR="00B559F0" w:rsidRPr="00B64DBF">
        <w:rPr>
          <w:color w:val="auto"/>
          <w:sz w:val="22"/>
        </w:rPr>
        <w:t xml:space="preserve"> for academic staff</w:t>
      </w:r>
    </w:p>
    <w:p w14:paraId="0CE4BB8F" w14:textId="77777777" w:rsidR="00A23A0D" w:rsidRPr="006D5372" w:rsidRDefault="00A23A0D" w:rsidP="00B64DBF">
      <w:pPr>
        <w:numPr>
          <w:ilvl w:val="0"/>
          <w:numId w:val="6"/>
        </w:numPr>
        <w:spacing w:after="0"/>
        <w:ind w:left="284" w:right="0" w:hanging="284"/>
        <w:rPr>
          <w:color w:val="auto"/>
          <w:sz w:val="22"/>
        </w:rPr>
      </w:pPr>
      <w:r w:rsidRPr="006D5372">
        <w:rPr>
          <w:color w:val="auto"/>
          <w:sz w:val="22"/>
        </w:rPr>
        <w:t>physical and IT resources, including planning for purchase and replacement of equipment use</w:t>
      </w:r>
      <w:r w:rsidR="008E5677">
        <w:rPr>
          <w:color w:val="auto"/>
          <w:sz w:val="22"/>
        </w:rPr>
        <w:t>d for research and/or teaching</w:t>
      </w:r>
    </w:p>
    <w:p w14:paraId="3DFC0B41" w14:textId="3EF5DE82" w:rsidR="00EC320A" w:rsidRPr="00B64DBF" w:rsidRDefault="00991E0E" w:rsidP="00B64DBF">
      <w:pPr>
        <w:numPr>
          <w:ilvl w:val="0"/>
          <w:numId w:val="6"/>
        </w:numPr>
        <w:spacing w:after="0"/>
        <w:ind w:left="284" w:right="0" w:hanging="284"/>
        <w:rPr>
          <w:color w:val="auto"/>
          <w:sz w:val="22"/>
        </w:rPr>
      </w:pPr>
      <w:r>
        <w:rPr>
          <w:color w:val="auto"/>
          <w:sz w:val="22"/>
        </w:rPr>
        <w:t>H</w:t>
      </w:r>
      <w:r w:rsidR="008E5677">
        <w:rPr>
          <w:color w:val="auto"/>
          <w:sz w:val="22"/>
        </w:rPr>
        <w:t>ealth and Safety</w:t>
      </w:r>
      <w:r w:rsidR="00502C9F">
        <w:rPr>
          <w:color w:val="auto"/>
          <w:sz w:val="22"/>
        </w:rPr>
        <w:t xml:space="preserve"> protocols; Risk, Assurance and Compliance procedures.</w:t>
      </w:r>
    </w:p>
    <w:p w14:paraId="587F8639" w14:textId="77777777" w:rsidR="00955E6D" w:rsidRPr="00FE7A31" w:rsidRDefault="00955E6D" w:rsidP="00406637">
      <w:pPr>
        <w:spacing w:after="70" w:line="259" w:lineRule="auto"/>
        <w:ind w:left="0" w:right="0" w:firstLine="0"/>
        <w:jc w:val="left"/>
        <w:rPr>
          <w:rFonts w:asciiTheme="minorHAnsi" w:hAnsiTheme="minorHAnsi"/>
          <w:color w:val="auto"/>
          <w:szCs w:val="24"/>
        </w:rPr>
      </w:pPr>
    </w:p>
    <w:sectPr w:rsidR="00955E6D" w:rsidRPr="00FE7A31" w:rsidSect="008620E9">
      <w:footerReference w:type="even" r:id="rId11"/>
      <w:footerReference w:type="default" r:id="rId12"/>
      <w:footerReference w:type="first" r:id="rId13"/>
      <w:footnotePr>
        <w:numRestart w:val="eachSect"/>
      </w:footnotePr>
      <w:pgSz w:w="12240" w:h="15840"/>
      <w:pgMar w:top="567" w:right="1440" w:bottom="1440" w:left="1440" w:header="720"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488E6" w14:textId="77777777" w:rsidR="00F97F90" w:rsidRDefault="00F97F90">
      <w:pPr>
        <w:spacing w:after="0" w:line="240" w:lineRule="auto"/>
      </w:pPr>
      <w:r>
        <w:separator/>
      </w:r>
    </w:p>
  </w:endnote>
  <w:endnote w:type="continuationSeparator" w:id="0">
    <w:p w14:paraId="465CFDBD" w14:textId="77777777" w:rsidR="00F97F90" w:rsidRDefault="00F9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AB49B" w14:textId="77777777" w:rsidR="00955E6D" w:rsidRDefault="00494907">
    <w:pPr>
      <w:spacing w:after="0" w:line="259" w:lineRule="auto"/>
      <w:ind w:left="0" w:right="66" w:firstLine="0"/>
      <w:jc w:val="right"/>
    </w:pPr>
    <w:r>
      <w:rPr>
        <w:noProof/>
        <w:sz w:val="22"/>
      </w:rPr>
      <mc:AlternateContent>
        <mc:Choice Requires="wpg">
          <w:drawing>
            <wp:anchor distT="0" distB="0" distL="114300" distR="114300" simplePos="0" relativeHeight="251656704" behindDoc="0" locked="0" layoutInCell="1" allowOverlap="1" wp14:anchorId="73A0F0DA" wp14:editId="0044BE54">
              <wp:simplePos x="0" y="0"/>
              <wp:positionH relativeFrom="page">
                <wp:posOffset>896112</wp:posOffset>
              </wp:positionH>
              <wp:positionV relativeFrom="page">
                <wp:posOffset>9259812</wp:posOffset>
              </wp:positionV>
              <wp:extent cx="5980176" cy="6108"/>
              <wp:effectExtent l="0" t="0" r="0" b="0"/>
              <wp:wrapSquare wrapText="bothSides"/>
              <wp:docPr id="2896" name="Group 2896"/>
              <wp:cNvGraphicFramePr/>
              <a:graphic xmlns:a="http://schemas.openxmlformats.org/drawingml/2006/main">
                <a:graphicData uri="http://schemas.microsoft.com/office/word/2010/wordprocessingGroup">
                  <wpg:wgp>
                    <wpg:cNvGrpSpPr/>
                    <wpg:grpSpPr>
                      <a:xfrm>
                        <a:off x="0" y="0"/>
                        <a:ext cx="5980176" cy="6108"/>
                        <a:chOff x="0" y="0"/>
                        <a:chExt cx="5980176" cy="6108"/>
                      </a:xfrm>
                    </wpg:grpSpPr>
                    <wps:wsp>
                      <wps:cNvPr id="2984" name="Shape 2984"/>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074DE9EF" id="Group 2896" o:spid="_x0000_s1026" style="position:absolute;margin-left:70.55pt;margin-top:729.1pt;width:470.9pt;height:.5pt;z-index:251656192;mso-position-horizontal-relative:page;mso-position-vertical-relative:pag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">
              <v:shape id="Shape 2984"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" path="m,l5980176,r,9144l,9144,,e" fillcolor="#dadadb" stroked="f" strokeweight="0">
                <v:stroke miterlimit="83231f" joinstyle="miter"/>
                <v:path arrowok="t" textboxrect="0,0,5980176,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P a g e</w:t>
    </w:r>
    <w:r>
      <w:rPr>
        <w:rFonts w:ascii="Times New Roman" w:eastAsia="Times New Roman" w:hAnsi="Times New Roman" w:cs="Times New Roman"/>
      </w:rPr>
      <w:t xml:space="preserve"> </w:t>
    </w:r>
  </w:p>
  <w:p w14:paraId="090F83C4" w14:textId="77777777" w:rsidR="00955E6D" w:rsidRDefault="00494907">
    <w:pPr>
      <w:spacing w:after="0" w:line="259" w:lineRule="auto"/>
      <w:ind w:left="0" w:right="0"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FD035" w14:textId="762B5B08" w:rsidR="00955E6D" w:rsidRDefault="00955E6D">
    <w:pPr>
      <w:spacing w:after="0" w:line="259" w:lineRule="auto"/>
      <w:ind w:left="0"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AE0F7" w14:textId="77777777" w:rsidR="00955E6D" w:rsidRDefault="00494907">
    <w:pPr>
      <w:spacing w:after="0" w:line="259" w:lineRule="auto"/>
      <w:ind w:left="0" w:right="66" w:firstLine="0"/>
      <w:jc w:val="right"/>
    </w:pPr>
    <w:r>
      <w:rPr>
        <w:noProof/>
        <w:sz w:val="22"/>
      </w:rPr>
      <mc:AlternateContent>
        <mc:Choice Requires="wpg">
          <w:drawing>
            <wp:anchor distT="0" distB="0" distL="114300" distR="114300" simplePos="0" relativeHeight="251657728" behindDoc="0" locked="0" layoutInCell="1" allowOverlap="1" wp14:anchorId="2E9C1E32" wp14:editId="363F4340">
              <wp:simplePos x="0" y="0"/>
              <wp:positionH relativeFrom="page">
                <wp:posOffset>896112</wp:posOffset>
              </wp:positionH>
              <wp:positionV relativeFrom="page">
                <wp:posOffset>9259812</wp:posOffset>
              </wp:positionV>
              <wp:extent cx="5980176" cy="6108"/>
              <wp:effectExtent l="0" t="0" r="0" b="0"/>
              <wp:wrapSquare wrapText="bothSides"/>
              <wp:docPr id="2868" name="Group 2868"/>
              <wp:cNvGraphicFramePr/>
              <a:graphic xmlns:a="http://schemas.openxmlformats.org/drawingml/2006/main">
                <a:graphicData uri="http://schemas.microsoft.com/office/word/2010/wordprocessingGroup">
                  <wpg:wgp>
                    <wpg:cNvGrpSpPr/>
                    <wpg:grpSpPr>
                      <a:xfrm>
                        <a:off x="0" y="0"/>
                        <a:ext cx="5980176" cy="6108"/>
                        <a:chOff x="0" y="0"/>
                        <a:chExt cx="5980176" cy="6108"/>
                      </a:xfrm>
                    </wpg:grpSpPr>
                    <wps:wsp>
                      <wps:cNvPr id="2980" name="Shape 2980"/>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DADADB"/>
                        </a:fillRef>
                        <a:effectRef idx="0">
                          <a:scrgbClr r="0" g="0" b="0"/>
                        </a:effectRef>
                        <a:fontRef idx="none"/>
                      </wps:style>
                      <wps:bodyPr/>
                    </wps:wsp>
                  </wpg:wgp>
                </a:graphicData>
              </a:graphic>
            </wp:anchor>
          </w:drawing>
        </mc:Choice>
        <mc:Fallback>
          <w:pict>
            <v:group w14:anchorId="3EB8BC24" id="Group 2868" o:spid="_x0000_s1026" style="position:absolute;margin-left:70.55pt;margin-top:729.1pt;width:470.9pt;height:.5pt;z-index:251658240;mso-position-horizontal-relative:page;mso-position-vertical-relative:page" coordsize="5980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">
              <v:shape id="Shape 2980"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" path="m,l5980176,r,9144l,9144,,e" fillcolor="#dadadb" stroked="f" strokeweight="0">
                <v:stroke miterlimit="83231f" joinstyle="miter"/>
                <v:path arrowok="t" textboxrect="0,0,5980176,9144"/>
              </v:shape>
              <w10:wrap type="square" anchorx="page" anchory="page"/>
            </v:group>
          </w:pict>
        </mc:Fallback>
      </mc:AlternateContent>
    </w:r>
    <w:r>
      <w:fldChar w:fldCharType="begin"/>
    </w:r>
    <w:r>
      <w:instrText xml:space="preserve"> PAGE   \* MERGEFORMAT </w:instrText>
    </w:r>
    <w:r>
      <w:fldChar w:fldCharType="separate"/>
    </w:r>
    <w:r>
      <w:rPr>
        <w:sz w:val="20"/>
      </w:rPr>
      <w:t>1</w:t>
    </w:r>
    <w:r>
      <w:rPr>
        <w:sz w:val="20"/>
      </w:rPr>
      <w:fldChar w:fldCharType="end"/>
    </w:r>
    <w:r>
      <w:rPr>
        <w:sz w:val="20"/>
      </w:rPr>
      <w:t xml:space="preserve"> | </w:t>
    </w:r>
    <w:r>
      <w:rPr>
        <w:color w:val="7F7F7F"/>
        <w:sz w:val="20"/>
      </w:rPr>
      <w:t>P a g e</w:t>
    </w:r>
    <w:r>
      <w:rPr>
        <w:rFonts w:ascii="Times New Roman" w:eastAsia="Times New Roman" w:hAnsi="Times New Roman" w:cs="Times New Roman"/>
      </w:rPr>
      <w:t xml:space="preserve"> </w:t>
    </w:r>
  </w:p>
  <w:p w14:paraId="2BE5382D" w14:textId="77777777" w:rsidR="00955E6D" w:rsidRDefault="00494907">
    <w:pPr>
      <w:spacing w:after="0" w:line="259" w:lineRule="auto"/>
      <w:ind w:left="0" w:right="0"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18108" w14:textId="77777777" w:rsidR="00F97F90" w:rsidRDefault="00F97F90">
      <w:pPr>
        <w:spacing w:after="0" w:line="257" w:lineRule="auto"/>
        <w:ind w:left="0" w:right="3" w:firstLine="0"/>
      </w:pPr>
      <w:r>
        <w:separator/>
      </w:r>
    </w:p>
  </w:footnote>
  <w:footnote w:type="continuationSeparator" w:id="0">
    <w:p w14:paraId="4207815F" w14:textId="77777777" w:rsidR="00F97F90" w:rsidRDefault="00F97F90">
      <w:pPr>
        <w:spacing w:after="0" w:line="257" w:lineRule="auto"/>
        <w:ind w:left="0" w:right="3" w:firstLine="0"/>
      </w:pPr>
      <w:r>
        <w:continuationSeparator/>
      </w:r>
    </w:p>
  </w:footnote>
  <w:footnote w:id="1">
    <w:p w14:paraId="06DDCF16" w14:textId="7A06EEF3" w:rsidR="009C428B" w:rsidRDefault="009C428B">
      <w:pPr>
        <w:pStyle w:val="FootnoteText"/>
      </w:pPr>
      <w:r>
        <w:rPr>
          <w:rStyle w:val="FootnoteReference"/>
        </w:rPr>
        <w:footnoteRef/>
      </w:r>
      <w:r>
        <w:t xml:space="preserve"> </w:t>
      </w:r>
      <w:r>
        <w:rPr>
          <w:lang w:val="mi-NZ"/>
        </w:rPr>
        <w:t>The term ‘Department’ covers all academic units, Centres and Schools; a departmental review will also include named degrees as applicable).</w:t>
      </w:r>
    </w:p>
  </w:footnote>
  <w:footnote w:id="2">
    <w:p w14:paraId="0D42ED02" w14:textId="58093E38" w:rsidR="00256C98" w:rsidRDefault="00256C98" w:rsidP="00256C98">
      <w:pPr>
        <w:pStyle w:val="footnotedescription"/>
      </w:pPr>
      <w:r>
        <w:rPr>
          <w:rStyle w:val="footnotemark"/>
        </w:rPr>
        <w:footnoteRef/>
      </w:r>
      <w:r>
        <w:t xml:space="preserve"> </w:t>
      </w:r>
      <w:r w:rsidR="0065244A">
        <w:t>I</w:t>
      </w:r>
      <w:r>
        <w:t xml:space="preserve">ntegrity refers to the recognition that research and how it is carried out reflects certain standards of behaviour as articulated in the University’s policies on ethical practices in research, research consultation with Māori, intellectual property rights for both staff and students, and responsible practice in research. </w:t>
      </w:r>
      <w:r>
        <w:rPr>
          <w:sz w:val="20"/>
        </w:rPr>
        <w:t xml:space="preserve"> </w:t>
      </w:r>
    </w:p>
  </w:footnote>
  <w:footnote w:id="3">
    <w:p w14:paraId="15D8C3AE" w14:textId="2358E6B0" w:rsidR="008754DC" w:rsidRPr="008754DC" w:rsidRDefault="008754DC">
      <w:pPr>
        <w:pStyle w:val="FootnoteText"/>
        <w:rPr>
          <w:i/>
          <w:iCs/>
        </w:rPr>
      </w:pPr>
      <w:r>
        <w:rPr>
          <w:rStyle w:val="FootnoteReference"/>
        </w:rPr>
        <w:footnoteRef/>
      </w:r>
      <w:r>
        <w:t xml:space="preserve"> </w:t>
      </w:r>
      <w:r>
        <w:rPr>
          <w:i/>
          <w:iCs/>
        </w:rPr>
        <w:t>For example</w:t>
      </w:r>
      <w:r w:rsidR="00F936A2">
        <w:rPr>
          <w:i/>
          <w:iCs/>
        </w:rPr>
        <w:t>:</w:t>
      </w:r>
      <w:r>
        <w:rPr>
          <w:i/>
          <w:iCs/>
        </w:rPr>
        <w:t xml:space="preserve"> Rainbow Tick or Disabilities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D6E4E"/>
    <w:multiLevelType w:val="hybridMultilevel"/>
    <w:tmpl w:val="FB021BCC"/>
    <w:lvl w:ilvl="0" w:tplc="A864B356">
      <w:start w:val="1"/>
      <w:numFmt w:val="bullet"/>
      <w:lvlText w:val="•"/>
      <w:lvlJc w:val="left"/>
      <w:pPr>
        <w:ind w:left="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2A51B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F4E3A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C832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908C9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604DFC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384399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C10102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27676C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4A7A27"/>
    <w:multiLevelType w:val="hybridMultilevel"/>
    <w:tmpl w:val="1AC205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3637A7E"/>
    <w:multiLevelType w:val="hybridMultilevel"/>
    <w:tmpl w:val="8CFC0D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30505A5"/>
    <w:multiLevelType w:val="hybridMultilevel"/>
    <w:tmpl w:val="6248C7E8"/>
    <w:lvl w:ilvl="0" w:tplc="BFC21E36">
      <w:start w:val="1"/>
      <w:numFmt w:val="bullet"/>
      <w:lvlText w:val=""/>
      <w:lvlJc w:val="left"/>
      <w:pPr>
        <w:ind w:left="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096B428">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59C4ED0">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E52A2FCE">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5842494">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CBA6330E">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0E4192A">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4561680">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14E2DC0">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7741DF6"/>
    <w:multiLevelType w:val="hybridMultilevel"/>
    <w:tmpl w:val="4DB23DF8"/>
    <w:lvl w:ilvl="0" w:tplc="E3666C0E">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3CC17CBF"/>
    <w:multiLevelType w:val="hybridMultilevel"/>
    <w:tmpl w:val="89DA0E84"/>
    <w:lvl w:ilvl="0" w:tplc="DBFCEBF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090001">
      <w:start w:val="1"/>
      <w:numFmt w:val="bullet"/>
      <w:lvlText w:val=""/>
      <w:lvlJc w:val="left"/>
      <w:pPr>
        <w:ind w:left="567"/>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200259F0">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8800442">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64C5A0">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CA8BA82">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B5A7FC8">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428E66C">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5F2EC5E">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643EC9"/>
    <w:multiLevelType w:val="hybridMultilevel"/>
    <w:tmpl w:val="55EE06B2"/>
    <w:lvl w:ilvl="0" w:tplc="501EED60">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E086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B6E11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6057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FA569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40AF1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5E89D5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B4ED6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8EE9E6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240581"/>
    <w:multiLevelType w:val="hybridMultilevel"/>
    <w:tmpl w:val="888C0A5A"/>
    <w:lvl w:ilvl="0" w:tplc="A864B356">
      <w:start w:val="1"/>
      <w:numFmt w:val="bullet"/>
      <w:lvlText w:val="•"/>
      <w:lvlJc w:val="left"/>
      <w:pPr>
        <w:ind w:left="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090003" w:tentative="1">
      <w:start w:val="1"/>
      <w:numFmt w:val="bullet"/>
      <w:lvlText w:val="o"/>
      <w:lvlJc w:val="left"/>
      <w:pPr>
        <w:ind w:left="1425" w:hanging="360"/>
      </w:pPr>
      <w:rPr>
        <w:rFonts w:ascii="Courier New" w:hAnsi="Courier New" w:cs="Courier New" w:hint="default"/>
      </w:rPr>
    </w:lvl>
    <w:lvl w:ilvl="2" w:tplc="14090005" w:tentative="1">
      <w:start w:val="1"/>
      <w:numFmt w:val="bullet"/>
      <w:lvlText w:val=""/>
      <w:lvlJc w:val="left"/>
      <w:pPr>
        <w:ind w:left="2145" w:hanging="360"/>
      </w:pPr>
      <w:rPr>
        <w:rFonts w:ascii="Wingdings" w:hAnsi="Wingdings" w:hint="default"/>
      </w:rPr>
    </w:lvl>
    <w:lvl w:ilvl="3" w:tplc="14090001" w:tentative="1">
      <w:start w:val="1"/>
      <w:numFmt w:val="bullet"/>
      <w:lvlText w:val=""/>
      <w:lvlJc w:val="left"/>
      <w:pPr>
        <w:ind w:left="2865" w:hanging="360"/>
      </w:pPr>
      <w:rPr>
        <w:rFonts w:ascii="Symbol" w:hAnsi="Symbol" w:hint="default"/>
      </w:rPr>
    </w:lvl>
    <w:lvl w:ilvl="4" w:tplc="14090003" w:tentative="1">
      <w:start w:val="1"/>
      <w:numFmt w:val="bullet"/>
      <w:lvlText w:val="o"/>
      <w:lvlJc w:val="left"/>
      <w:pPr>
        <w:ind w:left="3585" w:hanging="360"/>
      </w:pPr>
      <w:rPr>
        <w:rFonts w:ascii="Courier New" w:hAnsi="Courier New" w:cs="Courier New" w:hint="default"/>
      </w:rPr>
    </w:lvl>
    <w:lvl w:ilvl="5" w:tplc="14090005" w:tentative="1">
      <w:start w:val="1"/>
      <w:numFmt w:val="bullet"/>
      <w:lvlText w:val=""/>
      <w:lvlJc w:val="left"/>
      <w:pPr>
        <w:ind w:left="4305" w:hanging="360"/>
      </w:pPr>
      <w:rPr>
        <w:rFonts w:ascii="Wingdings" w:hAnsi="Wingdings" w:hint="default"/>
      </w:rPr>
    </w:lvl>
    <w:lvl w:ilvl="6" w:tplc="14090001" w:tentative="1">
      <w:start w:val="1"/>
      <w:numFmt w:val="bullet"/>
      <w:lvlText w:val=""/>
      <w:lvlJc w:val="left"/>
      <w:pPr>
        <w:ind w:left="5025" w:hanging="360"/>
      </w:pPr>
      <w:rPr>
        <w:rFonts w:ascii="Symbol" w:hAnsi="Symbol" w:hint="default"/>
      </w:rPr>
    </w:lvl>
    <w:lvl w:ilvl="7" w:tplc="14090003" w:tentative="1">
      <w:start w:val="1"/>
      <w:numFmt w:val="bullet"/>
      <w:lvlText w:val="o"/>
      <w:lvlJc w:val="left"/>
      <w:pPr>
        <w:ind w:left="5745" w:hanging="360"/>
      </w:pPr>
      <w:rPr>
        <w:rFonts w:ascii="Courier New" w:hAnsi="Courier New" w:cs="Courier New" w:hint="default"/>
      </w:rPr>
    </w:lvl>
    <w:lvl w:ilvl="8" w:tplc="14090005" w:tentative="1">
      <w:start w:val="1"/>
      <w:numFmt w:val="bullet"/>
      <w:lvlText w:val=""/>
      <w:lvlJc w:val="left"/>
      <w:pPr>
        <w:ind w:left="6465" w:hanging="360"/>
      </w:pPr>
      <w:rPr>
        <w:rFonts w:ascii="Wingdings" w:hAnsi="Wingdings" w:hint="default"/>
      </w:rPr>
    </w:lvl>
  </w:abstractNum>
  <w:abstractNum w:abstractNumId="8" w15:restartNumberingAfterBreak="0">
    <w:nsid w:val="634F23D1"/>
    <w:multiLevelType w:val="hybridMultilevel"/>
    <w:tmpl w:val="6C242F4A"/>
    <w:lvl w:ilvl="0" w:tplc="B21A07F0">
      <w:start w:val="1"/>
      <w:numFmt w:val="bullet"/>
      <w:lvlText w:val=""/>
      <w:lvlJc w:val="left"/>
      <w:pPr>
        <w:ind w:left="566"/>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C64AA782">
      <w:start w:val="1"/>
      <w:numFmt w:val="bullet"/>
      <w:lvlText w:val="o"/>
      <w:lvlJc w:val="left"/>
      <w:pPr>
        <w:ind w:left="10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446BFD8">
      <w:start w:val="1"/>
      <w:numFmt w:val="bullet"/>
      <w:lvlText w:val="▪"/>
      <w:lvlJc w:val="left"/>
      <w:pPr>
        <w:ind w:left="18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2A9F92">
      <w:start w:val="1"/>
      <w:numFmt w:val="bullet"/>
      <w:lvlText w:val="•"/>
      <w:lvlJc w:val="left"/>
      <w:pPr>
        <w:ind w:left="25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0F88438A">
      <w:start w:val="1"/>
      <w:numFmt w:val="bullet"/>
      <w:lvlText w:val="o"/>
      <w:lvlJc w:val="left"/>
      <w:pPr>
        <w:ind w:left="32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7E94734A">
      <w:start w:val="1"/>
      <w:numFmt w:val="bullet"/>
      <w:lvlText w:val="▪"/>
      <w:lvlJc w:val="left"/>
      <w:pPr>
        <w:ind w:left="39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446EB250">
      <w:start w:val="1"/>
      <w:numFmt w:val="bullet"/>
      <w:lvlText w:val="•"/>
      <w:lvlJc w:val="left"/>
      <w:pPr>
        <w:ind w:left="46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048318C">
      <w:start w:val="1"/>
      <w:numFmt w:val="bullet"/>
      <w:lvlText w:val="o"/>
      <w:lvlJc w:val="left"/>
      <w:pPr>
        <w:ind w:left="54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29EA7B5A">
      <w:start w:val="1"/>
      <w:numFmt w:val="bullet"/>
      <w:lvlText w:val="▪"/>
      <w:lvlJc w:val="left"/>
      <w:pPr>
        <w:ind w:left="61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65DA20DC"/>
    <w:multiLevelType w:val="hybridMultilevel"/>
    <w:tmpl w:val="AAD67602"/>
    <w:lvl w:ilvl="0" w:tplc="A242361C">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C480CE">
      <w:start w:val="1"/>
      <w:numFmt w:val="lowerLetter"/>
      <w:lvlText w:val="(%2)"/>
      <w:lvlJc w:val="left"/>
      <w:pPr>
        <w:ind w:left="5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8C0D84">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4102962">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95E5F4A">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1A412D2">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F406AA8">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ED66740">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7EA02FE">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1740012241">
    <w:abstractNumId w:val="8"/>
  </w:num>
  <w:num w:numId="2" w16cid:durableId="597835427">
    <w:abstractNumId w:val="9"/>
  </w:num>
  <w:num w:numId="3" w16cid:durableId="330107652">
    <w:abstractNumId w:val="0"/>
  </w:num>
  <w:num w:numId="4" w16cid:durableId="2112315723">
    <w:abstractNumId w:val="3"/>
  </w:num>
  <w:num w:numId="5" w16cid:durableId="1035695436">
    <w:abstractNumId w:val="5"/>
  </w:num>
  <w:num w:numId="6" w16cid:durableId="154417475">
    <w:abstractNumId w:val="6"/>
  </w:num>
  <w:num w:numId="7" w16cid:durableId="1281650799">
    <w:abstractNumId w:val="7"/>
  </w:num>
  <w:num w:numId="8" w16cid:durableId="1987975551">
    <w:abstractNumId w:val="4"/>
  </w:num>
  <w:num w:numId="9" w16cid:durableId="1660688888">
    <w:abstractNumId w:val="1"/>
  </w:num>
  <w:num w:numId="10" w16cid:durableId="540677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doNotUseMarginsForDrawingGridOrigin/>
  <w:drawingGridHorizontalOrigin w:val="1440"/>
  <w:drawingGridVerticalOrigin w:val="108"/>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6D"/>
    <w:rsid w:val="00010B48"/>
    <w:rsid w:val="00025805"/>
    <w:rsid w:val="0005391B"/>
    <w:rsid w:val="00066697"/>
    <w:rsid w:val="000D0642"/>
    <w:rsid w:val="00132B45"/>
    <w:rsid w:val="00181323"/>
    <w:rsid w:val="001D0A51"/>
    <w:rsid w:val="001E0AC3"/>
    <w:rsid w:val="001E1630"/>
    <w:rsid w:val="001F0557"/>
    <w:rsid w:val="002061F3"/>
    <w:rsid w:val="002227B2"/>
    <w:rsid w:val="00227268"/>
    <w:rsid w:val="00256C98"/>
    <w:rsid w:val="00260B27"/>
    <w:rsid w:val="002901D4"/>
    <w:rsid w:val="002D053D"/>
    <w:rsid w:val="002F4591"/>
    <w:rsid w:val="00372E06"/>
    <w:rsid w:val="003D13AE"/>
    <w:rsid w:val="003D6787"/>
    <w:rsid w:val="00405830"/>
    <w:rsid w:val="00406637"/>
    <w:rsid w:val="004429DF"/>
    <w:rsid w:val="0049486C"/>
    <w:rsid w:val="00494907"/>
    <w:rsid w:val="004C03D0"/>
    <w:rsid w:val="004D116B"/>
    <w:rsid w:val="00502C9F"/>
    <w:rsid w:val="005319A2"/>
    <w:rsid w:val="005D4598"/>
    <w:rsid w:val="005F1284"/>
    <w:rsid w:val="00651130"/>
    <w:rsid w:val="0065244A"/>
    <w:rsid w:val="00674CE3"/>
    <w:rsid w:val="00686896"/>
    <w:rsid w:val="006A3410"/>
    <w:rsid w:val="006D35C3"/>
    <w:rsid w:val="006D5372"/>
    <w:rsid w:val="006F613E"/>
    <w:rsid w:val="00717A87"/>
    <w:rsid w:val="00775A65"/>
    <w:rsid w:val="0077671F"/>
    <w:rsid w:val="00786BD4"/>
    <w:rsid w:val="00790533"/>
    <w:rsid w:val="007B18D5"/>
    <w:rsid w:val="007E6B9C"/>
    <w:rsid w:val="008522CF"/>
    <w:rsid w:val="008620E9"/>
    <w:rsid w:val="008739BA"/>
    <w:rsid w:val="008754DC"/>
    <w:rsid w:val="008908E7"/>
    <w:rsid w:val="008C63BB"/>
    <w:rsid w:val="008D4187"/>
    <w:rsid w:val="008E5677"/>
    <w:rsid w:val="00916969"/>
    <w:rsid w:val="00936161"/>
    <w:rsid w:val="00955E6D"/>
    <w:rsid w:val="00957FE6"/>
    <w:rsid w:val="00962ED0"/>
    <w:rsid w:val="0098779D"/>
    <w:rsid w:val="009909B5"/>
    <w:rsid w:val="00991E0E"/>
    <w:rsid w:val="009A503B"/>
    <w:rsid w:val="009B41E0"/>
    <w:rsid w:val="009C0858"/>
    <w:rsid w:val="009C2D15"/>
    <w:rsid w:val="009C428B"/>
    <w:rsid w:val="009E3F8C"/>
    <w:rsid w:val="00A23A0D"/>
    <w:rsid w:val="00AB4C81"/>
    <w:rsid w:val="00AF19ED"/>
    <w:rsid w:val="00AF4C51"/>
    <w:rsid w:val="00B165E6"/>
    <w:rsid w:val="00B20D07"/>
    <w:rsid w:val="00B245EC"/>
    <w:rsid w:val="00B559F0"/>
    <w:rsid w:val="00B56BCC"/>
    <w:rsid w:val="00B64DBF"/>
    <w:rsid w:val="00B95E10"/>
    <w:rsid w:val="00BB0D08"/>
    <w:rsid w:val="00BD4870"/>
    <w:rsid w:val="00BE59EF"/>
    <w:rsid w:val="00BF2154"/>
    <w:rsid w:val="00C36671"/>
    <w:rsid w:val="00CD3CB3"/>
    <w:rsid w:val="00CE5E79"/>
    <w:rsid w:val="00D07726"/>
    <w:rsid w:val="00D1045E"/>
    <w:rsid w:val="00DA2500"/>
    <w:rsid w:val="00DC3358"/>
    <w:rsid w:val="00DD1231"/>
    <w:rsid w:val="00DF0F30"/>
    <w:rsid w:val="00E41C5F"/>
    <w:rsid w:val="00E61699"/>
    <w:rsid w:val="00E822B4"/>
    <w:rsid w:val="00EA35B5"/>
    <w:rsid w:val="00EC320A"/>
    <w:rsid w:val="00F85486"/>
    <w:rsid w:val="00F936A2"/>
    <w:rsid w:val="00F97F90"/>
    <w:rsid w:val="00FA0503"/>
    <w:rsid w:val="00FE7A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98DB60"/>
  <w15:docId w15:val="{D2C616AD-3F89-4F62-B321-87CF27B6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9" w:line="250" w:lineRule="auto"/>
      <w:ind w:left="576" w:right="2" w:hanging="576"/>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pBdr>
        <w:bottom w:val="single" w:sz="6" w:space="0" w:color="CDCECE"/>
      </w:pBdr>
      <w:shd w:val="clear" w:color="auto" w:fill="99CCFF"/>
      <w:spacing w:after="308"/>
      <w:ind w:left="10" w:hanging="10"/>
      <w:outlineLvl w:val="0"/>
    </w:pPr>
    <w:rPr>
      <w:rFonts w:ascii="Calibri" w:eastAsia="Calibri" w:hAnsi="Calibri" w:cs="Calibri"/>
      <w:b/>
      <w:color w:val="2F2F2F"/>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libri" w:eastAsia="Calibri" w:hAnsi="Calibri" w:cs="Calibri"/>
      <w:b/>
      <w:color w:val="2F2F2F"/>
      <w:sz w:val="23"/>
    </w:rPr>
  </w:style>
  <w:style w:type="paragraph" w:customStyle="1" w:styleId="footnotedescription">
    <w:name w:val="footnote description"/>
    <w:next w:val="Normal"/>
    <w:link w:val="footnotedescriptionChar"/>
    <w:hidden/>
    <w:pPr>
      <w:spacing w:after="0" w:line="257" w:lineRule="auto"/>
      <w:ind w:right="3"/>
      <w:jc w:val="both"/>
    </w:pPr>
    <w:rPr>
      <w:rFonts w:ascii="Calibri" w:eastAsia="Calibri" w:hAnsi="Calibri" w:cs="Calibri"/>
      <w:i/>
      <w:color w:val="000000"/>
      <w:sz w:val="18"/>
    </w:rPr>
  </w:style>
  <w:style w:type="character" w:customStyle="1" w:styleId="footnotedescriptionChar">
    <w:name w:val="footnote description Char"/>
    <w:link w:val="footnotedescription"/>
    <w:rPr>
      <w:rFonts w:ascii="Calibri" w:eastAsia="Calibri" w:hAnsi="Calibri" w:cs="Calibri"/>
      <w:i/>
      <w:color w:val="000000"/>
      <w:sz w:val="18"/>
    </w:rPr>
  </w:style>
  <w:style w:type="character" w:customStyle="1" w:styleId="footnotemark">
    <w:name w:val="footnote mark"/>
    <w:hidden/>
    <w:rPr>
      <w:rFonts w:ascii="Calibri" w:eastAsia="Calibri" w:hAnsi="Calibri" w:cs="Calibri"/>
      <w:i/>
      <w:color w:val="000000"/>
      <w:sz w:val="18"/>
      <w:vertAlign w:val="superscript"/>
    </w:rPr>
  </w:style>
  <w:style w:type="character" w:styleId="CommentReference">
    <w:name w:val="annotation reference"/>
    <w:basedOn w:val="DefaultParagraphFont"/>
    <w:uiPriority w:val="99"/>
    <w:semiHidden/>
    <w:unhideWhenUsed/>
    <w:rsid w:val="009E3F8C"/>
    <w:rPr>
      <w:sz w:val="16"/>
      <w:szCs w:val="16"/>
    </w:rPr>
  </w:style>
  <w:style w:type="paragraph" w:styleId="CommentText">
    <w:name w:val="annotation text"/>
    <w:basedOn w:val="Normal"/>
    <w:link w:val="CommentTextChar"/>
    <w:uiPriority w:val="99"/>
    <w:semiHidden/>
    <w:unhideWhenUsed/>
    <w:rsid w:val="009E3F8C"/>
    <w:pPr>
      <w:spacing w:line="240" w:lineRule="auto"/>
    </w:pPr>
    <w:rPr>
      <w:sz w:val="20"/>
      <w:szCs w:val="20"/>
    </w:rPr>
  </w:style>
  <w:style w:type="character" w:customStyle="1" w:styleId="CommentTextChar">
    <w:name w:val="Comment Text Char"/>
    <w:basedOn w:val="DefaultParagraphFont"/>
    <w:link w:val="CommentText"/>
    <w:uiPriority w:val="99"/>
    <w:semiHidden/>
    <w:rsid w:val="009E3F8C"/>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9E3F8C"/>
    <w:rPr>
      <w:b/>
      <w:bCs/>
    </w:rPr>
  </w:style>
  <w:style w:type="character" w:customStyle="1" w:styleId="CommentSubjectChar">
    <w:name w:val="Comment Subject Char"/>
    <w:basedOn w:val="CommentTextChar"/>
    <w:link w:val="CommentSubject"/>
    <w:uiPriority w:val="99"/>
    <w:semiHidden/>
    <w:rsid w:val="009E3F8C"/>
    <w:rPr>
      <w:rFonts w:ascii="Calibri" w:eastAsia="Calibri" w:hAnsi="Calibri" w:cs="Calibri"/>
      <w:b/>
      <w:bCs/>
      <w:color w:val="000000"/>
      <w:sz w:val="20"/>
      <w:szCs w:val="20"/>
    </w:rPr>
  </w:style>
  <w:style w:type="paragraph" w:styleId="Revision">
    <w:name w:val="Revision"/>
    <w:hidden/>
    <w:uiPriority w:val="99"/>
    <w:semiHidden/>
    <w:rsid w:val="009E3F8C"/>
    <w:pPr>
      <w:spacing w:after="0" w:line="240" w:lineRule="auto"/>
    </w:pPr>
    <w:rPr>
      <w:rFonts w:ascii="Calibri" w:eastAsia="Calibri" w:hAnsi="Calibri" w:cs="Calibri"/>
      <w:color w:val="000000"/>
      <w:sz w:val="24"/>
    </w:rPr>
  </w:style>
  <w:style w:type="paragraph" w:styleId="BalloonText">
    <w:name w:val="Balloon Text"/>
    <w:basedOn w:val="Normal"/>
    <w:link w:val="BalloonTextChar"/>
    <w:uiPriority w:val="99"/>
    <w:semiHidden/>
    <w:unhideWhenUsed/>
    <w:rsid w:val="009E3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F8C"/>
    <w:rPr>
      <w:rFonts w:ascii="Segoe UI" w:eastAsia="Calibri" w:hAnsi="Segoe UI" w:cs="Segoe UI"/>
      <w:color w:val="000000"/>
      <w:sz w:val="18"/>
      <w:szCs w:val="18"/>
    </w:rPr>
  </w:style>
  <w:style w:type="paragraph" w:styleId="ListParagraph">
    <w:name w:val="List Paragraph"/>
    <w:basedOn w:val="Normal"/>
    <w:uiPriority w:val="34"/>
    <w:qFormat/>
    <w:rsid w:val="002061F3"/>
    <w:pPr>
      <w:spacing w:after="56" w:line="249" w:lineRule="auto"/>
      <w:ind w:left="720" w:right="3" w:hanging="10"/>
      <w:contextualSpacing/>
    </w:pPr>
    <w:rPr>
      <w:sz w:val="22"/>
    </w:rPr>
  </w:style>
  <w:style w:type="paragraph" w:styleId="NormalWeb">
    <w:name w:val="Normal (Web)"/>
    <w:basedOn w:val="Normal"/>
    <w:uiPriority w:val="99"/>
    <w:semiHidden/>
    <w:unhideWhenUsed/>
    <w:rsid w:val="00DD1231"/>
    <w:pPr>
      <w:spacing w:before="100" w:beforeAutospacing="1" w:after="100" w:afterAutospacing="1" w:line="240" w:lineRule="auto"/>
      <w:ind w:left="0" w:right="0" w:firstLine="0"/>
      <w:jc w:val="left"/>
    </w:pPr>
    <w:rPr>
      <w:rFonts w:ascii="Times New Roman" w:eastAsiaTheme="minorEastAsia" w:hAnsi="Times New Roman" w:cs="Times New Roman"/>
      <w:color w:val="auto"/>
      <w:szCs w:val="24"/>
    </w:rPr>
  </w:style>
  <w:style w:type="paragraph" w:styleId="Header">
    <w:name w:val="header"/>
    <w:basedOn w:val="Normal"/>
    <w:link w:val="HeaderChar"/>
    <w:uiPriority w:val="99"/>
    <w:unhideWhenUsed/>
    <w:rsid w:val="00FE7A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7A31"/>
    <w:rPr>
      <w:rFonts w:ascii="Calibri" w:eastAsia="Calibri" w:hAnsi="Calibri" w:cs="Calibri"/>
      <w:color w:val="000000"/>
      <w:sz w:val="24"/>
    </w:rPr>
  </w:style>
  <w:style w:type="paragraph" w:styleId="FootnoteText">
    <w:name w:val="footnote text"/>
    <w:basedOn w:val="Normal"/>
    <w:link w:val="FootnoteTextChar"/>
    <w:uiPriority w:val="99"/>
    <w:semiHidden/>
    <w:unhideWhenUsed/>
    <w:rsid w:val="00181323"/>
    <w:pPr>
      <w:spacing w:after="0" w:line="240" w:lineRule="auto"/>
      <w:ind w:left="0" w:right="0" w:firstLine="0"/>
      <w:jc w:val="left"/>
    </w:pPr>
    <w:rPr>
      <w:rFonts w:asciiTheme="minorHAnsi" w:eastAsiaTheme="minorHAnsi" w:hAnsiTheme="minorHAnsi" w:cstheme="minorBidi"/>
      <w:color w:val="auto"/>
      <w:sz w:val="20"/>
      <w:szCs w:val="20"/>
      <w:lang w:eastAsia="en-US"/>
    </w:rPr>
  </w:style>
  <w:style w:type="character" w:customStyle="1" w:styleId="FootnoteTextChar">
    <w:name w:val="Footnote Text Char"/>
    <w:basedOn w:val="DefaultParagraphFont"/>
    <w:link w:val="FootnoteText"/>
    <w:uiPriority w:val="99"/>
    <w:semiHidden/>
    <w:rsid w:val="00181323"/>
    <w:rPr>
      <w:rFonts w:eastAsiaTheme="minorHAnsi"/>
      <w:sz w:val="20"/>
      <w:szCs w:val="20"/>
      <w:lang w:eastAsia="en-US"/>
    </w:rPr>
  </w:style>
  <w:style w:type="character" w:styleId="FootnoteReference">
    <w:name w:val="footnote reference"/>
    <w:basedOn w:val="DefaultParagraphFont"/>
    <w:uiPriority w:val="99"/>
    <w:semiHidden/>
    <w:unhideWhenUsed/>
    <w:rsid w:val="001813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122059">
      <w:bodyDiv w:val="1"/>
      <w:marLeft w:val="0"/>
      <w:marRight w:val="0"/>
      <w:marTop w:val="0"/>
      <w:marBottom w:val="0"/>
      <w:divBdr>
        <w:top w:val="none" w:sz="0" w:space="0" w:color="auto"/>
        <w:left w:val="none" w:sz="0" w:space="0" w:color="auto"/>
        <w:bottom w:val="none" w:sz="0" w:space="0" w:color="auto"/>
        <w:right w:val="none" w:sz="0" w:space="0" w:color="auto"/>
      </w:divBdr>
      <w:divsChild>
        <w:div w:id="1808938531">
          <w:marLeft w:val="547"/>
          <w:marRight w:val="0"/>
          <w:marTop w:val="0"/>
          <w:marBottom w:val="0"/>
          <w:divBdr>
            <w:top w:val="none" w:sz="0" w:space="0" w:color="auto"/>
            <w:left w:val="none" w:sz="0" w:space="0" w:color="auto"/>
            <w:bottom w:val="none" w:sz="0" w:space="0" w:color="auto"/>
            <w:right w:val="none" w:sz="0" w:space="0" w:color="auto"/>
          </w:divBdr>
        </w:div>
      </w:divsChild>
    </w:div>
    <w:div w:id="1760905989">
      <w:bodyDiv w:val="1"/>
      <w:marLeft w:val="0"/>
      <w:marRight w:val="0"/>
      <w:marTop w:val="0"/>
      <w:marBottom w:val="0"/>
      <w:divBdr>
        <w:top w:val="none" w:sz="0" w:space="0" w:color="auto"/>
        <w:left w:val="none" w:sz="0" w:space="0" w:color="auto"/>
        <w:bottom w:val="none" w:sz="0" w:space="0" w:color="auto"/>
        <w:right w:val="none" w:sz="0" w:space="0" w:color="auto"/>
      </w:divBdr>
    </w:div>
    <w:div w:id="1787388515">
      <w:bodyDiv w:val="1"/>
      <w:marLeft w:val="0"/>
      <w:marRight w:val="0"/>
      <w:marTop w:val="0"/>
      <w:marBottom w:val="0"/>
      <w:divBdr>
        <w:top w:val="none" w:sz="0" w:space="0" w:color="auto"/>
        <w:left w:val="none" w:sz="0" w:space="0" w:color="auto"/>
        <w:bottom w:val="none" w:sz="0" w:space="0" w:color="auto"/>
        <w:right w:val="none" w:sz="0" w:space="0" w:color="auto"/>
      </w:divBdr>
    </w:div>
    <w:div w:id="1839617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A99A5-4557-44CE-90BB-A9FC3064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4</Pages>
  <Words>1571</Words>
  <Characters>9131</Characters>
  <Application>Microsoft Office Word</Application>
  <DocSecurity>0</DocSecurity>
  <Lines>198</Lines>
  <Paragraphs>97</Paragraphs>
  <ScaleCrop>false</ScaleCrop>
  <HeadingPairs>
    <vt:vector size="2" baseType="variant">
      <vt:variant>
        <vt:lpstr>Title</vt:lpstr>
      </vt:variant>
      <vt:variant>
        <vt:i4>1</vt:i4>
      </vt:variant>
    </vt:vector>
  </HeadingPairs>
  <TitlesOfParts>
    <vt:vector size="1" baseType="lpstr">
      <vt:lpstr>Draft Terms of Reference – Departmental Review</vt:lpstr>
    </vt:vector>
  </TitlesOfParts>
  <Company>Microsoft</Company>
  <LinksUpToDate>false</LinksUpToDate>
  <CharactersWithSpaces>10605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Terms of Reference – Departmental Review</dc:title>
  <dc:creator>Quality Advancement Unit</dc:creator>
  <cp:lastModifiedBy>Megan Gollop</cp:lastModifiedBy>
  <cp:revision>21</cp:revision>
  <cp:lastPrinted>2025-05-13T03:46:00Z</cp:lastPrinted>
  <dcterms:created xsi:type="dcterms:W3CDTF">2020-12-15T23:05:00Z</dcterms:created>
  <dcterms:modified xsi:type="dcterms:W3CDTF">2025-05-13T04:16:00Z</dcterms:modified>
</cp:coreProperties>
</file>