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B0" w:rsidRPr="0086068D" w:rsidRDefault="005A2AB0" w:rsidP="005A2AB0">
      <w:pPr>
        <w:spacing w:after="0"/>
        <w:jc w:val="center"/>
        <w:rPr>
          <w:rFonts w:ascii="Arial" w:hAnsi="Arial" w:cs="Arial"/>
          <w:b/>
          <w:spacing w:val="40"/>
          <w:sz w:val="40"/>
          <w:szCs w:val="40"/>
        </w:rPr>
      </w:pPr>
      <w:r w:rsidRPr="0086068D">
        <w:rPr>
          <w:rFonts w:ascii="Arial" w:hAnsi="Arial" w:cs="Arial"/>
          <w:b/>
          <w:spacing w:val="40"/>
          <w:sz w:val="40"/>
          <w:szCs w:val="40"/>
        </w:rPr>
        <w:t>University of Otago</w:t>
      </w:r>
    </w:p>
    <w:p w:rsidR="00FD11B0" w:rsidRPr="0086068D" w:rsidRDefault="00FD11B0" w:rsidP="00FD11B0">
      <w:pPr>
        <w:jc w:val="center"/>
        <w:rPr>
          <w:rFonts w:ascii="Arial" w:hAnsi="Arial" w:cs="Arial"/>
          <w:b/>
          <w:spacing w:val="40"/>
          <w:sz w:val="40"/>
          <w:szCs w:val="40"/>
        </w:rPr>
      </w:pPr>
      <w:r w:rsidRPr="0086068D">
        <w:rPr>
          <w:rFonts w:ascii="Arial" w:hAnsi="Arial" w:cs="Arial"/>
          <w:b/>
          <w:spacing w:val="40"/>
          <w:sz w:val="40"/>
          <w:szCs w:val="40"/>
        </w:rPr>
        <w:t>Laboratory health and safety audit tool</w:t>
      </w:r>
    </w:p>
    <w:tbl>
      <w:tblPr>
        <w:tblStyle w:val="TableGrid"/>
        <w:tblW w:w="10396" w:type="dxa"/>
        <w:tblLook w:val="04A0" w:firstRow="1" w:lastRow="0" w:firstColumn="1" w:lastColumn="0" w:noHBand="0" w:noVBand="1"/>
      </w:tblPr>
      <w:tblGrid>
        <w:gridCol w:w="5114"/>
        <w:gridCol w:w="3170"/>
        <w:gridCol w:w="2112"/>
      </w:tblGrid>
      <w:tr w:rsidR="00563791" w:rsidTr="00480CEC">
        <w:tc>
          <w:tcPr>
            <w:tcW w:w="10396" w:type="dxa"/>
            <w:gridSpan w:val="3"/>
            <w:shd w:val="clear" w:color="auto" w:fill="D9D9D9" w:themeFill="background1" w:themeFillShade="D9"/>
          </w:tcPr>
          <w:p w:rsidR="00563791" w:rsidRPr="0086068D" w:rsidRDefault="00563791" w:rsidP="00563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68D">
              <w:rPr>
                <w:rFonts w:ascii="Arial" w:hAnsi="Arial" w:cs="Arial"/>
                <w:b/>
                <w:sz w:val="20"/>
                <w:szCs w:val="20"/>
              </w:rPr>
              <w:t>Location Details</w:t>
            </w:r>
            <w:r w:rsidR="00BE524B" w:rsidRPr="008606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D11B0" w:rsidTr="00480CEC">
        <w:tc>
          <w:tcPr>
            <w:tcW w:w="5114" w:type="dxa"/>
          </w:tcPr>
          <w:p w:rsidR="00FD11B0" w:rsidRPr="0086068D" w:rsidRDefault="00FD1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68D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:rsidR="00FD11B0" w:rsidRPr="0086068D" w:rsidRDefault="00FD11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2" w:type="dxa"/>
            <w:gridSpan w:val="2"/>
          </w:tcPr>
          <w:p w:rsidR="00FD11B0" w:rsidRPr="0086068D" w:rsidRDefault="00FD1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68D">
              <w:rPr>
                <w:rFonts w:ascii="Arial" w:hAnsi="Arial" w:cs="Arial"/>
                <w:b/>
                <w:sz w:val="20"/>
                <w:szCs w:val="20"/>
              </w:rPr>
              <w:t>DLM:</w:t>
            </w:r>
          </w:p>
        </w:tc>
      </w:tr>
      <w:tr w:rsidR="007B1027" w:rsidTr="00480CEC">
        <w:tc>
          <w:tcPr>
            <w:tcW w:w="5114" w:type="dxa"/>
          </w:tcPr>
          <w:p w:rsidR="007B1027" w:rsidRPr="0086068D" w:rsidRDefault="007B10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68D">
              <w:rPr>
                <w:rFonts w:ascii="Arial" w:hAnsi="Arial" w:cs="Arial"/>
                <w:b/>
                <w:sz w:val="20"/>
                <w:szCs w:val="20"/>
              </w:rPr>
              <w:t>Building:</w:t>
            </w:r>
          </w:p>
          <w:p w:rsidR="007B1027" w:rsidRPr="0086068D" w:rsidRDefault="007B10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0" w:type="dxa"/>
          </w:tcPr>
          <w:p w:rsidR="007B1027" w:rsidRPr="0086068D" w:rsidRDefault="007B10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68D">
              <w:rPr>
                <w:rFonts w:ascii="Arial" w:hAnsi="Arial" w:cs="Arial"/>
                <w:b/>
                <w:sz w:val="20"/>
                <w:szCs w:val="20"/>
              </w:rPr>
              <w:t>Room:</w:t>
            </w:r>
          </w:p>
        </w:tc>
        <w:tc>
          <w:tcPr>
            <w:tcW w:w="2112" w:type="dxa"/>
          </w:tcPr>
          <w:p w:rsidR="007B1027" w:rsidRPr="0086068D" w:rsidRDefault="007B10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68D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7B5750" w:rsidTr="00480CEC">
        <w:tc>
          <w:tcPr>
            <w:tcW w:w="5114" w:type="dxa"/>
            <w:shd w:val="clear" w:color="auto" w:fill="D9D9D9" w:themeFill="background1" w:themeFillShade="D9"/>
          </w:tcPr>
          <w:p w:rsidR="007B5750" w:rsidRPr="0086068D" w:rsidRDefault="007B5750" w:rsidP="007B5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68D">
              <w:rPr>
                <w:rFonts w:ascii="Arial" w:hAnsi="Arial" w:cs="Arial"/>
                <w:b/>
                <w:sz w:val="20"/>
                <w:szCs w:val="20"/>
              </w:rPr>
              <w:t>Name Of Auditor</w:t>
            </w:r>
            <w:r w:rsidR="002C7A3F" w:rsidRPr="0086068D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5282" w:type="dxa"/>
            <w:gridSpan w:val="2"/>
            <w:shd w:val="clear" w:color="auto" w:fill="D9D9D9" w:themeFill="background1" w:themeFillShade="D9"/>
          </w:tcPr>
          <w:p w:rsidR="007B5750" w:rsidRPr="0086068D" w:rsidRDefault="007B5750" w:rsidP="007B5750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68D">
              <w:rPr>
                <w:rFonts w:ascii="Arial" w:hAnsi="Arial" w:cs="Arial"/>
                <w:b/>
                <w:sz w:val="20"/>
                <w:szCs w:val="20"/>
              </w:rPr>
              <w:t>Signature of Auditor</w:t>
            </w:r>
            <w:r w:rsidR="002C7A3F" w:rsidRPr="0086068D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</w:tr>
      <w:tr w:rsidR="007B5750" w:rsidTr="00480CEC">
        <w:tc>
          <w:tcPr>
            <w:tcW w:w="5114" w:type="dxa"/>
          </w:tcPr>
          <w:p w:rsidR="007B5750" w:rsidRDefault="007B5750" w:rsidP="007B5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169A" w:rsidRPr="0086068D" w:rsidRDefault="00CA169A" w:rsidP="007B5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2" w:type="dxa"/>
            <w:gridSpan w:val="2"/>
          </w:tcPr>
          <w:p w:rsidR="007B5750" w:rsidRPr="0086068D" w:rsidRDefault="007B5750" w:rsidP="00FD11B0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750" w:rsidTr="00480CEC">
        <w:tc>
          <w:tcPr>
            <w:tcW w:w="5114" w:type="dxa"/>
          </w:tcPr>
          <w:p w:rsidR="007B5750" w:rsidRDefault="007B5750" w:rsidP="007B5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169A" w:rsidRPr="0086068D" w:rsidRDefault="00CA169A" w:rsidP="007B5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2" w:type="dxa"/>
            <w:gridSpan w:val="2"/>
          </w:tcPr>
          <w:p w:rsidR="007B5750" w:rsidRPr="0086068D" w:rsidRDefault="005845A5" w:rsidP="00FD11B0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 w:rsidRPr="008606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1027" w:rsidTr="00480CEC">
        <w:tc>
          <w:tcPr>
            <w:tcW w:w="5114" w:type="dxa"/>
          </w:tcPr>
          <w:p w:rsidR="007B1027" w:rsidRDefault="007B1027" w:rsidP="007B5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169A" w:rsidRPr="0086068D" w:rsidRDefault="00CA169A" w:rsidP="007B5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2" w:type="dxa"/>
            <w:gridSpan w:val="2"/>
          </w:tcPr>
          <w:p w:rsidR="007B1027" w:rsidRPr="0086068D" w:rsidRDefault="007B1027" w:rsidP="00FD11B0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24B" w:rsidTr="00480CEC">
        <w:trPr>
          <w:trHeight w:val="347"/>
        </w:trPr>
        <w:tc>
          <w:tcPr>
            <w:tcW w:w="10396" w:type="dxa"/>
            <w:gridSpan w:val="3"/>
            <w:shd w:val="clear" w:color="auto" w:fill="D9D9D9" w:themeFill="background1" w:themeFillShade="D9"/>
          </w:tcPr>
          <w:p w:rsidR="00BE524B" w:rsidRPr="0086068D" w:rsidRDefault="00BE524B" w:rsidP="00BE5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68D">
              <w:rPr>
                <w:rFonts w:ascii="Arial" w:hAnsi="Arial" w:cs="Arial"/>
                <w:b/>
                <w:sz w:val="20"/>
                <w:szCs w:val="20"/>
              </w:rPr>
              <w:t>Laboratory Designations:</w:t>
            </w:r>
          </w:p>
        </w:tc>
      </w:tr>
      <w:tr w:rsidR="00C27FD5" w:rsidTr="00480CEC">
        <w:tc>
          <w:tcPr>
            <w:tcW w:w="10396" w:type="dxa"/>
            <w:gridSpan w:val="3"/>
          </w:tcPr>
          <w:p w:rsidR="00C27FD5" w:rsidRPr="0086068D" w:rsidRDefault="00C27FD5" w:rsidP="00BE524B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6068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0251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8D" w:rsidRPr="0086068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6068D">
              <w:rPr>
                <w:rFonts w:ascii="Arial" w:hAnsi="Arial" w:cs="Arial"/>
                <w:b/>
                <w:sz w:val="20"/>
                <w:szCs w:val="20"/>
              </w:rPr>
              <w:t>HSNO Exempt</w:t>
            </w:r>
            <w:r w:rsidRPr="0086068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696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68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6068D">
              <w:rPr>
                <w:rFonts w:ascii="Arial" w:hAnsi="Arial" w:cs="Arial"/>
                <w:b/>
                <w:sz w:val="20"/>
                <w:szCs w:val="20"/>
              </w:rPr>
              <w:t>Radionuclide Laboratory</w:t>
            </w:r>
            <w:r w:rsidRPr="0086068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784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68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6068D">
              <w:rPr>
                <w:rFonts w:ascii="Arial" w:hAnsi="Arial" w:cs="Arial"/>
                <w:b/>
                <w:sz w:val="20"/>
                <w:szCs w:val="20"/>
              </w:rPr>
              <w:t>X-Ray Laboratory</w:t>
            </w:r>
            <w:r w:rsidRPr="0086068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904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68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6068D">
              <w:rPr>
                <w:rFonts w:ascii="Arial" w:hAnsi="Arial" w:cs="Arial"/>
                <w:b/>
                <w:sz w:val="20"/>
                <w:szCs w:val="20"/>
              </w:rPr>
              <w:t>Laser Laboratory</w:t>
            </w:r>
          </w:p>
          <w:p w:rsidR="00C27FD5" w:rsidRPr="0086068D" w:rsidRDefault="00C27FD5" w:rsidP="00B35E25">
            <w:pPr>
              <w:tabs>
                <w:tab w:val="left" w:pos="284"/>
                <w:tab w:val="left" w:pos="2170"/>
                <w:tab w:val="left" w:pos="5088"/>
              </w:tabs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6068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073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68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6068D">
              <w:rPr>
                <w:rFonts w:ascii="Arial" w:hAnsi="Arial" w:cs="Arial"/>
                <w:b/>
                <w:sz w:val="20"/>
                <w:szCs w:val="20"/>
              </w:rPr>
              <w:t>PC2 Clinical</w:t>
            </w:r>
            <w:r w:rsidRPr="0086068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9320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68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6068D">
              <w:rPr>
                <w:rFonts w:ascii="Arial" w:hAnsi="Arial" w:cs="Arial"/>
                <w:b/>
                <w:sz w:val="20"/>
                <w:szCs w:val="20"/>
              </w:rPr>
              <w:t>Other:______________________________________________________</w:t>
            </w:r>
            <w:r w:rsidRPr="0086068D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FD11B0" w:rsidTr="00480CEC">
        <w:tc>
          <w:tcPr>
            <w:tcW w:w="10396" w:type="dxa"/>
            <w:gridSpan w:val="3"/>
          </w:tcPr>
          <w:p w:rsidR="00333973" w:rsidRPr="0086068D" w:rsidRDefault="00333973" w:rsidP="00BE524B">
            <w:pPr>
              <w:tabs>
                <w:tab w:val="left" w:pos="7938"/>
                <w:tab w:val="left" w:pos="9072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6068D">
              <w:rPr>
                <w:rFonts w:ascii="Arial" w:hAnsi="Arial" w:cs="Arial"/>
                <w:b/>
                <w:sz w:val="20"/>
                <w:szCs w:val="20"/>
              </w:rPr>
              <w:t>Is the laboratory part of a MPI registered containment/transitional facility?</w:t>
            </w:r>
            <w:r w:rsidR="00385FD1" w:rsidRPr="0086068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1878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4B" w:rsidRPr="0086068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5FD1" w:rsidRPr="0086068D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385FD1" w:rsidRPr="0086068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5893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4B" w:rsidRPr="0086068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E524B" w:rsidRPr="0086068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:rsidR="00FD11B0" w:rsidRPr="0086068D" w:rsidRDefault="00BE524B" w:rsidP="00BE524B">
            <w:pPr>
              <w:tabs>
                <w:tab w:val="left" w:pos="0"/>
                <w:tab w:val="left" w:pos="993"/>
              </w:tabs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068D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="00333973" w:rsidRPr="0086068D">
              <w:rPr>
                <w:rFonts w:ascii="Arial" w:hAnsi="Arial" w:cs="Arial"/>
                <w:b/>
                <w:i/>
                <w:sz w:val="20"/>
                <w:szCs w:val="20"/>
              </w:rPr>
              <w:t>f yes</w:t>
            </w:r>
            <w:r w:rsidR="00541563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bookmarkStart w:id="0" w:name="_GoBack"/>
            <w:bookmarkEnd w:id="0"/>
            <w:r w:rsidR="00333973" w:rsidRPr="0086068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</w:t>
            </w:r>
            <w:r w:rsidR="00534BD2" w:rsidRPr="0086068D">
              <w:rPr>
                <w:rFonts w:ascii="Arial" w:hAnsi="Arial" w:cs="Arial"/>
                <w:b/>
                <w:i/>
                <w:sz w:val="20"/>
                <w:szCs w:val="20"/>
              </w:rPr>
              <w:t>lease complete details below:</w:t>
            </w:r>
          </w:p>
          <w:p w:rsidR="00333973" w:rsidRPr="0086068D" w:rsidRDefault="00333973" w:rsidP="00534BD2">
            <w:pPr>
              <w:tabs>
                <w:tab w:val="left" w:pos="993"/>
                <w:tab w:val="left" w:pos="2268"/>
                <w:tab w:val="left" w:pos="3402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6068D">
              <w:rPr>
                <w:rFonts w:ascii="Arial" w:hAnsi="Arial" w:cs="Arial"/>
                <w:b/>
                <w:sz w:val="20"/>
                <w:szCs w:val="20"/>
              </w:rPr>
              <w:t xml:space="preserve">PC Level: </w:t>
            </w:r>
            <w:r w:rsidRPr="0086068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75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68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6068D">
              <w:rPr>
                <w:rFonts w:ascii="Arial" w:hAnsi="Arial" w:cs="Arial"/>
                <w:b/>
                <w:sz w:val="20"/>
                <w:szCs w:val="20"/>
              </w:rPr>
              <w:t>PC1</w:t>
            </w:r>
            <w:r w:rsidRPr="0086068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0559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68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6068D">
              <w:rPr>
                <w:rFonts w:ascii="Arial" w:hAnsi="Arial" w:cs="Arial"/>
                <w:b/>
                <w:sz w:val="20"/>
                <w:szCs w:val="20"/>
              </w:rPr>
              <w:t>PC2</w:t>
            </w:r>
            <w:r w:rsidRPr="0086068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496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68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6068D">
              <w:rPr>
                <w:rFonts w:ascii="Arial" w:hAnsi="Arial" w:cs="Arial"/>
                <w:b/>
                <w:sz w:val="20"/>
                <w:szCs w:val="20"/>
              </w:rPr>
              <w:t>PC3</w:t>
            </w:r>
          </w:p>
          <w:p w:rsidR="00FD11B0" w:rsidRPr="0086068D" w:rsidRDefault="00333973" w:rsidP="00534BD2">
            <w:pPr>
              <w:tabs>
                <w:tab w:val="left" w:pos="993"/>
                <w:tab w:val="left" w:pos="2268"/>
                <w:tab w:val="left" w:pos="2977"/>
                <w:tab w:val="left" w:pos="3402"/>
                <w:tab w:val="left" w:pos="4111"/>
                <w:tab w:val="left" w:pos="5245"/>
                <w:tab w:val="left" w:pos="6946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6068D">
              <w:rPr>
                <w:rFonts w:ascii="Arial" w:hAnsi="Arial" w:cs="Arial"/>
                <w:b/>
                <w:sz w:val="20"/>
                <w:szCs w:val="20"/>
              </w:rPr>
              <w:t>PC Type:</w:t>
            </w:r>
            <w:r w:rsidRPr="0086068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149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68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6068D">
              <w:rPr>
                <w:rFonts w:ascii="Arial" w:hAnsi="Arial" w:cs="Arial"/>
                <w:b/>
                <w:sz w:val="20"/>
                <w:szCs w:val="20"/>
              </w:rPr>
              <w:t>Microbiological</w:t>
            </w:r>
            <w:r w:rsidRPr="0086068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7584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D2" w:rsidRPr="0086068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6068D">
              <w:rPr>
                <w:rFonts w:ascii="Arial" w:hAnsi="Arial" w:cs="Arial"/>
                <w:b/>
                <w:sz w:val="20"/>
                <w:szCs w:val="20"/>
              </w:rPr>
              <w:t>Animal</w:t>
            </w:r>
            <w:r w:rsidRPr="0086068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324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68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6068D">
              <w:rPr>
                <w:rFonts w:ascii="Arial" w:hAnsi="Arial" w:cs="Arial"/>
                <w:b/>
                <w:sz w:val="20"/>
                <w:szCs w:val="20"/>
              </w:rPr>
              <w:t>Plant</w:t>
            </w:r>
            <w:r w:rsidRPr="0086068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714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68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6068D">
              <w:rPr>
                <w:rFonts w:ascii="Arial" w:hAnsi="Arial" w:cs="Arial"/>
                <w:b/>
                <w:sz w:val="20"/>
                <w:szCs w:val="20"/>
              </w:rPr>
              <w:t>Invertebrate</w:t>
            </w:r>
            <w:r w:rsidRPr="0086068D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514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68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6068D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534BD2" w:rsidRPr="0086068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34BD2" w:rsidRPr="0086068D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</w:t>
            </w:r>
            <w:r w:rsidRPr="0086068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534BD2" w:rsidRPr="0086068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</w:p>
        </w:tc>
      </w:tr>
    </w:tbl>
    <w:p w:rsidR="003924FF" w:rsidRDefault="003924FF" w:rsidP="005A2AB0">
      <w:pPr>
        <w:spacing w:after="0"/>
      </w:pPr>
    </w:p>
    <w:tbl>
      <w:tblPr>
        <w:tblStyle w:val="TableGrid"/>
        <w:tblW w:w="10397" w:type="dxa"/>
        <w:tblLook w:val="04A0" w:firstRow="1" w:lastRow="0" w:firstColumn="1" w:lastColumn="0" w:noHBand="0" w:noVBand="1"/>
      </w:tblPr>
      <w:tblGrid>
        <w:gridCol w:w="7698"/>
        <w:gridCol w:w="648"/>
        <w:gridCol w:w="705"/>
        <w:gridCol w:w="1346"/>
      </w:tblGrid>
      <w:tr w:rsidR="00C27FD5" w:rsidRPr="00990E82" w:rsidTr="00175935">
        <w:trPr>
          <w:trHeight w:val="402"/>
        </w:trPr>
        <w:tc>
          <w:tcPr>
            <w:tcW w:w="7826" w:type="dxa"/>
            <w:vMerge w:val="restart"/>
            <w:shd w:val="clear" w:color="auto" w:fill="D9D9D9" w:themeFill="background1" w:themeFillShade="D9"/>
            <w:vAlign w:val="center"/>
          </w:tcPr>
          <w:p w:rsidR="00C27FD5" w:rsidRPr="0086068D" w:rsidRDefault="00C27FD5" w:rsidP="001759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068D">
              <w:rPr>
                <w:rFonts w:ascii="Arial" w:hAnsi="Arial" w:cs="Arial"/>
                <w:b/>
                <w:sz w:val="32"/>
                <w:szCs w:val="32"/>
              </w:rPr>
              <w:t>Corrective actions identified</w:t>
            </w:r>
          </w:p>
        </w:tc>
        <w:tc>
          <w:tcPr>
            <w:tcW w:w="1218" w:type="dxa"/>
            <w:gridSpan w:val="2"/>
            <w:shd w:val="clear" w:color="auto" w:fill="D9D9D9" w:themeFill="background1" w:themeFillShade="D9"/>
          </w:tcPr>
          <w:p w:rsidR="00C27FD5" w:rsidRPr="0086068D" w:rsidRDefault="00C27FD5" w:rsidP="00FD11B0">
            <w:pPr>
              <w:jc w:val="center"/>
              <w:rPr>
                <w:rFonts w:ascii="Arial" w:hAnsi="Arial" w:cs="Arial"/>
                <w:b/>
              </w:rPr>
            </w:pPr>
            <w:r w:rsidRPr="0086068D">
              <w:rPr>
                <w:rFonts w:ascii="Arial" w:hAnsi="Arial" w:cs="Arial"/>
                <w:b/>
              </w:rPr>
              <w:t>Completed during audit?</w:t>
            </w:r>
          </w:p>
        </w:tc>
        <w:tc>
          <w:tcPr>
            <w:tcW w:w="1353" w:type="dxa"/>
            <w:vMerge w:val="restart"/>
            <w:shd w:val="clear" w:color="auto" w:fill="D9D9D9" w:themeFill="background1" w:themeFillShade="D9"/>
          </w:tcPr>
          <w:p w:rsidR="00C27FD5" w:rsidRPr="0086068D" w:rsidRDefault="00C27FD5" w:rsidP="002918A2">
            <w:pPr>
              <w:jc w:val="center"/>
              <w:rPr>
                <w:rFonts w:ascii="Arial" w:hAnsi="Arial" w:cs="Arial"/>
                <w:b/>
              </w:rPr>
            </w:pPr>
            <w:r w:rsidRPr="0086068D">
              <w:rPr>
                <w:rFonts w:ascii="Arial" w:hAnsi="Arial" w:cs="Arial"/>
                <w:b/>
              </w:rPr>
              <w:t>Date Entered in Vault</w:t>
            </w:r>
          </w:p>
        </w:tc>
      </w:tr>
      <w:tr w:rsidR="00C27FD5" w:rsidRPr="00990E82" w:rsidTr="00B35E25">
        <w:trPr>
          <w:trHeight w:val="402"/>
        </w:trPr>
        <w:tc>
          <w:tcPr>
            <w:tcW w:w="7826" w:type="dxa"/>
            <w:vMerge/>
            <w:shd w:val="clear" w:color="auto" w:fill="D9D9D9" w:themeFill="background1" w:themeFillShade="D9"/>
          </w:tcPr>
          <w:p w:rsidR="00C27FD5" w:rsidRPr="0086068D" w:rsidRDefault="00C27FD5" w:rsidP="00C27F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C27FD5" w:rsidRPr="0086068D" w:rsidRDefault="00C27FD5" w:rsidP="00FD11B0">
            <w:pPr>
              <w:jc w:val="center"/>
              <w:rPr>
                <w:rFonts w:ascii="Arial" w:hAnsi="Arial" w:cs="Arial"/>
                <w:b/>
              </w:rPr>
            </w:pPr>
            <w:r w:rsidRPr="0086068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C27FD5" w:rsidRPr="0086068D" w:rsidRDefault="00C27FD5" w:rsidP="00FD11B0">
            <w:pPr>
              <w:jc w:val="center"/>
              <w:rPr>
                <w:rFonts w:ascii="Arial" w:hAnsi="Arial" w:cs="Arial"/>
                <w:b/>
              </w:rPr>
            </w:pPr>
            <w:r w:rsidRPr="0086068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C27FD5" w:rsidRPr="0086068D" w:rsidRDefault="00C27FD5" w:rsidP="002918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7FD5" w:rsidTr="00C27FD5">
        <w:trPr>
          <w:trHeight w:val="1000"/>
        </w:trPr>
        <w:tc>
          <w:tcPr>
            <w:tcW w:w="7826" w:type="dxa"/>
          </w:tcPr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86068D" w:rsidRDefault="0086068D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86068D" w:rsidRPr="0086068D" w:rsidRDefault="0086068D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A169A" w:rsidRPr="0086068D" w:rsidRDefault="00CA169A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09" w:type="dxa"/>
          </w:tcPr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09" w:type="dxa"/>
          </w:tcPr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</w:tcPr>
          <w:p w:rsidR="00C27FD5" w:rsidRPr="0086068D" w:rsidRDefault="00C27FD5" w:rsidP="00B35E25">
            <w:pPr>
              <w:tabs>
                <w:tab w:val="left" w:pos="567"/>
                <w:tab w:val="left" w:pos="1134"/>
                <w:tab w:val="left" w:pos="1985"/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</w:p>
        </w:tc>
      </w:tr>
    </w:tbl>
    <w:p w:rsidR="00FD11B0" w:rsidRDefault="00FD11B0" w:rsidP="00FD11B0">
      <w:pPr>
        <w:spacing w:after="0"/>
      </w:pPr>
    </w:p>
    <w:tbl>
      <w:tblPr>
        <w:tblStyle w:val="PlainTable11"/>
        <w:tblpPr w:leftFromText="180" w:rightFromText="180" w:vertAnchor="text" w:horzAnchor="margin" w:tblpY="93"/>
        <w:tblW w:w="10397" w:type="dxa"/>
        <w:tblLayout w:type="fixed"/>
        <w:tblLook w:val="04A0" w:firstRow="1" w:lastRow="0" w:firstColumn="1" w:lastColumn="0" w:noHBand="0" w:noVBand="1"/>
      </w:tblPr>
      <w:tblGrid>
        <w:gridCol w:w="494"/>
        <w:gridCol w:w="465"/>
        <w:gridCol w:w="5670"/>
        <w:gridCol w:w="567"/>
        <w:gridCol w:w="567"/>
        <w:gridCol w:w="567"/>
        <w:gridCol w:w="2067"/>
      </w:tblGrid>
      <w:tr w:rsidR="00FD11B0" w:rsidRPr="006933CE" w:rsidTr="001D7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FD11B0" w:rsidRPr="00D66615" w:rsidRDefault="005A2AB0" w:rsidP="00B35E25">
            <w:pPr>
              <w:rPr>
                <w:rFonts w:cs="Arial"/>
                <w:b w:val="0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6135" w:type="dxa"/>
            <w:gridSpan w:val="2"/>
          </w:tcPr>
          <w:p w:rsidR="00FD11B0" w:rsidRPr="008418B6" w:rsidRDefault="008418B6" w:rsidP="00B35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418B6">
              <w:rPr>
                <w:rFonts w:cs="Arial"/>
              </w:rPr>
              <w:t>Laboratory Facilities</w:t>
            </w:r>
            <w:r w:rsidR="00E710F4">
              <w:rPr>
                <w:rFonts w:cs="Arial"/>
              </w:rPr>
              <w:t xml:space="preserve"> (Stat Budget Audit Items)</w:t>
            </w:r>
          </w:p>
        </w:tc>
        <w:tc>
          <w:tcPr>
            <w:tcW w:w="567" w:type="dxa"/>
          </w:tcPr>
          <w:p w:rsidR="00FD11B0" w:rsidRPr="00D66615" w:rsidRDefault="00FD11B0" w:rsidP="00B35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D66615">
              <w:rPr>
                <w:rFonts w:cs="Arial"/>
              </w:rPr>
              <w:t>Yes</w:t>
            </w:r>
          </w:p>
        </w:tc>
        <w:tc>
          <w:tcPr>
            <w:tcW w:w="567" w:type="dxa"/>
          </w:tcPr>
          <w:p w:rsidR="00FD11B0" w:rsidRPr="00D66615" w:rsidRDefault="00FD11B0" w:rsidP="00B35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D66615">
              <w:rPr>
                <w:rFonts w:cs="Arial"/>
              </w:rPr>
              <w:t xml:space="preserve">No </w:t>
            </w:r>
          </w:p>
        </w:tc>
        <w:tc>
          <w:tcPr>
            <w:tcW w:w="567" w:type="dxa"/>
          </w:tcPr>
          <w:p w:rsidR="00FD11B0" w:rsidRPr="00D66615" w:rsidRDefault="00FD11B0" w:rsidP="00B35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D66615">
              <w:rPr>
                <w:rFonts w:cs="Arial"/>
              </w:rPr>
              <w:t>na</w:t>
            </w:r>
          </w:p>
        </w:tc>
        <w:tc>
          <w:tcPr>
            <w:tcW w:w="2067" w:type="dxa"/>
          </w:tcPr>
          <w:p w:rsidR="00FD11B0" w:rsidRPr="00D66615" w:rsidRDefault="00FD11B0" w:rsidP="00B35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D66615">
              <w:rPr>
                <w:rFonts w:cs="Arial"/>
              </w:rPr>
              <w:t>Comment</w:t>
            </w:r>
            <w:r w:rsidR="008418B6" w:rsidRPr="008418B6">
              <w:rPr>
                <w:rFonts w:cs="Arial"/>
              </w:rPr>
              <w:t>/Notes</w:t>
            </w:r>
          </w:p>
        </w:tc>
      </w:tr>
      <w:tr w:rsidR="00FD11B0" w:rsidRPr="006933CE" w:rsidTr="001D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FD11B0" w:rsidRPr="00D66615" w:rsidRDefault="00FD11B0" w:rsidP="00B35E25">
            <w:pPr>
              <w:rPr>
                <w:rFonts w:cs="Arial"/>
              </w:rPr>
            </w:pPr>
            <w:r w:rsidRPr="00D66615">
              <w:rPr>
                <w:rFonts w:cs="Arial"/>
              </w:rPr>
              <w:t>1</w:t>
            </w:r>
          </w:p>
        </w:tc>
        <w:tc>
          <w:tcPr>
            <w:tcW w:w="6135" w:type="dxa"/>
            <w:gridSpan w:val="2"/>
          </w:tcPr>
          <w:p w:rsidR="00385FD1" w:rsidRPr="00D66615" w:rsidRDefault="00FD11B0" w:rsidP="00385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 xml:space="preserve">Laboratory </w:t>
            </w:r>
            <w:r w:rsidR="00C433C0">
              <w:rPr>
                <w:rFonts w:cs="Arial"/>
              </w:rPr>
              <w:t>can be secured when not occupied</w:t>
            </w:r>
            <w:r w:rsidR="00B90A41">
              <w:rPr>
                <w:rFonts w:cs="Arial"/>
              </w:rPr>
              <w:t>.</w:t>
            </w:r>
          </w:p>
        </w:tc>
        <w:tc>
          <w:tcPr>
            <w:tcW w:w="567" w:type="dxa"/>
          </w:tcPr>
          <w:p w:rsidR="00FD11B0" w:rsidRPr="00D66615" w:rsidRDefault="00FD11B0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FD11B0" w:rsidRPr="00D66615" w:rsidRDefault="00FD11B0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FD11B0" w:rsidRPr="00D66615" w:rsidRDefault="00FD11B0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FD11B0" w:rsidRPr="00D66615" w:rsidRDefault="00FD11B0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D11B0" w:rsidRPr="006933CE" w:rsidTr="001D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FD11B0" w:rsidRPr="00D66615" w:rsidRDefault="00FD11B0" w:rsidP="00B35E25">
            <w:pPr>
              <w:rPr>
                <w:rFonts w:cs="Arial"/>
              </w:rPr>
            </w:pPr>
            <w:r w:rsidRPr="00D66615">
              <w:rPr>
                <w:rFonts w:cs="Arial"/>
              </w:rPr>
              <w:t>2</w:t>
            </w:r>
          </w:p>
        </w:tc>
        <w:tc>
          <w:tcPr>
            <w:tcW w:w="6135" w:type="dxa"/>
            <w:gridSpan w:val="2"/>
          </w:tcPr>
          <w:p w:rsidR="00FD11B0" w:rsidRPr="00D66615" w:rsidRDefault="00CE278D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Door signage correct (includes correct lab designations, authorised personnel only and appropriate pictograms)</w:t>
            </w:r>
          </w:p>
        </w:tc>
        <w:tc>
          <w:tcPr>
            <w:tcW w:w="567" w:type="dxa"/>
          </w:tcPr>
          <w:p w:rsidR="00FD11B0" w:rsidRPr="00D66615" w:rsidRDefault="00FD11B0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FD11B0" w:rsidRPr="00D66615" w:rsidRDefault="00FD11B0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FD11B0" w:rsidRPr="00D66615" w:rsidRDefault="00FD11B0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FD11B0" w:rsidRPr="00D66615" w:rsidRDefault="00FD11B0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433C0" w:rsidRPr="006933CE" w:rsidTr="001D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C433C0" w:rsidRPr="00D66615" w:rsidRDefault="00CE278D" w:rsidP="00C433C0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35" w:type="dxa"/>
            <w:gridSpan w:val="2"/>
          </w:tcPr>
          <w:p w:rsidR="00C433C0" w:rsidRPr="00D66615" w:rsidRDefault="00C433C0" w:rsidP="00C4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Bench-top surfaces impervious to liquids, resistant to chemicals in use and able to withstand heat</w:t>
            </w:r>
            <w:r w:rsidR="00B90A41">
              <w:rPr>
                <w:rFonts w:cs="Arial"/>
              </w:rPr>
              <w:t>.</w:t>
            </w:r>
          </w:p>
        </w:tc>
        <w:tc>
          <w:tcPr>
            <w:tcW w:w="567" w:type="dxa"/>
          </w:tcPr>
          <w:p w:rsidR="00C433C0" w:rsidRPr="00D66615" w:rsidRDefault="00C433C0" w:rsidP="00C4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C433C0" w:rsidRPr="00D66615" w:rsidRDefault="00C433C0" w:rsidP="00C4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C433C0" w:rsidRPr="00D66615" w:rsidRDefault="00C433C0" w:rsidP="00C4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C433C0" w:rsidRPr="00D66615" w:rsidRDefault="00C433C0" w:rsidP="00C4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433C0" w:rsidRPr="006933CE" w:rsidTr="001D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C433C0" w:rsidRPr="00D66615" w:rsidRDefault="00CE278D" w:rsidP="00C433C0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35" w:type="dxa"/>
            <w:gridSpan w:val="2"/>
          </w:tcPr>
          <w:p w:rsidR="00C433C0" w:rsidRPr="00D66615" w:rsidRDefault="00C433C0" w:rsidP="00C43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Floors non-slip, easy to clean, impervious to liqu</w:t>
            </w:r>
            <w:r>
              <w:rPr>
                <w:rFonts w:cs="Arial"/>
              </w:rPr>
              <w:t xml:space="preserve">ids and resistant to chemicals </w:t>
            </w:r>
            <w:r w:rsidRPr="00D66615">
              <w:rPr>
                <w:rFonts w:cs="Arial"/>
              </w:rPr>
              <w:t>in use.</w:t>
            </w:r>
          </w:p>
        </w:tc>
        <w:tc>
          <w:tcPr>
            <w:tcW w:w="567" w:type="dxa"/>
          </w:tcPr>
          <w:p w:rsidR="00C433C0" w:rsidRPr="00D66615" w:rsidRDefault="00C433C0" w:rsidP="00C43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C433C0" w:rsidRPr="00D66615" w:rsidRDefault="00C433C0" w:rsidP="00C43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C433C0" w:rsidRPr="00D66615" w:rsidRDefault="00C433C0" w:rsidP="00C43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C433C0" w:rsidRPr="00D66615" w:rsidRDefault="00C433C0" w:rsidP="00C43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433C0" w:rsidRPr="006933CE" w:rsidTr="001D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C433C0" w:rsidRPr="00D66615" w:rsidRDefault="00CE278D" w:rsidP="00C433C0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135" w:type="dxa"/>
            <w:gridSpan w:val="2"/>
          </w:tcPr>
          <w:p w:rsidR="00C433C0" w:rsidRPr="00D66615" w:rsidRDefault="00C433C0" w:rsidP="00C4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Walls smooth, impervious to liquids, easy to clean, impermeable to liquids and resistant to chemicals in use.</w:t>
            </w:r>
          </w:p>
        </w:tc>
        <w:tc>
          <w:tcPr>
            <w:tcW w:w="567" w:type="dxa"/>
          </w:tcPr>
          <w:p w:rsidR="00C433C0" w:rsidRPr="00D66615" w:rsidRDefault="00C433C0" w:rsidP="00C4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C433C0" w:rsidRPr="00D66615" w:rsidRDefault="00C433C0" w:rsidP="00C4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C433C0" w:rsidRPr="00D66615" w:rsidRDefault="00C433C0" w:rsidP="00C4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C433C0" w:rsidRPr="00D66615" w:rsidRDefault="00C433C0" w:rsidP="00C4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433C0" w:rsidRPr="006933CE" w:rsidTr="001D72E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C433C0" w:rsidRPr="00D66615" w:rsidRDefault="00CE278D" w:rsidP="00C433C0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135" w:type="dxa"/>
            <w:gridSpan w:val="2"/>
          </w:tcPr>
          <w:p w:rsidR="00C433C0" w:rsidRPr="00D66615" w:rsidRDefault="00C433C0" w:rsidP="00C43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Ceilings constructed of rigid, smooth-faced, washable material.</w:t>
            </w:r>
          </w:p>
        </w:tc>
        <w:tc>
          <w:tcPr>
            <w:tcW w:w="567" w:type="dxa"/>
          </w:tcPr>
          <w:p w:rsidR="00C433C0" w:rsidRPr="00D66615" w:rsidRDefault="00C433C0" w:rsidP="00C43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C433C0" w:rsidRPr="00D66615" w:rsidRDefault="00C433C0" w:rsidP="00C43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C433C0" w:rsidRPr="00D66615" w:rsidRDefault="00C433C0" w:rsidP="00C43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C433C0" w:rsidRPr="00D66615" w:rsidRDefault="00C433C0" w:rsidP="00C43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433C0" w:rsidRPr="006933CE" w:rsidTr="001D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C433C0" w:rsidRPr="00D66615" w:rsidRDefault="00CE278D" w:rsidP="00C433C0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135" w:type="dxa"/>
            <w:gridSpan w:val="2"/>
          </w:tcPr>
          <w:p w:rsidR="00C433C0" w:rsidRPr="00D66615" w:rsidRDefault="00C433C0" w:rsidP="00C4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Laboratory furniture ergonomically suitable and coverings impervious to liquids.</w:t>
            </w:r>
          </w:p>
        </w:tc>
        <w:tc>
          <w:tcPr>
            <w:tcW w:w="567" w:type="dxa"/>
          </w:tcPr>
          <w:p w:rsidR="00C433C0" w:rsidRPr="00D66615" w:rsidRDefault="00C433C0" w:rsidP="00C4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C433C0" w:rsidRPr="00D66615" w:rsidRDefault="00C433C0" w:rsidP="00C4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C433C0" w:rsidRPr="00D66615" w:rsidRDefault="00C433C0" w:rsidP="00C4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C433C0" w:rsidRPr="00D66615" w:rsidRDefault="00C433C0" w:rsidP="00C4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E0DF0" w:rsidRPr="006933CE" w:rsidTr="001D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E0DF0" w:rsidRPr="00D66615" w:rsidRDefault="00CE278D" w:rsidP="005E0DF0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135" w:type="dxa"/>
            <w:gridSpan w:val="2"/>
          </w:tcPr>
          <w:p w:rsidR="005E0DF0" w:rsidRPr="00D66615" w:rsidRDefault="005E0DF0" w:rsidP="00B9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All fixtures, fittings and equipment (including under</w:t>
            </w:r>
            <w:r>
              <w:rPr>
                <w:rFonts w:cs="Arial"/>
              </w:rPr>
              <w:t>-</w:t>
            </w:r>
            <w:r w:rsidRPr="00D66615">
              <w:rPr>
                <w:rFonts w:cs="Arial"/>
              </w:rPr>
              <w:t xml:space="preserve">bench cupboards) </w:t>
            </w:r>
            <w:r w:rsidR="00B90A41">
              <w:rPr>
                <w:rFonts w:cs="Arial"/>
              </w:rPr>
              <w:t xml:space="preserve">designed to </w:t>
            </w:r>
            <w:r w:rsidRPr="00D66615">
              <w:rPr>
                <w:rFonts w:cs="Arial"/>
              </w:rPr>
              <w:t xml:space="preserve">allow </w:t>
            </w:r>
            <w:r w:rsidR="00B90A41">
              <w:rPr>
                <w:rFonts w:cs="Arial"/>
              </w:rPr>
              <w:t xml:space="preserve">ready </w:t>
            </w:r>
            <w:r w:rsidRPr="00D66615">
              <w:rPr>
                <w:rFonts w:cs="Arial"/>
              </w:rPr>
              <w:t xml:space="preserve">access to floor </w:t>
            </w:r>
            <w:r w:rsidR="00B90A41">
              <w:rPr>
                <w:rFonts w:cs="Arial"/>
              </w:rPr>
              <w:t>for cleaning.</w:t>
            </w:r>
            <w:r w:rsidRPr="00D66615">
              <w:rPr>
                <w:rFonts w:cs="Arial"/>
              </w:rPr>
              <w:t xml:space="preserve"> </w:t>
            </w:r>
          </w:p>
        </w:tc>
        <w:tc>
          <w:tcPr>
            <w:tcW w:w="567" w:type="dxa"/>
          </w:tcPr>
          <w:p w:rsidR="005E0DF0" w:rsidRPr="00D66615" w:rsidRDefault="005E0DF0" w:rsidP="005E0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5E0DF0" w:rsidRPr="00D66615" w:rsidRDefault="005E0DF0" w:rsidP="005E0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5E0DF0" w:rsidRPr="00D66615" w:rsidRDefault="005E0DF0" w:rsidP="005E0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5E0DF0" w:rsidRPr="00D66615" w:rsidRDefault="005E0DF0" w:rsidP="005E0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B7C20" w:rsidRPr="006933CE" w:rsidTr="001D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B7C20" w:rsidRPr="00D66615" w:rsidRDefault="00CE278D" w:rsidP="005E0DF0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135" w:type="dxa"/>
            <w:gridSpan w:val="2"/>
          </w:tcPr>
          <w:p w:rsidR="004B7C20" w:rsidRPr="00D66615" w:rsidRDefault="004B7C20" w:rsidP="005E0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Internal fittings (e.g. lights, ducts) designed to minimise horizontal dust-collecting services.</w:t>
            </w:r>
          </w:p>
        </w:tc>
        <w:tc>
          <w:tcPr>
            <w:tcW w:w="567" w:type="dxa"/>
          </w:tcPr>
          <w:p w:rsidR="004B7C20" w:rsidRPr="00D66615" w:rsidRDefault="004B7C20" w:rsidP="005E0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4B7C20" w:rsidRPr="00D66615" w:rsidRDefault="004B7C20" w:rsidP="005E0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4B7C20" w:rsidRPr="00D66615" w:rsidRDefault="004B7C20" w:rsidP="005E0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4B7C20" w:rsidRPr="00D66615" w:rsidRDefault="004B7C20" w:rsidP="005E0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078AA" w:rsidRPr="006933CE" w:rsidTr="001D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078AA" w:rsidRPr="00D66615" w:rsidRDefault="00B90A41" w:rsidP="00CE278D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E278D">
              <w:rPr>
                <w:rFonts w:cs="Arial"/>
              </w:rPr>
              <w:t>0</w:t>
            </w:r>
          </w:p>
        </w:tc>
        <w:tc>
          <w:tcPr>
            <w:tcW w:w="6135" w:type="dxa"/>
            <w:gridSpan w:val="2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 xml:space="preserve">Shelving </w:t>
            </w:r>
            <w:r>
              <w:rPr>
                <w:rFonts w:cs="Arial"/>
              </w:rPr>
              <w:t>provided with</w:t>
            </w:r>
            <w:r w:rsidRPr="00D66615">
              <w:rPr>
                <w:rFonts w:cs="Arial"/>
              </w:rPr>
              <w:t xml:space="preserve"> earth quake restraints and is </w:t>
            </w:r>
            <w:r>
              <w:rPr>
                <w:rFonts w:cs="Arial"/>
              </w:rPr>
              <w:t>fixed to wall or other fixed support.</w:t>
            </w: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078AA" w:rsidRPr="006933CE" w:rsidTr="001D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078AA" w:rsidRPr="00D66615" w:rsidRDefault="00CE278D" w:rsidP="00385FD1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6135" w:type="dxa"/>
            <w:gridSpan w:val="2"/>
          </w:tcPr>
          <w:p w:rsidR="00385FD1" w:rsidRDefault="003078AA" w:rsidP="00385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Gaps around pipework and other penetrations have been sealed</w:t>
            </w:r>
            <w:r w:rsidR="00B90A41">
              <w:rPr>
                <w:rFonts w:cs="Arial"/>
              </w:rPr>
              <w:t>.</w:t>
            </w: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385FD1" w:rsidRDefault="00385FD1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385FD1" w:rsidRPr="00D66615" w:rsidRDefault="00385FD1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078AA" w:rsidRPr="006933CE" w:rsidTr="001D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078AA" w:rsidRPr="00D66615" w:rsidRDefault="00B90A41" w:rsidP="00CE278D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E278D">
              <w:rPr>
                <w:rFonts w:cs="Arial"/>
              </w:rPr>
              <w:t>2</w:t>
            </w:r>
          </w:p>
        </w:tc>
        <w:tc>
          <w:tcPr>
            <w:tcW w:w="6135" w:type="dxa"/>
            <w:gridSpan w:val="2"/>
          </w:tcPr>
          <w:p w:rsidR="003078AA" w:rsidRDefault="003078AA" w:rsidP="00385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Skirting boards in good condition or flooring coved to wall</w:t>
            </w:r>
            <w:r w:rsidR="00B90A41">
              <w:rPr>
                <w:rFonts w:cs="Arial"/>
              </w:rPr>
              <w:t>.</w:t>
            </w: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385FD1" w:rsidRPr="00D66615" w:rsidRDefault="00385FD1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078AA" w:rsidRPr="006933CE" w:rsidTr="001D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078AA" w:rsidRPr="00D66615" w:rsidRDefault="00B90A41" w:rsidP="00CE278D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E278D">
              <w:rPr>
                <w:rFonts w:cs="Arial"/>
              </w:rPr>
              <w:t>3</w:t>
            </w:r>
          </w:p>
        </w:tc>
        <w:tc>
          <w:tcPr>
            <w:tcW w:w="6135" w:type="dxa"/>
            <w:gridSpan w:val="2"/>
          </w:tcPr>
          <w:p w:rsidR="003078AA" w:rsidRDefault="003078AA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Noticeboards </w:t>
            </w:r>
            <w:r w:rsidR="00CE278D">
              <w:rPr>
                <w:rFonts w:cs="Arial"/>
              </w:rPr>
              <w:t>impervious to liquids (can be wiped clean)</w:t>
            </w: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385FD1" w:rsidRPr="00D66615" w:rsidRDefault="00385FD1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078AA" w:rsidRPr="006933CE" w:rsidTr="001D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078AA" w:rsidRPr="00D66615" w:rsidRDefault="008418B6" w:rsidP="00CE278D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E278D">
              <w:rPr>
                <w:rFonts w:cs="Arial"/>
              </w:rPr>
              <w:t>4</w:t>
            </w:r>
          </w:p>
        </w:tc>
        <w:tc>
          <w:tcPr>
            <w:tcW w:w="6135" w:type="dxa"/>
            <w:gridSpan w:val="2"/>
          </w:tcPr>
          <w:p w:rsidR="003078AA" w:rsidRDefault="003078AA" w:rsidP="00385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Varnished surfaces (e.g. window sills</w:t>
            </w:r>
            <w:r w:rsidR="00CE278D">
              <w:rPr>
                <w:rFonts w:cs="Arial"/>
              </w:rPr>
              <w:t>, benches, shelves</w:t>
            </w:r>
            <w:r>
              <w:rPr>
                <w:rFonts w:cs="Arial"/>
              </w:rPr>
              <w:t>) in good condition</w:t>
            </w:r>
            <w:r w:rsidR="00B90A41">
              <w:rPr>
                <w:rFonts w:cs="Arial"/>
              </w:rPr>
              <w:t>.</w:t>
            </w: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3078AA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85FD1" w:rsidRPr="00D66615" w:rsidRDefault="00385FD1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078AA" w:rsidRPr="006933CE" w:rsidTr="001D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078AA" w:rsidRDefault="008418B6" w:rsidP="00CE278D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E278D">
              <w:rPr>
                <w:rFonts w:cs="Arial"/>
              </w:rPr>
              <w:t>5</w:t>
            </w:r>
          </w:p>
        </w:tc>
        <w:tc>
          <w:tcPr>
            <w:tcW w:w="6135" w:type="dxa"/>
            <w:gridSpan w:val="2"/>
          </w:tcPr>
          <w:p w:rsidR="003078AA" w:rsidRDefault="008418B6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Appropriate</w:t>
            </w:r>
            <w:r w:rsidR="003078AA">
              <w:rPr>
                <w:rFonts w:cs="Arial"/>
              </w:rPr>
              <w:t xml:space="preserve"> provision of chemical storage cabinets for storage of:</w:t>
            </w: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078AA" w:rsidRPr="006933CE" w:rsidTr="001D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078AA" w:rsidRDefault="003078AA" w:rsidP="003078AA">
            <w:pPr>
              <w:rPr>
                <w:rFonts w:cs="Arial"/>
              </w:rPr>
            </w:pPr>
          </w:p>
        </w:tc>
        <w:tc>
          <w:tcPr>
            <w:tcW w:w="465" w:type="dxa"/>
          </w:tcPr>
          <w:p w:rsidR="003078AA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5670" w:type="dxa"/>
          </w:tcPr>
          <w:p w:rsidR="003078AA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Flammable liquids (Class 3)</w:t>
            </w: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078AA" w:rsidRPr="006933CE" w:rsidTr="001D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078AA" w:rsidRDefault="003078AA" w:rsidP="003078AA">
            <w:pPr>
              <w:rPr>
                <w:rFonts w:cs="Arial"/>
              </w:rPr>
            </w:pPr>
          </w:p>
        </w:tc>
        <w:tc>
          <w:tcPr>
            <w:tcW w:w="465" w:type="dxa"/>
          </w:tcPr>
          <w:p w:rsidR="003078AA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5670" w:type="dxa"/>
          </w:tcPr>
          <w:p w:rsidR="003078AA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Flammable solids (Class 4)</w:t>
            </w: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078AA" w:rsidRPr="006933CE" w:rsidTr="001D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078AA" w:rsidRDefault="003078AA" w:rsidP="003078AA">
            <w:pPr>
              <w:rPr>
                <w:rFonts w:cs="Arial"/>
              </w:rPr>
            </w:pPr>
          </w:p>
        </w:tc>
        <w:tc>
          <w:tcPr>
            <w:tcW w:w="465" w:type="dxa"/>
          </w:tcPr>
          <w:p w:rsidR="003078AA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5670" w:type="dxa"/>
          </w:tcPr>
          <w:p w:rsidR="003078AA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Oxidizers (Class 5)</w:t>
            </w: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078AA" w:rsidRPr="006933CE" w:rsidTr="001D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078AA" w:rsidRDefault="003078AA" w:rsidP="003078AA">
            <w:pPr>
              <w:rPr>
                <w:rFonts w:cs="Arial"/>
              </w:rPr>
            </w:pPr>
          </w:p>
        </w:tc>
        <w:tc>
          <w:tcPr>
            <w:tcW w:w="465" w:type="dxa"/>
          </w:tcPr>
          <w:p w:rsidR="003078AA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5670" w:type="dxa"/>
          </w:tcPr>
          <w:p w:rsidR="003078AA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Toxic (Class 6)</w:t>
            </w: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078AA" w:rsidRPr="006933CE" w:rsidTr="001D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078AA" w:rsidRDefault="003078AA" w:rsidP="003078AA">
            <w:pPr>
              <w:rPr>
                <w:rFonts w:cs="Arial"/>
              </w:rPr>
            </w:pPr>
          </w:p>
        </w:tc>
        <w:tc>
          <w:tcPr>
            <w:tcW w:w="465" w:type="dxa"/>
          </w:tcPr>
          <w:p w:rsidR="003078AA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5670" w:type="dxa"/>
          </w:tcPr>
          <w:p w:rsidR="003078AA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Corrosives (Class 8)</w:t>
            </w: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078AA" w:rsidRPr="006933CE" w:rsidTr="001D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078AA" w:rsidRDefault="008418B6" w:rsidP="00CE278D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E278D">
              <w:rPr>
                <w:rFonts w:cs="Arial"/>
              </w:rPr>
              <w:t>6</w:t>
            </w:r>
          </w:p>
        </w:tc>
        <w:tc>
          <w:tcPr>
            <w:tcW w:w="6135" w:type="dxa"/>
            <w:gridSpan w:val="2"/>
          </w:tcPr>
          <w:p w:rsidR="003078AA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Ga</w:t>
            </w:r>
            <w:r w:rsidR="00B90A41">
              <w:rPr>
                <w:rFonts w:cs="Arial"/>
              </w:rPr>
              <w:t>s cylinder restraints available.</w:t>
            </w: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078AA" w:rsidRPr="006933CE" w:rsidTr="001D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078AA" w:rsidRPr="00D66615" w:rsidRDefault="00CE278D" w:rsidP="003078AA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6135" w:type="dxa"/>
            <w:gridSpan w:val="2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Separate write-up areas provided outside of laboratory</w:t>
            </w:r>
            <w:r w:rsidR="00B90A41">
              <w:rPr>
                <w:rFonts w:cs="Arial"/>
              </w:rPr>
              <w:t>.</w:t>
            </w: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078AA" w:rsidRPr="006933CE" w:rsidTr="001D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078AA" w:rsidRPr="00D66615" w:rsidRDefault="00CE278D" w:rsidP="003078AA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6135" w:type="dxa"/>
            <w:gridSpan w:val="2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Sufficient hooks/storage for laboratory coats provided adjacent to main laboratory exit.</w:t>
            </w: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078AA" w:rsidRPr="006933CE" w:rsidTr="001D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078AA" w:rsidRPr="00D66615" w:rsidRDefault="00CE278D" w:rsidP="003078AA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6135" w:type="dxa"/>
            <w:gridSpan w:val="2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Hand-wash facilities provided a</w:t>
            </w:r>
            <w:r>
              <w:rPr>
                <w:rFonts w:cs="Arial"/>
              </w:rPr>
              <w:t>djacent to exit from laboratory and able to foot, elbow or electronically operated.</w:t>
            </w: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078AA" w:rsidRPr="006933CE" w:rsidTr="001D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078AA" w:rsidRPr="00D66615" w:rsidRDefault="00B90A41" w:rsidP="00CE278D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CE278D">
              <w:rPr>
                <w:rFonts w:cs="Arial"/>
              </w:rPr>
              <w:t>0</w:t>
            </w:r>
          </w:p>
        </w:tc>
        <w:tc>
          <w:tcPr>
            <w:tcW w:w="6135" w:type="dxa"/>
            <w:gridSpan w:val="2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Laboratory sinks with hot and cold water provided</w:t>
            </w:r>
            <w:r w:rsidR="00B90A41">
              <w:rPr>
                <w:rFonts w:cs="Arial"/>
              </w:rPr>
              <w:t>.</w:t>
            </w: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3078AA" w:rsidRPr="00D66615" w:rsidRDefault="003078AA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078AA" w:rsidRPr="006933CE" w:rsidTr="001D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078AA" w:rsidRPr="00D66615" w:rsidRDefault="00B90A41" w:rsidP="00CE278D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CE278D">
              <w:rPr>
                <w:rFonts w:cs="Arial"/>
              </w:rPr>
              <w:t>1</w:t>
            </w:r>
          </w:p>
        </w:tc>
        <w:tc>
          <w:tcPr>
            <w:tcW w:w="6135" w:type="dxa"/>
            <w:gridSpan w:val="2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Emergency eye-wash facilities available (no more than 15m from any point in the laboratory)</w:t>
            </w:r>
            <w:r w:rsidR="001D72EB">
              <w:rPr>
                <w:rFonts w:cs="Arial"/>
              </w:rPr>
              <w:t xml:space="preserve"> and able to be used as drench hose.</w:t>
            </w: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D72EB" w:rsidRPr="006933CE" w:rsidTr="00CA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Align w:val="center"/>
          </w:tcPr>
          <w:p w:rsidR="001D72EB" w:rsidRPr="00D66615" w:rsidRDefault="001D72EB" w:rsidP="00CE278D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CE278D">
              <w:rPr>
                <w:rFonts w:cs="Arial"/>
              </w:rPr>
              <w:t>2</w:t>
            </w:r>
          </w:p>
        </w:tc>
        <w:tc>
          <w:tcPr>
            <w:tcW w:w="6135" w:type="dxa"/>
            <w:gridSpan w:val="2"/>
            <w:vAlign w:val="center"/>
          </w:tcPr>
          <w:p w:rsidR="001D72EB" w:rsidRPr="00D66615" w:rsidRDefault="006E2531" w:rsidP="00CF7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Safety Shower </w:t>
            </w:r>
            <w:r w:rsidR="00CF7C55">
              <w:rPr>
                <w:rFonts w:cs="Arial"/>
              </w:rPr>
              <w:t>p</w:t>
            </w:r>
            <w:r>
              <w:rPr>
                <w:rFonts w:cs="Arial"/>
              </w:rPr>
              <w:t>r</w:t>
            </w:r>
            <w:r w:rsidR="00CF7C55">
              <w:rPr>
                <w:rFonts w:cs="Arial"/>
              </w:rPr>
              <w:t>ovided.</w:t>
            </w:r>
          </w:p>
        </w:tc>
        <w:tc>
          <w:tcPr>
            <w:tcW w:w="567" w:type="dxa"/>
          </w:tcPr>
          <w:p w:rsidR="001D72EB" w:rsidRPr="00D66615" w:rsidRDefault="001D72EB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1D72EB" w:rsidRPr="00D66615" w:rsidRDefault="001D72EB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1D72EB" w:rsidRPr="00D66615" w:rsidRDefault="001D72EB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1D72EB" w:rsidRPr="001D72EB" w:rsidRDefault="001D72EB" w:rsidP="001D72EB">
            <w:pPr>
              <w:tabs>
                <w:tab w:val="left" w:pos="341"/>
                <w:tab w:val="left" w:pos="1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8AA" w:rsidRPr="006933CE" w:rsidTr="001D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078AA" w:rsidRPr="00D66615" w:rsidRDefault="00B90A41" w:rsidP="00CE278D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CE278D">
              <w:rPr>
                <w:rFonts w:cs="Arial"/>
              </w:rPr>
              <w:t>3</w:t>
            </w:r>
          </w:p>
        </w:tc>
        <w:tc>
          <w:tcPr>
            <w:tcW w:w="6135" w:type="dxa"/>
            <w:gridSpan w:val="2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Gas shut-off valve available and clearly identified.</w:t>
            </w: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3078AA" w:rsidRPr="00D66615" w:rsidRDefault="003078AA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418B6" w:rsidRPr="006933CE" w:rsidTr="001D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8418B6" w:rsidRPr="00D66615" w:rsidRDefault="00B90A41" w:rsidP="00CE278D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CE278D">
              <w:rPr>
                <w:rFonts w:cs="Arial"/>
              </w:rPr>
              <w:t>4</w:t>
            </w:r>
          </w:p>
        </w:tc>
        <w:tc>
          <w:tcPr>
            <w:tcW w:w="6135" w:type="dxa"/>
            <w:gridSpan w:val="2"/>
          </w:tcPr>
          <w:p w:rsidR="008418B6" w:rsidRPr="00D66615" w:rsidRDefault="008418B6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Laboratory is mechanically ventilated</w:t>
            </w:r>
            <w:r w:rsidR="00B90A41">
              <w:rPr>
                <w:rFonts w:cs="Arial"/>
              </w:rPr>
              <w:t>.</w:t>
            </w:r>
          </w:p>
        </w:tc>
        <w:tc>
          <w:tcPr>
            <w:tcW w:w="567" w:type="dxa"/>
          </w:tcPr>
          <w:p w:rsidR="008418B6" w:rsidRPr="00D66615" w:rsidRDefault="008418B6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8418B6" w:rsidRPr="00D66615" w:rsidRDefault="008418B6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8418B6" w:rsidRPr="00D66615" w:rsidRDefault="008418B6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8418B6" w:rsidRPr="00D66615" w:rsidRDefault="008418B6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418B6" w:rsidRPr="006933CE" w:rsidTr="001D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8418B6" w:rsidRPr="00D66615" w:rsidRDefault="00B90A41" w:rsidP="00CE278D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CE278D">
              <w:rPr>
                <w:rFonts w:cs="Arial"/>
              </w:rPr>
              <w:t>5</w:t>
            </w:r>
          </w:p>
        </w:tc>
        <w:tc>
          <w:tcPr>
            <w:tcW w:w="6135" w:type="dxa"/>
            <w:gridSpan w:val="2"/>
          </w:tcPr>
          <w:p w:rsidR="008418B6" w:rsidRPr="00D66615" w:rsidRDefault="008418B6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Negative air pressure relative to adjacent non-PC2 areas maintained (i.e. direction of air movement is into PC2 facility)</w:t>
            </w:r>
            <w:r w:rsidR="00B90A41">
              <w:rPr>
                <w:rFonts w:cs="Arial"/>
              </w:rPr>
              <w:t>.</w:t>
            </w:r>
          </w:p>
        </w:tc>
        <w:tc>
          <w:tcPr>
            <w:tcW w:w="567" w:type="dxa"/>
          </w:tcPr>
          <w:p w:rsidR="008418B6" w:rsidRPr="00D66615" w:rsidRDefault="008418B6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8418B6" w:rsidRPr="00D66615" w:rsidRDefault="008418B6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8418B6" w:rsidRPr="00D66615" w:rsidRDefault="008418B6" w:rsidP="0030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8418B6" w:rsidRPr="00D66615" w:rsidRDefault="008418B6" w:rsidP="00841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n/a for non-PC2 labs</w:t>
            </w:r>
          </w:p>
        </w:tc>
      </w:tr>
      <w:tr w:rsidR="008418B6" w:rsidRPr="006933CE" w:rsidTr="001D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8418B6" w:rsidRPr="00D66615" w:rsidRDefault="00B90A41" w:rsidP="00CE278D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CE278D">
              <w:rPr>
                <w:rFonts w:cs="Arial"/>
              </w:rPr>
              <w:t>6</w:t>
            </w:r>
          </w:p>
        </w:tc>
        <w:tc>
          <w:tcPr>
            <w:tcW w:w="6135" w:type="dxa"/>
            <w:gridSpan w:val="2"/>
          </w:tcPr>
          <w:p w:rsidR="008418B6" w:rsidRPr="00D66615" w:rsidRDefault="008418B6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Recirculation into area outside PC2 facility does </w:t>
            </w:r>
            <w:r w:rsidRPr="005E0DF0">
              <w:rPr>
                <w:rFonts w:cs="Arial"/>
                <w:b/>
              </w:rPr>
              <w:t>not</w:t>
            </w:r>
            <w:r>
              <w:rPr>
                <w:rFonts w:cs="Arial"/>
              </w:rPr>
              <w:t xml:space="preserve"> occur</w:t>
            </w:r>
            <w:r w:rsidR="00B90A41">
              <w:rPr>
                <w:rFonts w:cs="Arial"/>
              </w:rPr>
              <w:t>.</w:t>
            </w:r>
          </w:p>
        </w:tc>
        <w:tc>
          <w:tcPr>
            <w:tcW w:w="567" w:type="dxa"/>
          </w:tcPr>
          <w:p w:rsidR="008418B6" w:rsidRPr="00D66615" w:rsidRDefault="008418B6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8418B6" w:rsidRPr="00D66615" w:rsidRDefault="008418B6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</w:tcPr>
          <w:p w:rsidR="008418B6" w:rsidRPr="00D66615" w:rsidRDefault="008418B6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67" w:type="dxa"/>
          </w:tcPr>
          <w:p w:rsidR="008418B6" w:rsidRPr="00D66615" w:rsidRDefault="008418B6" w:rsidP="00307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n/a for non-PC2 labs</w:t>
            </w:r>
          </w:p>
        </w:tc>
      </w:tr>
    </w:tbl>
    <w:p w:rsidR="00AF084D" w:rsidRDefault="00AF084D" w:rsidP="00D66615">
      <w:pPr>
        <w:spacing w:after="0"/>
      </w:pPr>
    </w:p>
    <w:p w:rsidR="00CE278D" w:rsidRDefault="00CE278D" w:rsidP="00D66615">
      <w:pPr>
        <w:spacing w:after="0"/>
      </w:pPr>
    </w:p>
    <w:p w:rsidR="00CA169A" w:rsidRDefault="00CA169A" w:rsidP="00D66615">
      <w:pPr>
        <w:spacing w:after="0"/>
      </w:pPr>
    </w:p>
    <w:p w:rsidR="00CE278D" w:rsidRDefault="00CE278D" w:rsidP="00D66615">
      <w:pPr>
        <w:spacing w:after="0"/>
      </w:pPr>
    </w:p>
    <w:tbl>
      <w:tblPr>
        <w:tblStyle w:val="PlainTable11"/>
        <w:tblpPr w:leftFromText="180" w:rightFromText="180" w:vertAnchor="text" w:horzAnchor="margin" w:tblpY="90"/>
        <w:tblW w:w="10397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5800"/>
        <w:gridCol w:w="588"/>
        <w:gridCol w:w="546"/>
        <w:gridCol w:w="588"/>
        <w:gridCol w:w="2058"/>
      </w:tblGrid>
      <w:tr w:rsidR="00AF084D" w:rsidRPr="006933CE" w:rsidTr="00E22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AF084D" w:rsidP="00AF084D">
            <w:pPr>
              <w:rPr>
                <w:rFonts w:cs="Arial"/>
                <w:b w:val="0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6083" w:type="dxa"/>
            <w:gridSpan w:val="2"/>
          </w:tcPr>
          <w:p w:rsidR="00AF084D" w:rsidRPr="00E226C5" w:rsidRDefault="00E710F4" w:rsidP="00E710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u w:val="single"/>
              </w:rPr>
            </w:pPr>
            <w:r>
              <w:rPr>
                <w:rFonts w:cs="Arial"/>
              </w:rPr>
              <w:t>Operational Requirements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D66615">
              <w:rPr>
                <w:rFonts w:cs="Arial"/>
              </w:rPr>
              <w:t>Yes</w:t>
            </w: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D66615">
              <w:rPr>
                <w:rFonts w:cs="Arial"/>
              </w:rPr>
              <w:t xml:space="preserve">No 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D66615">
              <w:rPr>
                <w:rFonts w:cs="Arial"/>
              </w:rPr>
              <w:t>na</w:t>
            </w: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D66615">
              <w:rPr>
                <w:rFonts w:cs="Arial"/>
              </w:rPr>
              <w:t>Comment</w:t>
            </w:r>
          </w:p>
        </w:tc>
      </w:tr>
      <w:tr w:rsidR="00E226C5" w:rsidRPr="006933CE" w:rsidTr="00CE2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AF084D" w:rsidP="00AF084D">
            <w:pPr>
              <w:rPr>
                <w:rFonts w:cs="Arial"/>
              </w:rPr>
            </w:pPr>
            <w:r w:rsidRPr="00D66615">
              <w:rPr>
                <w:rFonts w:cs="Arial"/>
              </w:rPr>
              <w:t>1</w:t>
            </w:r>
          </w:p>
        </w:tc>
        <w:tc>
          <w:tcPr>
            <w:tcW w:w="6083" w:type="dxa"/>
            <w:gridSpan w:val="2"/>
            <w:vAlign w:val="center"/>
          </w:tcPr>
          <w:p w:rsidR="00AF084D" w:rsidRDefault="00AF084D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Are hazardous substances appropriately segregated according to their mutually compatibility and class?</w:t>
            </w:r>
          </w:p>
          <w:p w:rsidR="00E226C5" w:rsidRPr="00D66615" w:rsidRDefault="00E226C5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F084D" w:rsidRPr="006933CE" w:rsidTr="00CE2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AF084D" w:rsidP="00AF084D">
            <w:pPr>
              <w:rPr>
                <w:rFonts w:cs="Arial"/>
              </w:rPr>
            </w:pPr>
            <w:r w:rsidRPr="00D66615">
              <w:rPr>
                <w:rFonts w:cs="Arial"/>
              </w:rPr>
              <w:t>2</w:t>
            </w:r>
          </w:p>
        </w:tc>
        <w:tc>
          <w:tcPr>
            <w:tcW w:w="6083" w:type="dxa"/>
            <w:gridSpan w:val="2"/>
            <w:vAlign w:val="center"/>
          </w:tcPr>
          <w:p w:rsidR="00AF084D" w:rsidRPr="00D66615" w:rsidRDefault="00AF084D" w:rsidP="00CE2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Are hazardous substance storage areas clearly identified with the major hazard present?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226C5" w:rsidRPr="006933CE" w:rsidTr="00CE2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E226C5" w:rsidP="00AF084D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083" w:type="dxa"/>
            <w:gridSpan w:val="2"/>
            <w:vAlign w:val="center"/>
          </w:tcPr>
          <w:p w:rsidR="00AF084D" w:rsidRPr="00D66615" w:rsidRDefault="00AF084D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Are corrosives stored in a manner that ensures segregation of:</w:t>
            </w:r>
          </w:p>
        </w:tc>
        <w:tc>
          <w:tcPr>
            <w:tcW w:w="588" w:type="dxa"/>
            <w:shd w:val="clear" w:color="auto" w:fill="808080" w:themeFill="background1" w:themeFillShade="80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  <w:shd w:val="clear" w:color="auto" w:fill="808080" w:themeFill="background1" w:themeFillShade="80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  <w:shd w:val="clear" w:color="auto" w:fill="808080" w:themeFill="background1" w:themeFillShade="80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F084D" w:rsidRPr="006933CE" w:rsidTr="00CE2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AF084D" w:rsidP="00AF084D">
            <w:pPr>
              <w:rPr>
                <w:rFonts w:cs="Arial"/>
              </w:rPr>
            </w:pPr>
          </w:p>
        </w:tc>
        <w:tc>
          <w:tcPr>
            <w:tcW w:w="283" w:type="dxa"/>
            <w:vAlign w:val="center"/>
          </w:tcPr>
          <w:p w:rsidR="00AF084D" w:rsidRPr="00E226C5" w:rsidRDefault="00AF084D" w:rsidP="00CE2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226C5">
              <w:rPr>
                <w:rFonts w:cs="Arial"/>
                <w:b/>
              </w:rPr>
              <w:t>a</w:t>
            </w:r>
          </w:p>
        </w:tc>
        <w:tc>
          <w:tcPr>
            <w:tcW w:w="5800" w:type="dxa"/>
            <w:vAlign w:val="center"/>
          </w:tcPr>
          <w:p w:rsidR="00AF084D" w:rsidRPr="00D66615" w:rsidRDefault="00AF084D" w:rsidP="00877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Oxidizing acids from flammable or combustible substances (including organic acids</w:t>
            </w:r>
            <w:r w:rsidR="00877E3F">
              <w:rPr>
                <w:rFonts w:cs="Arial"/>
              </w:rPr>
              <w:t xml:space="preserve"> such as glacial</w:t>
            </w:r>
            <w:r>
              <w:rPr>
                <w:rFonts w:cs="Arial"/>
              </w:rPr>
              <w:t xml:space="preserve"> acetic acid</w:t>
            </w:r>
            <w:r w:rsidRPr="00D66615">
              <w:rPr>
                <w:rFonts w:cs="Arial"/>
              </w:rPr>
              <w:t>)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226C5" w:rsidRPr="006933CE" w:rsidTr="00CE2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AF084D" w:rsidP="00AF084D">
            <w:pPr>
              <w:rPr>
                <w:rFonts w:cs="Arial"/>
              </w:rPr>
            </w:pPr>
          </w:p>
        </w:tc>
        <w:tc>
          <w:tcPr>
            <w:tcW w:w="283" w:type="dxa"/>
            <w:vAlign w:val="center"/>
          </w:tcPr>
          <w:p w:rsidR="00AF084D" w:rsidRPr="00E226C5" w:rsidRDefault="00AF084D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226C5">
              <w:rPr>
                <w:rFonts w:cs="Arial"/>
                <w:b/>
              </w:rPr>
              <w:t>b</w:t>
            </w:r>
          </w:p>
        </w:tc>
        <w:tc>
          <w:tcPr>
            <w:tcW w:w="5800" w:type="dxa"/>
            <w:vAlign w:val="center"/>
          </w:tcPr>
          <w:p w:rsidR="00AF084D" w:rsidRPr="00D66615" w:rsidRDefault="00AF084D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Strong bases from strong acids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E226C5" w:rsidRPr="00D66615" w:rsidRDefault="00E226C5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F084D" w:rsidRPr="006933CE" w:rsidTr="00CE2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AF084D" w:rsidP="00AF084D">
            <w:pPr>
              <w:rPr>
                <w:rFonts w:cs="Arial"/>
              </w:rPr>
            </w:pPr>
          </w:p>
        </w:tc>
        <w:tc>
          <w:tcPr>
            <w:tcW w:w="283" w:type="dxa"/>
            <w:vAlign w:val="center"/>
          </w:tcPr>
          <w:p w:rsidR="00AF084D" w:rsidRPr="00E226C5" w:rsidRDefault="00AF084D" w:rsidP="00CE2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226C5">
              <w:rPr>
                <w:rFonts w:cs="Arial"/>
                <w:b/>
              </w:rPr>
              <w:t>c</w:t>
            </w:r>
          </w:p>
        </w:tc>
        <w:tc>
          <w:tcPr>
            <w:tcW w:w="5800" w:type="dxa"/>
            <w:vAlign w:val="center"/>
          </w:tcPr>
          <w:p w:rsidR="00AF084D" w:rsidRPr="00D66615" w:rsidRDefault="00AF084D" w:rsidP="00CE2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Other incompatible substances (e.g. cyanides</w:t>
            </w:r>
            <w:r w:rsidR="00877E3F">
              <w:rPr>
                <w:rFonts w:cs="Arial"/>
              </w:rPr>
              <w:t>, azides</w:t>
            </w:r>
            <w:r>
              <w:rPr>
                <w:rFonts w:cs="Arial"/>
              </w:rPr>
              <w:t>)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E226C5" w:rsidRPr="00D66615" w:rsidRDefault="00E226C5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226C5" w:rsidRPr="006933CE" w:rsidTr="00CE2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E226C5" w:rsidP="00AF084D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083" w:type="dxa"/>
            <w:gridSpan w:val="2"/>
            <w:vAlign w:val="center"/>
          </w:tcPr>
          <w:p w:rsidR="00AF084D" w:rsidRPr="00D66615" w:rsidRDefault="00AF084D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 xml:space="preserve">Are all containers in good condition and </w:t>
            </w:r>
            <w:r>
              <w:rPr>
                <w:rFonts w:cs="Arial"/>
              </w:rPr>
              <w:t>clean (i.e. free of residue/spills on outside).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F084D" w:rsidRPr="006933CE" w:rsidTr="00CE2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E226C5" w:rsidP="00AF084D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083" w:type="dxa"/>
            <w:gridSpan w:val="2"/>
            <w:vAlign w:val="center"/>
          </w:tcPr>
          <w:p w:rsidR="00AF084D" w:rsidRPr="00D66615" w:rsidRDefault="00AF084D" w:rsidP="00CE2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 xml:space="preserve">Are the contents of </w:t>
            </w:r>
            <w:r>
              <w:rPr>
                <w:rFonts w:cs="Arial"/>
              </w:rPr>
              <w:t xml:space="preserve">unattended </w:t>
            </w:r>
            <w:r w:rsidRPr="00D66615">
              <w:rPr>
                <w:rFonts w:cs="Arial"/>
              </w:rPr>
              <w:t>working containers clearly identified?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226C5" w:rsidRPr="006933CE" w:rsidTr="00CE2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E226C5" w:rsidP="00AF084D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083" w:type="dxa"/>
            <w:gridSpan w:val="2"/>
            <w:vAlign w:val="center"/>
          </w:tcPr>
          <w:p w:rsidR="00AF084D" w:rsidRPr="00D66615" w:rsidRDefault="00AF084D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Is secondary containment provided for liquid substances?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226C5" w:rsidRPr="006933CE" w:rsidTr="00CE2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E226C5" w:rsidP="00AF084D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083" w:type="dxa"/>
            <w:gridSpan w:val="2"/>
            <w:vAlign w:val="center"/>
          </w:tcPr>
          <w:p w:rsidR="00AF084D" w:rsidRPr="00D66615" w:rsidRDefault="00AF084D" w:rsidP="00CE2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Storage of hazardous substances in refrigerators:</w:t>
            </w:r>
          </w:p>
        </w:tc>
        <w:tc>
          <w:tcPr>
            <w:tcW w:w="588" w:type="dxa"/>
            <w:shd w:val="clear" w:color="auto" w:fill="808080" w:themeFill="background1" w:themeFillShade="80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  <w:shd w:val="clear" w:color="auto" w:fill="808080" w:themeFill="background1" w:themeFillShade="80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  <w:shd w:val="clear" w:color="auto" w:fill="808080" w:themeFill="background1" w:themeFillShade="80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226C5" w:rsidRPr="006933CE" w:rsidTr="00CE2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AF084D" w:rsidP="00AF084D">
            <w:pPr>
              <w:rPr>
                <w:rFonts w:cs="Arial"/>
              </w:rPr>
            </w:pPr>
          </w:p>
        </w:tc>
        <w:tc>
          <w:tcPr>
            <w:tcW w:w="283" w:type="dxa"/>
            <w:vAlign w:val="center"/>
          </w:tcPr>
          <w:p w:rsidR="00AF084D" w:rsidRPr="00D66615" w:rsidRDefault="00AF084D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5800" w:type="dxa"/>
            <w:vAlign w:val="center"/>
          </w:tcPr>
          <w:p w:rsidR="00AF084D" w:rsidRPr="00D66615" w:rsidRDefault="00AF084D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Fridges used for storage of hazardous substances labelled with appropriate hazard symbols.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F084D" w:rsidRPr="006933CE" w:rsidTr="00CE2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AF084D" w:rsidP="00AF084D">
            <w:pPr>
              <w:rPr>
                <w:rFonts w:cs="Arial"/>
              </w:rPr>
            </w:pPr>
          </w:p>
        </w:tc>
        <w:tc>
          <w:tcPr>
            <w:tcW w:w="283" w:type="dxa"/>
            <w:vAlign w:val="center"/>
          </w:tcPr>
          <w:p w:rsidR="00AF084D" w:rsidRPr="00D66615" w:rsidRDefault="00AF084D" w:rsidP="00CE2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5800" w:type="dxa"/>
            <w:vAlign w:val="center"/>
          </w:tcPr>
          <w:p w:rsidR="00AF084D" w:rsidRPr="00D66615" w:rsidRDefault="00AF084D" w:rsidP="00CE2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Are incompatible substances appropriately segregated within the fridge?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226C5" w:rsidRPr="006933CE" w:rsidTr="00CE2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AF084D" w:rsidP="00AF084D">
            <w:pPr>
              <w:rPr>
                <w:rFonts w:cs="Arial"/>
              </w:rPr>
            </w:pPr>
          </w:p>
        </w:tc>
        <w:tc>
          <w:tcPr>
            <w:tcW w:w="283" w:type="dxa"/>
            <w:vAlign w:val="center"/>
          </w:tcPr>
          <w:p w:rsidR="00AF084D" w:rsidRPr="00D66615" w:rsidRDefault="00AF084D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5800" w:type="dxa"/>
            <w:vAlign w:val="center"/>
          </w:tcPr>
          <w:p w:rsidR="00AF084D" w:rsidRPr="00D66615" w:rsidRDefault="00AF084D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Fridges</w:t>
            </w:r>
            <w:r w:rsidRPr="00D66615">
              <w:rPr>
                <w:rFonts w:cs="Arial"/>
              </w:rPr>
              <w:t xml:space="preserve"> used for storing flammable liquids </w:t>
            </w:r>
            <w:r>
              <w:rPr>
                <w:rFonts w:cs="Arial"/>
              </w:rPr>
              <w:t>are designed or modified to eliminate internal sources of ignition (e.g. lights, fans, thermostat switches).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F084D" w:rsidRPr="006933CE" w:rsidTr="00CE2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AF084D" w:rsidP="00AF084D">
            <w:pPr>
              <w:rPr>
                <w:rFonts w:cs="Arial"/>
              </w:rPr>
            </w:pPr>
          </w:p>
        </w:tc>
        <w:tc>
          <w:tcPr>
            <w:tcW w:w="283" w:type="dxa"/>
            <w:vAlign w:val="center"/>
          </w:tcPr>
          <w:p w:rsidR="00AF084D" w:rsidRPr="00D66615" w:rsidRDefault="00AF084D" w:rsidP="00CE2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5800" w:type="dxa"/>
            <w:vAlign w:val="center"/>
          </w:tcPr>
          <w:p w:rsidR="00AF084D" w:rsidRPr="00D66615" w:rsidRDefault="00AF084D" w:rsidP="00766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 xml:space="preserve">Fridges </w:t>
            </w:r>
            <w:r>
              <w:rPr>
                <w:rFonts w:cs="Arial"/>
              </w:rPr>
              <w:t>not designed</w:t>
            </w:r>
            <w:r w:rsidR="00E226C5">
              <w:rPr>
                <w:rFonts w:cs="Arial"/>
              </w:rPr>
              <w:t>/m</w:t>
            </w:r>
            <w:r>
              <w:rPr>
                <w:rFonts w:cs="Arial"/>
              </w:rPr>
              <w:t xml:space="preserve">odified for storage of flammable liquids clearly signed as “Not </w:t>
            </w:r>
            <w:r w:rsidR="00766F78">
              <w:rPr>
                <w:rFonts w:cs="Arial"/>
              </w:rPr>
              <w:t>to be used</w:t>
            </w:r>
            <w:r>
              <w:rPr>
                <w:rFonts w:cs="Arial"/>
              </w:rPr>
              <w:t xml:space="preserve"> for storage of flammable liquids” or similar.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226C5" w:rsidRPr="006933CE" w:rsidTr="00CE2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E226C5" w:rsidP="00AF084D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083" w:type="dxa"/>
            <w:gridSpan w:val="2"/>
            <w:vAlign w:val="center"/>
          </w:tcPr>
          <w:p w:rsidR="00AF084D" w:rsidRPr="00D66615" w:rsidRDefault="00AF084D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All gas cylinders appropriately restrained as below:</w:t>
            </w:r>
          </w:p>
        </w:tc>
        <w:tc>
          <w:tcPr>
            <w:tcW w:w="588" w:type="dxa"/>
            <w:shd w:val="clear" w:color="auto" w:fill="808080" w:themeFill="background1" w:themeFillShade="80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  <w:shd w:val="clear" w:color="auto" w:fill="808080" w:themeFill="background1" w:themeFillShade="80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  <w:shd w:val="clear" w:color="auto" w:fill="808080" w:themeFill="background1" w:themeFillShade="80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F084D" w:rsidRPr="006933CE" w:rsidTr="00CE2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AF084D" w:rsidP="00AF084D">
            <w:pPr>
              <w:rPr>
                <w:rFonts w:cs="Arial"/>
              </w:rPr>
            </w:pPr>
          </w:p>
        </w:tc>
        <w:tc>
          <w:tcPr>
            <w:tcW w:w="283" w:type="dxa"/>
            <w:vAlign w:val="center"/>
          </w:tcPr>
          <w:p w:rsidR="00AF084D" w:rsidRPr="00D66615" w:rsidRDefault="00AF084D" w:rsidP="00CE2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a</w:t>
            </w:r>
          </w:p>
        </w:tc>
        <w:tc>
          <w:tcPr>
            <w:tcW w:w="5800" w:type="dxa"/>
            <w:vAlign w:val="center"/>
          </w:tcPr>
          <w:p w:rsidR="00AF084D" w:rsidRPr="00D66615" w:rsidRDefault="00AF084D" w:rsidP="00CE2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Large cylinders dou</w:t>
            </w:r>
            <w:r>
              <w:rPr>
                <w:rFonts w:cs="Arial"/>
              </w:rPr>
              <w:t>ble-chained (top and bottom) using appropriate gas cylinder restraint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226C5" w:rsidRPr="006933CE" w:rsidTr="00CE2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AF084D" w:rsidP="00AF084D">
            <w:pPr>
              <w:rPr>
                <w:rFonts w:cs="Arial"/>
              </w:rPr>
            </w:pPr>
          </w:p>
        </w:tc>
        <w:tc>
          <w:tcPr>
            <w:tcW w:w="283" w:type="dxa"/>
            <w:vAlign w:val="center"/>
          </w:tcPr>
          <w:p w:rsidR="00AF084D" w:rsidRPr="00D66615" w:rsidRDefault="00AF084D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b</w:t>
            </w:r>
          </w:p>
        </w:tc>
        <w:tc>
          <w:tcPr>
            <w:tcW w:w="5800" w:type="dxa"/>
            <w:vAlign w:val="center"/>
          </w:tcPr>
          <w:p w:rsidR="00E226C5" w:rsidRPr="00D66615" w:rsidRDefault="00AF084D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Small cylinders single chained or in stand.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F084D" w:rsidRPr="006933CE" w:rsidTr="00CE2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E226C5" w:rsidP="00AF084D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083" w:type="dxa"/>
            <w:gridSpan w:val="2"/>
            <w:vAlign w:val="center"/>
          </w:tcPr>
          <w:p w:rsidR="00AF084D" w:rsidRPr="00D66615" w:rsidRDefault="00AF084D" w:rsidP="00CE2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No more than two cylinders of each gas formulation stored adjacent to each instrument</w:t>
            </w:r>
            <w:r>
              <w:rPr>
                <w:rFonts w:cs="Arial"/>
              </w:rPr>
              <w:t>.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226C5" w:rsidRPr="006933CE" w:rsidTr="00CE2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E226C5" w:rsidP="00AF084D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083" w:type="dxa"/>
            <w:gridSpan w:val="2"/>
            <w:vAlign w:val="center"/>
          </w:tcPr>
          <w:p w:rsidR="00AF084D" w:rsidRPr="00D66615" w:rsidRDefault="00AF084D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 xml:space="preserve">Flash-back arrestors </w:t>
            </w:r>
            <w:r>
              <w:rPr>
                <w:rFonts w:cs="Arial"/>
              </w:rPr>
              <w:t>fitted between cylinders of flammable gases and equipment where gas used.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F084D" w:rsidRPr="006933CE" w:rsidTr="00CE2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AF084D" w:rsidP="00AF084D">
            <w:pPr>
              <w:rPr>
                <w:rFonts w:cs="Arial"/>
              </w:rPr>
            </w:pPr>
            <w:r w:rsidRPr="00D66615">
              <w:rPr>
                <w:rFonts w:cs="Arial"/>
              </w:rPr>
              <w:t>1</w:t>
            </w:r>
            <w:r w:rsidR="00E226C5">
              <w:rPr>
                <w:rFonts w:cs="Arial"/>
              </w:rPr>
              <w:t>1</w:t>
            </w:r>
          </w:p>
        </w:tc>
        <w:tc>
          <w:tcPr>
            <w:tcW w:w="6083" w:type="dxa"/>
            <w:gridSpan w:val="2"/>
            <w:vAlign w:val="center"/>
          </w:tcPr>
          <w:p w:rsidR="00AF084D" w:rsidRDefault="00AF084D" w:rsidP="00CE2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Benches clean and free of clutter, chemical residue and sharps</w:t>
            </w:r>
            <w:r>
              <w:rPr>
                <w:rFonts w:cs="Arial"/>
              </w:rPr>
              <w:t>.</w:t>
            </w:r>
          </w:p>
          <w:p w:rsidR="00E226C5" w:rsidRPr="00D66615" w:rsidRDefault="00E226C5" w:rsidP="00CE2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226C5" w:rsidRPr="006933CE" w:rsidTr="00CE2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E226C5" w:rsidP="00AF084D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083" w:type="dxa"/>
            <w:gridSpan w:val="2"/>
            <w:vAlign w:val="center"/>
          </w:tcPr>
          <w:p w:rsidR="00AF084D" w:rsidRPr="00D66615" w:rsidRDefault="00AF084D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Floors clean, free of clutter and trip/slid hazards (pools of liquid, ice, boxes, cables, damaged floor tiles etc.)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226C5" w:rsidRPr="006933CE" w:rsidTr="00CE2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226C5" w:rsidRPr="00D66615" w:rsidRDefault="0086068D" w:rsidP="00AF084D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6083" w:type="dxa"/>
            <w:gridSpan w:val="2"/>
            <w:vAlign w:val="center"/>
          </w:tcPr>
          <w:p w:rsidR="00E226C5" w:rsidRDefault="00E226C5" w:rsidP="00CE2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Items of portable electrical equipment have been electrically tested and tagged within the last 12 months.</w:t>
            </w:r>
          </w:p>
        </w:tc>
        <w:tc>
          <w:tcPr>
            <w:tcW w:w="588" w:type="dxa"/>
          </w:tcPr>
          <w:p w:rsidR="00E226C5" w:rsidRPr="00D66615" w:rsidRDefault="00E226C5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E226C5" w:rsidRPr="00D66615" w:rsidRDefault="00E226C5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E226C5" w:rsidRPr="00D66615" w:rsidRDefault="00E226C5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E226C5" w:rsidRPr="00D66615" w:rsidRDefault="00E226C5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226C5" w:rsidRPr="006933CE" w:rsidTr="00CE2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AF084D" w:rsidP="0086068D">
            <w:pPr>
              <w:rPr>
                <w:rFonts w:cs="Arial"/>
              </w:rPr>
            </w:pPr>
            <w:r w:rsidRPr="00D66615">
              <w:rPr>
                <w:rFonts w:cs="Arial"/>
              </w:rPr>
              <w:t>1</w:t>
            </w:r>
            <w:r w:rsidR="0086068D">
              <w:rPr>
                <w:rFonts w:cs="Arial"/>
              </w:rPr>
              <w:t>4</w:t>
            </w:r>
          </w:p>
        </w:tc>
        <w:tc>
          <w:tcPr>
            <w:tcW w:w="6083" w:type="dxa"/>
            <w:gridSpan w:val="2"/>
            <w:vAlign w:val="center"/>
          </w:tcPr>
          <w:p w:rsidR="00E226C5" w:rsidRPr="00D66615" w:rsidRDefault="00AF084D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Fume hood certification current.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F084D" w:rsidRPr="006933CE" w:rsidTr="00CE2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E226C5" w:rsidP="0086068D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6068D">
              <w:rPr>
                <w:rFonts w:cs="Arial"/>
              </w:rPr>
              <w:t>5</w:t>
            </w:r>
          </w:p>
        </w:tc>
        <w:tc>
          <w:tcPr>
            <w:tcW w:w="6083" w:type="dxa"/>
            <w:gridSpan w:val="2"/>
            <w:vAlign w:val="center"/>
          </w:tcPr>
          <w:p w:rsidR="00AF084D" w:rsidRPr="00D66615" w:rsidRDefault="00AF084D" w:rsidP="00CE2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Fume </w:t>
            </w:r>
            <w:r w:rsidRPr="00D66615">
              <w:rPr>
                <w:rFonts w:cs="Arial"/>
              </w:rPr>
              <w:t>hoods clean, free of clutter and not used for</w:t>
            </w:r>
            <w:r>
              <w:rPr>
                <w:rFonts w:cs="Arial"/>
              </w:rPr>
              <w:t xml:space="preserve"> storage of chemicals.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226C5" w:rsidRPr="006933CE" w:rsidTr="00CE2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E226C5" w:rsidP="0086068D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6068D">
              <w:rPr>
                <w:rFonts w:cs="Arial"/>
              </w:rPr>
              <w:t>6</w:t>
            </w:r>
          </w:p>
        </w:tc>
        <w:tc>
          <w:tcPr>
            <w:tcW w:w="6083" w:type="dxa"/>
            <w:gridSpan w:val="2"/>
            <w:vAlign w:val="center"/>
          </w:tcPr>
          <w:p w:rsidR="00AF084D" w:rsidRDefault="00AF084D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 xml:space="preserve">Laboratory coats, </w:t>
            </w:r>
            <w:r>
              <w:rPr>
                <w:rFonts w:cs="Arial"/>
              </w:rPr>
              <w:t>Safety Glasses and disposable gloves available.</w:t>
            </w:r>
          </w:p>
          <w:p w:rsidR="00E226C5" w:rsidRPr="00D66615" w:rsidRDefault="00E226C5" w:rsidP="00CE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AF084D" w:rsidRPr="006933CE" w:rsidTr="00CE2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F084D" w:rsidRPr="00D66615" w:rsidRDefault="00E226C5" w:rsidP="0086068D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6068D">
              <w:rPr>
                <w:rFonts w:cs="Arial"/>
              </w:rPr>
              <w:t>7</w:t>
            </w:r>
          </w:p>
        </w:tc>
        <w:tc>
          <w:tcPr>
            <w:tcW w:w="6083" w:type="dxa"/>
            <w:gridSpan w:val="2"/>
            <w:vAlign w:val="center"/>
          </w:tcPr>
          <w:p w:rsidR="00AF084D" w:rsidRPr="00D66615" w:rsidRDefault="00AF084D" w:rsidP="00CE2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Personnel working in laboratory are wearing appropriate PPCE (including appropriate footwear).</w:t>
            </w: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AF084D" w:rsidRPr="00D66615" w:rsidRDefault="00AF084D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:rsidR="00AF084D" w:rsidRDefault="00AF084D" w:rsidP="00D66615">
      <w:pPr>
        <w:spacing w:after="0"/>
      </w:pPr>
    </w:p>
    <w:p w:rsidR="00CE278D" w:rsidRDefault="00CE278D" w:rsidP="00D66615">
      <w:pPr>
        <w:spacing w:after="0"/>
      </w:pPr>
    </w:p>
    <w:tbl>
      <w:tblPr>
        <w:tblStyle w:val="PlainTable11"/>
        <w:tblpPr w:leftFromText="180" w:rightFromText="180" w:vertAnchor="text" w:horzAnchor="margin" w:tblpY="93"/>
        <w:tblW w:w="10397" w:type="dxa"/>
        <w:tblLayout w:type="fixed"/>
        <w:tblLook w:val="04A0" w:firstRow="1" w:lastRow="0" w:firstColumn="1" w:lastColumn="0" w:noHBand="0" w:noVBand="1"/>
      </w:tblPr>
      <w:tblGrid>
        <w:gridCol w:w="494"/>
        <w:gridCol w:w="323"/>
        <w:gridCol w:w="5786"/>
        <w:gridCol w:w="588"/>
        <w:gridCol w:w="560"/>
        <w:gridCol w:w="588"/>
        <w:gridCol w:w="2058"/>
      </w:tblGrid>
      <w:tr w:rsidR="00D66615" w:rsidRPr="00E15A86" w:rsidTr="00BF0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D66615" w:rsidRPr="00BF0936" w:rsidRDefault="00E710F4" w:rsidP="00B35E25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6109" w:type="dxa"/>
            <w:gridSpan w:val="2"/>
          </w:tcPr>
          <w:p w:rsidR="00D66615" w:rsidRPr="00BF0936" w:rsidRDefault="00E710F4" w:rsidP="00B35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Emergency Management and Documentation</w:t>
            </w:r>
          </w:p>
        </w:tc>
        <w:tc>
          <w:tcPr>
            <w:tcW w:w="588" w:type="dxa"/>
          </w:tcPr>
          <w:p w:rsidR="00D66615" w:rsidRPr="00D66615" w:rsidRDefault="00D66615" w:rsidP="00B35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D66615">
              <w:rPr>
                <w:rFonts w:cs="Arial"/>
              </w:rPr>
              <w:t>Yes</w:t>
            </w:r>
          </w:p>
        </w:tc>
        <w:tc>
          <w:tcPr>
            <w:tcW w:w="560" w:type="dxa"/>
          </w:tcPr>
          <w:p w:rsidR="00D66615" w:rsidRPr="00D66615" w:rsidRDefault="00D66615" w:rsidP="00B35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D66615">
              <w:rPr>
                <w:rFonts w:cs="Arial"/>
              </w:rPr>
              <w:t>No</w:t>
            </w:r>
          </w:p>
        </w:tc>
        <w:tc>
          <w:tcPr>
            <w:tcW w:w="588" w:type="dxa"/>
          </w:tcPr>
          <w:p w:rsidR="00D66615" w:rsidRPr="00D66615" w:rsidRDefault="00D66615" w:rsidP="00B35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D66615">
              <w:rPr>
                <w:rFonts w:cs="Arial"/>
              </w:rPr>
              <w:t>na</w:t>
            </w:r>
          </w:p>
        </w:tc>
        <w:tc>
          <w:tcPr>
            <w:tcW w:w="2058" w:type="dxa"/>
          </w:tcPr>
          <w:p w:rsidR="00D66615" w:rsidRPr="00D66615" w:rsidRDefault="00D66615" w:rsidP="00B35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D66615">
              <w:rPr>
                <w:rFonts w:cs="Arial"/>
              </w:rPr>
              <w:t>Comment</w:t>
            </w:r>
          </w:p>
        </w:tc>
      </w:tr>
      <w:tr w:rsidR="00D66615" w:rsidRPr="006933CE" w:rsidTr="00BF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D66615" w:rsidRPr="00D66615" w:rsidRDefault="00E710F4" w:rsidP="00B35E2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109" w:type="dxa"/>
            <w:gridSpan w:val="2"/>
          </w:tcPr>
          <w:p w:rsidR="00D66615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University of Otago </w:t>
            </w:r>
            <w:r w:rsidR="00D66615" w:rsidRPr="00D66615">
              <w:rPr>
                <w:rFonts w:cs="Arial"/>
              </w:rPr>
              <w:t xml:space="preserve">Emergency </w:t>
            </w:r>
            <w:r>
              <w:rPr>
                <w:rFonts w:cs="Arial"/>
              </w:rPr>
              <w:t>Pr</w:t>
            </w:r>
            <w:r w:rsidR="00D66615" w:rsidRPr="00D66615">
              <w:rPr>
                <w:rFonts w:cs="Arial"/>
              </w:rPr>
              <w:t>ocedures available?</w:t>
            </w:r>
          </w:p>
        </w:tc>
        <w:tc>
          <w:tcPr>
            <w:tcW w:w="588" w:type="dxa"/>
          </w:tcPr>
          <w:p w:rsidR="00D66615" w:rsidRPr="00D66615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0" w:type="dxa"/>
          </w:tcPr>
          <w:p w:rsidR="00D66615" w:rsidRPr="00D66615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D66615" w:rsidRPr="00D66615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D66615" w:rsidRPr="00D66615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66615" w:rsidRPr="006933CE" w:rsidTr="00864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D66615" w:rsidRPr="00D66615" w:rsidRDefault="00E710F4" w:rsidP="00B35E25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109" w:type="dxa"/>
            <w:gridSpan w:val="2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Are the following emergency contact details provided adjacent to laboratory phones?</w:t>
            </w:r>
          </w:p>
        </w:tc>
        <w:tc>
          <w:tcPr>
            <w:tcW w:w="588" w:type="dxa"/>
            <w:shd w:val="clear" w:color="auto" w:fill="808080" w:themeFill="background1" w:themeFillShade="80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0" w:type="dxa"/>
            <w:shd w:val="clear" w:color="auto" w:fill="808080" w:themeFill="background1" w:themeFillShade="80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  <w:shd w:val="clear" w:color="auto" w:fill="808080" w:themeFill="background1" w:themeFillShade="80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66615" w:rsidRPr="006933CE" w:rsidTr="00BF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D66615" w:rsidRPr="00D66615" w:rsidRDefault="00D66615" w:rsidP="00B35E25">
            <w:pPr>
              <w:rPr>
                <w:rFonts w:cs="Arial"/>
              </w:rPr>
            </w:pPr>
          </w:p>
        </w:tc>
        <w:tc>
          <w:tcPr>
            <w:tcW w:w="323" w:type="dxa"/>
          </w:tcPr>
          <w:p w:rsidR="00D66615" w:rsidRPr="00864C3B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64C3B">
              <w:rPr>
                <w:rFonts w:cs="Arial"/>
                <w:b/>
              </w:rPr>
              <w:t>a</w:t>
            </w:r>
          </w:p>
        </w:tc>
        <w:tc>
          <w:tcPr>
            <w:tcW w:w="5786" w:type="dxa"/>
          </w:tcPr>
          <w:p w:rsidR="00D66615" w:rsidRPr="00D66615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Emergency services?</w:t>
            </w:r>
          </w:p>
        </w:tc>
        <w:tc>
          <w:tcPr>
            <w:tcW w:w="588" w:type="dxa"/>
          </w:tcPr>
          <w:p w:rsidR="00D66615" w:rsidRPr="00D66615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0" w:type="dxa"/>
          </w:tcPr>
          <w:p w:rsidR="00D66615" w:rsidRPr="00D66615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D66615" w:rsidRPr="00D66615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D66615" w:rsidRPr="00D66615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66615" w:rsidRPr="006933CE" w:rsidTr="00BF0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D66615" w:rsidRPr="00D66615" w:rsidRDefault="00D66615" w:rsidP="00B35E25">
            <w:pPr>
              <w:rPr>
                <w:rFonts w:cs="Arial"/>
              </w:rPr>
            </w:pPr>
          </w:p>
        </w:tc>
        <w:tc>
          <w:tcPr>
            <w:tcW w:w="323" w:type="dxa"/>
          </w:tcPr>
          <w:p w:rsidR="00D66615" w:rsidRPr="00864C3B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64C3B">
              <w:rPr>
                <w:rFonts w:cs="Arial"/>
                <w:b/>
              </w:rPr>
              <w:t>b</w:t>
            </w:r>
          </w:p>
        </w:tc>
        <w:tc>
          <w:tcPr>
            <w:tcW w:w="5786" w:type="dxa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The building street address?</w:t>
            </w:r>
          </w:p>
        </w:tc>
        <w:tc>
          <w:tcPr>
            <w:tcW w:w="588" w:type="dxa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0" w:type="dxa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66615" w:rsidRPr="006933CE" w:rsidTr="00BF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D66615" w:rsidRPr="00D66615" w:rsidRDefault="00D66615" w:rsidP="00B35E25">
            <w:pPr>
              <w:rPr>
                <w:rFonts w:cs="Arial"/>
              </w:rPr>
            </w:pPr>
          </w:p>
        </w:tc>
        <w:tc>
          <w:tcPr>
            <w:tcW w:w="323" w:type="dxa"/>
          </w:tcPr>
          <w:p w:rsidR="00D66615" w:rsidRPr="00864C3B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64C3B">
              <w:rPr>
                <w:rFonts w:cs="Arial"/>
                <w:b/>
              </w:rPr>
              <w:t>d</w:t>
            </w:r>
          </w:p>
        </w:tc>
        <w:tc>
          <w:tcPr>
            <w:tcW w:w="5786" w:type="dxa"/>
          </w:tcPr>
          <w:p w:rsidR="00D66615" w:rsidRPr="00D66615" w:rsidRDefault="00D66615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Contact details for key personnel (e.g. lab managers, health and safety personnel, security)</w:t>
            </w:r>
          </w:p>
        </w:tc>
        <w:tc>
          <w:tcPr>
            <w:tcW w:w="588" w:type="dxa"/>
          </w:tcPr>
          <w:p w:rsidR="00D66615" w:rsidRPr="00D66615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0" w:type="dxa"/>
          </w:tcPr>
          <w:p w:rsidR="00D66615" w:rsidRPr="00D66615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D66615" w:rsidRPr="00D66615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D66615" w:rsidRPr="00D66615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66615" w:rsidRPr="006933CE" w:rsidTr="00BF0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D66615" w:rsidRPr="00D66615" w:rsidRDefault="00E710F4" w:rsidP="00B35E25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09" w:type="dxa"/>
            <w:gridSpan w:val="2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First Aid Kit available?</w:t>
            </w:r>
          </w:p>
        </w:tc>
        <w:tc>
          <w:tcPr>
            <w:tcW w:w="588" w:type="dxa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0" w:type="dxa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66615" w:rsidRPr="006933CE" w:rsidTr="00BF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D66615" w:rsidRPr="00D66615" w:rsidRDefault="00E710F4" w:rsidP="00B35E25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09" w:type="dxa"/>
            <w:gridSpan w:val="2"/>
          </w:tcPr>
          <w:p w:rsidR="00D66615" w:rsidRPr="00D66615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Fire extinguishers available and appropriate for substances in use?</w:t>
            </w:r>
          </w:p>
        </w:tc>
        <w:tc>
          <w:tcPr>
            <w:tcW w:w="588" w:type="dxa"/>
          </w:tcPr>
          <w:p w:rsidR="00D66615" w:rsidRPr="00D66615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0" w:type="dxa"/>
          </w:tcPr>
          <w:p w:rsidR="00D66615" w:rsidRPr="00D66615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D66615" w:rsidRPr="00D66615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D66615" w:rsidRPr="00D66615" w:rsidRDefault="00D6661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66615" w:rsidRPr="006933CE" w:rsidTr="00BF0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D66615" w:rsidRPr="00D66615" w:rsidRDefault="00E710F4" w:rsidP="00B35E25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109" w:type="dxa"/>
            <w:gridSpan w:val="2"/>
          </w:tcPr>
          <w:p w:rsidR="00D66615" w:rsidRPr="00D66615" w:rsidRDefault="00AF084D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Fire blankets available.</w:t>
            </w:r>
          </w:p>
        </w:tc>
        <w:tc>
          <w:tcPr>
            <w:tcW w:w="588" w:type="dxa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0" w:type="dxa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D66615" w:rsidRPr="00D66615" w:rsidRDefault="00D6661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46662" w:rsidRPr="006933CE" w:rsidTr="00BF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146662" w:rsidRPr="00D66615" w:rsidRDefault="00E710F4" w:rsidP="00146662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109" w:type="dxa"/>
            <w:gridSpan w:val="2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Chemical spill kit </w:t>
            </w:r>
            <w:r w:rsidR="00AF084D">
              <w:rPr>
                <w:rFonts w:cs="Arial"/>
              </w:rPr>
              <w:t>available.</w:t>
            </w:r>
          </w:p>
        </w:tc>
        <w:tc>
          <w:tcPr>
            <w:tcW w:w="588" w:type="dxa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0" w:type="dxa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46662" w:rsidRPr="006933CE" w:rsidTr="00BF0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146662" w:rsidRPr="00D66615" w:rsidRDefault="00E710F4" w:rsidP="00146662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109" w:type="dxa"/>
            <w:gridSpan w:val="2"/>
          </w:tcPr>
          <w:p w:rsidR="00146662" w:rsidRPr="00D66615" w:rsidRDefault="00146662" w:rsidP="0014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Safety Data Sheets readily available?</w:t>
            </w:r>
          </w:p>
        </w:tc>
        <w:tc>
          <w:tcPr>
            <w:tcW w:w="588" w:type="dxa"/>
          </w:tcPr>
          <w:p w:rsidR="00146662" w:rsidRPr="00D66615" w:rsidRDefault="00146662" w:rsidP="0014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0" w:type="dxa"/>
          </w:tcPr>
          <w:p w:rsidR="00146662" w:rsidRPr="00D66615" w:rsidRDefault="00146662" w:rsidP="0014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146662" w:rsidRPr="00D66615" w:rsidRDefault="00146662" w:rsidP="0014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146662" w:rsidRPr="00D66615" w:rsidRDefault="00146662" w:rsidP="0014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46662" w:rsidRPr="006933CE" w:rsidTr="00E7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146662" w:rsidRPr="00D66615" w:rsidRDefault="00E710F4" w:rsidP="00146662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109" w:type="dxa"/>
            <w:gridSpan w:val="2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Is an inventory maintained which documents the following for all hazardous substances present</w:t>
            </w:r>
          </w:p>
        </w:tc>
        <w:tc>
          <w:tcPr>
            <w:tcW w:w="588" w:type="dxa"/>
            <w:shd w:val="clear" w:color="auto" w:fill="808080" w:themeFill="background1" w:themeFillShade="80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0" w:type="dxa"/>
            <w:shd w:val="clear" w:color="auto" w:fill="808080" w:themeFill="background1" w:themeFillShade="80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  <w:shd w:val="clear" w:color="auto" w:fill="808080" w:themeFill="background1" w:themeFillShade="80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46662" w:rsidRPr="006933CE" w:rsidTr="00BF0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146662" w:rsidRPr="00D66615" w:rsidRDefault="00E710F4" w:rsidP="00146662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23" w:type="dxa"/>
          </w:tcPr>
          <w:p w:rsidR="00146662" w:rsidRPr="00864C3B" w:rsidRDefault="00146662" w:rsidP="0014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64C3B">
              <w:rPr>
                <w:rFonts w:cs="Arial"/>
                <w:b/>
              </w:rPr>
              <w:t xml:space="preserve">a </w:t>
            </w:r>
          </w:p>
        </w:tc>
        <w:tc>
          <w:tcPr>
            <w:tcW w:w="5786" w:type="dxa"/>
          </w:tcPr>
          <w:p w:rsidR="00146662" w:rsidRPr="00D66615" w:rsidRDefault="00146662" w:rsidP="0014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The identity of any substances present?</w:t>
            </w:r>
          </w:p>
        </w:tc>
        <w:tc>
          <w:tcPr>
            <w:tcW w:w="588" w:type="dxa"/>
          </w:tcPr>
          <w:p w:rsidR="00146662" w:rsidRPr="00D66615" w:rsidRDefault="00146662" w:rsidP="0014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0" w:type="dxa"/>
          </w:tcPr>
          <w:p w:rsidR="00146662" w:rsidRPr="00D66615" w:rsidRDefault="00146662" w:rsidP="0014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146662" w:rsidRPr="00D66615" w:rsidRDefault="00146662" w:rsidP="0014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146662" w:rsidRPr="00D66615" w:rsidRDefault="00146662" w:rsidP="0014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46662" w:rsidRPr="006933CE" w:rsidTr="00BF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146662" w:rsidRPr="00D66615" w:rsidRDefault="00146662" w:rsidP="00146662">
            <w:pPr>
              <w:rPr>
                <w:rFonts w:cs="Arial"/>
              </w:rPr>
            </w:pPr>
          </w:p>
        </w:tc>
        <w:tc>
          <w:tcPr>
            <w:tcW w:w="323" w:type="dxa"/>
          </w:tcPr>
          <w:p w:rsidR="00146662" w:rsidRPr="00864C3B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64C3B">
              <w:rPr>
                <w:rFonts w:cs="Arial"/>
                <w:b/>
              </w:rPr>
              <w:t>b</w:t>
            </w:r>
          </w:p>
        </w:tc>
        <w:tc>
          <w:tcPr>
            <w:tcW w:w="5786" w:type="dxa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The quantity (container size) of any substances present?</w:t>
            </w:r>
          </w:p>
        </w:tc>
        <w:tc>
          <w:tcPr>
            <w:tcW w:w="588" w:type="dxa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0" w:type="dxa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46662" w:rsidRPr="006933CE" w:rsidTr="00BF093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146662" w:rsidRPr="00D66615" w:rsidRDefault="00146662" w:rsidP="00146662">
            <w:pPr>
              <w:rPr>
                <w:rFonts w:cs="Arial"/>
              </w:rPr>
            </w:pPr>
          </w:p>
        </w:tc>
        <w:tc>
          <w:tcPr>
            <w:tcW w:w="323" w:type="dxa"/>
          </w:tcPr>
          <w:p w:rsidR="00146662" w:rsidRPr="00864C3B" w:rsidRDefault="00146662" w:rsidP="0014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64C3B">
              <w:rPr>
                <w:rFonts w:cs="Arial"/>
                <w:b/>
              </w:rPr>
              <w:t>c</w:t>
            </w:r>
          </w:p>
        </w:tc>
        <w:tc>
          <w:tcPr>
            <w:tcW w:w="5786" w:type="dxa"/>
          </w:tcPr>
          <w:p w:rsidR="00146662" w:rsidRPr="00D66615" w:rsidRDefault="00146662" w:rsidP="0014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The hazard classifications of any substances present?</w:t>
            </w:r>
          </w:p>
        </w:tc>
        <w:tc>
          <w:tcPr>
            <w:tcW w:w="588" w:type="dxa"/>
          </w:tcPr>
          <w:p w:rsidR="00146662" w:rsidRPr="00D66615" w:rsidRDefault="00146662" w:rsidP="0014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0" w:type="dxa"/>
          </w:tcPr>
          <w:p w:rsidR="00146662" w:rsidRPr="00D66615" w:rsidRDefault="00146662" w:rsidP="0014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146662" w:rsidRPr="00D66615" w:rsidRDefault="00146662" w:rsidP="0014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146662" w:rsidRPr="00D66615" w:rsidRDefault="00146662" w:rsidP="0014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46662" w:rsidRPr="006933CE" w:rsidTr="00BF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146662" w:rsidRPr="00D66615" w:rsidRDefault="00E710F4" w:rsidP="00146662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109" w:type="dxa"/>
            <w:gridSpan w:val="2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6615">
              <w:rPr>
                <w:rFonts w:cs="Arial"/>
              </w:rPr>
              <w:t>Tracked substances recorded, including records of all disposals or transfers in last 12 months?</w:t>
            </w:r>
          </w:p>
        </w:tc>
        <w:tc>
          <w:tcPr>
            <w:tcW w:w="588" w:type="dxa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0" w:type="dxa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146662" w:rsidRPr="00D66615" w:rsidRDefault="00146662" w:rsidP="0014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D66615" w:rsidRDefault="00D66615" w:rsidP="00F94CE0">
      <w:pPr>
        <w:spacing w:after="0"/>
      </w:pPr>
    </w:p>
    <w:tbl>
      <w:tblPr>
        <w:tblStyle w:val="TableGrid"/>
        <w:tblW w:w="10396" w:type="dxa"/>
        <w:tblLook w:val="04A0" w:firstRow="1" w:lastRow="0" w:firstColumn="1" w:lastColumn="0" w:noHBand="0" w:noVBand="1"/>
      </w:tblPr>
      <w:tblGrid>
        <w:gridCol w:w="592"/>
        <w:gridCol w:w="9828"/>
      </w:tblGrid>
      <w:tr w:rsidR="00F94CE0" w:rsidRPr="00E15A86" w:rsidTr="00480CEC">
        <w:tc>
          <w:tcPr>
            <w:tcW w:w="494" w:type="dxa"/>
            <w:shd w:val="clear" w:color="auto" w:fill="A6A6A6" w:themeFill="background1" w:themeFillShade="A6"/>
          </w:tcPr>
          <w:p w:rsidR="00F94CE0" w:rsidRPr="00E15A86" w:rsidRDefault="00F94CE0" w:rsidP="00B35E25">
            <w:pPr>
              <w:rPr>
                <w:rFonts w:ascii="Arial" w:hAnsi="Arial" w:cs="Arial"/>
                <w:b/>
              </w:rPr>
            </w:pPr>
          </w:p>
        </w:tc>
        <w:tc>
          <w:tcPr>
            <w:tcW w:w="9902" w:type="dxa"/>
            <w:shd w:val="clear" w:color="auto" w:fill="A6A6A6" w:themeFill="background1" w:themeFillShade="A6"/>
          </w:tcPr>
          <w:p w:rsidR="00F94CE0" w:rsidRPr="00E15A86" w:rsidRDefault="00F94CE0" w:rsidP="006601D2">
            <w:pPr>
              <w:rPr>
                <w:rFonts w:ascii="Arial" w:hAnsi="Arial" w:cs="Arial"/>
                <w:b/>
              </w:rPr>
            </w:pPr>
            <w:r w:rsidRPr="00E15A86">
              <w:rPr>
                <w:rFonts w:ascii="Arial" w:hAnsi="Arial" w:cs="Arial"/>
                <w:b/>
              </w:rPr>
              <w:t>Notes</w:t>
            </w:r>
            <w:r w:rsidR="00385FD1">
              <w:rPr>
                <w:rFonts w:ascii="Arial" w:hAnsi="Arial" w:cs="Arial"/>
                <w:b/>
              </w:rPr>
              <w:t>/comments</w:t>
            </w:r>
          </w:p>
        </w:tc>
      </w:tr>
      <w:tr w:rsidR="00F94CE0" w:rsidRPr="00385FD1" w:rsidTr="00480CEC">
        <w:tc>
          <w:tcPr>
            <w:tcW w:w="10396" w:type="dxa"/>
            <w:gridSpan w:val="2"/>
          </w:tcPr>
          <w:p w:rsidR="00F94CE0" w:rsidRPr="0054704E" w:rsidRDefault="00F94CE0" w:rsidP="00B35E25">
            <w:pPr>
              <w:tabs>
                <w:tab w:val="left" w:pos="10065"/>
              </w:tabs>
              <w:spacing w:before="120" w:after="120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F94CE0" w:rsidRPr="0054704E" w:rsidRDefault="00F94CE0" w:rsidP="00B35E25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F94CE0" w:rsidRPr="0054704E" w:rsidRDefault="00F94CE0" w:rsidP="00B35E25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F94CE0" w:rsidRPr="0054704E" w:rsidRDefault="00F94CE0" w:rsidP="00B35E25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F94CE0" w:rsidRPr="0054704E" w:rsidRDefault="00F94CE0" w:rsidP="00B35E25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F94CE0" w:rsidRPr="0054704E" w:rsidRDefault="00F94CE0" w:rsidP="00B35E25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F94CE0" w:rsidRPr="0054704E" w:rsidRDefault="00F94CE0" w:rsidP="00B35E25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F94CE0" w:rsidRDefault="00F94CE0" w:rsidP="00B35E25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F94CE0" w:rsidRDefault="00F94CE0" w:rsidP="00B35E25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F94CE0" w:rsidRDefault="00F94CE0" w:rsidP="00B35E25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F94CE0" w:rsidRDefault="00F94CE0" w:rsidP="00B35E25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F94CE0" w:rsidRDefault="00F94CE0" w:rsidP="00B35E25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F94CE0" w:rsidRDefault="00F94CE0" w:rsidP="00B35E25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F94CE0" w:rsidRDefault="00F94CE0" w:rsidP="00B35E25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BF0936" w:rsidRDefault="00BF0936" w:rsidP="00BF0936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068D" w:rsidRDefault="00BF0936" w:rsidP="00E710F4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 w:rsidR="00864C3B"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4C3B" w:rsidRDefault="00864C3B" w:rsidP="00E710F4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068D" w:rsidRPr="00B0731A" w:rsidRDefault="0086068D" w:rsidP="00E710F4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</w:p>
        </w:tc>
      </w:tr>
    </w:tbl>
    <w:p w:rsidR="00B35E25" w:rsidRDefault="00B35E25"/>
    <w:p w:rsidR="002A4206" w:rsidRDefault="0017688D" w:rsidP="0017688D">
      <w:pPr>
        <w:ind w:left="709" w:hanging="709"/>
      </w:pPr>
      <w:r>
        <w:t>NOTE:</w:t>
      </w:r>
      <w:r>
        <w:tab/>
      </w:r>
      <w:r>
        <w:tab/>
        <w:t xml:space="preserve">This section only needs to be completed by Sector Managers for </w:t>
      </w:r>
      <w:r w:rsidRPr="0017688D">
        <w:rPr>
          <w:u w:val="single"/>
        </w:rPr>
        <w:t>MPI-registered</w:t>
      </w:r>
      <w:r>
        <w:t xml:space="preserve"> Physical Containment Laboratories only</w:t>
      </w:r>
    </w:p>
    <w:tbl>
      <w:tblPr>
        <w:tblStyle w:val="PlainTable11"/>
        <w:tblpPr w:leftFromText="180" w:rightFromText="180" w:vertAnchor="text" w:horzAnchor="margin" w:tblpY="90"/>
        <w:tblW w:w="10397" w:type="dxa"/>
        <w:tblLayout w:type="fixed"/>
        <w:tblLook w:val="04A0" w:firstRow="1" w:lastRow="0" w:firstColumn="1" w:lastColumn="0" w:noHBand="0" w:noVBand="1"/>
      </w:tblPr>
      <w:tblGrid>
        <w:gridCol w:w="534"/>
        <w:gridCol w:w="312"/>
        <w:gridCol w:w="5771"/>
        <w:gridCol w:w="588"/>
        <w:gridCol w:w="546"/>
        <w:gridCol w:w="588"/>
        <w:gridCol w:w="2058"/>
      </w:tblGrid>
      <w:tr w:rsidR="00B35E25" w:rsidRPr="006933CE" w:rsidTr="00B40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5E25" w:rsidRPr="00D66615" w:rsidRDefault="00B35E25" w:rsidP="00B35E25">
            <w:pPr>
              <w:rPr>
                <w:rFonts w:cs="Arial"/>
                <w:b w:val="0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6083" w:type="dxa"/>
            <w:gridSpan w:val="2"/>
          </w:tcPr>
          <w:p w:rsidR="00B35E25" w:rsidRPr="00E226C5" w:rsidRDefault="00B35E25" w:rsidP="00B35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u w:val="single"/>
              </w:rPr>
            </w:pPr>
            <w:r>
              <w:rPr>
                <w:rFonts w:cs="Arial"/>
              </w:rPr>
              <w:t>Sector Manager Checklist</w:t>
            </w:r>
            <w:r w:rsidR="002B40A9">
              <w:rPr>
                <w:rFonts w:cs="Arial"/>
              </w:rPr>
              <w:t xml:space="preserve"> (MPI Registered Facilities Only)</w:t>
            </w:r>
          </w:p>
        </w:tc>
        <w:tc>
          <w:tcPr>
            <w:tcW w:w="588" w:type="dxa"/>
          </w:tcPr>
          <w:p w:rsidR="00B35E25" w:rsidRPr="00D66615" w:rsidRDefault="00B35E25" w:rsidP="00B35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D66615">
              <w:rPr>
                <w:rFonts w:cs="Arial"/>
              </w:rPr>
              <w:t>Yes</w:t>
            </w:r>
          </w:p>
        </w:tc>
        <w:tc>
          <w:tcPr>
            <w:tcW w:w="546" w:type="dxa"/>
          </w:tcPr>
          <w:p w:rsidR="00B35E25" w:rsidRPr="00D66615" w:rsidRDefault="00B35E25" w:rsidP="00B35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D66615">
              <w:rPr>
                <w:rFonts w:cs="Arial"/>
              </w:rPr>
              <w:t xml:space="preserve">No </w:t>
            </w:r>
          </w:p>
        </w:tc>
        <w:tc>
          <w:tcPr>
            <w:tcW w:w="588" w:type="dxa"/>
          </w:tcPr>
          <w:p w:rsidR="00B35E25" w:rsidRPr="00D66615" w:rsidRDefault="00B35E25" w:rsidP="00B35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D66615">
              <w:rPr>
                <w:rFonts w:cs="Arial"/>
              </w:rPr>
              <w:t>na</w:t>
            </w:r>
          </w:p>
        </w:tc>
        <w:tc>
          <w:tcPr>
            <w:tcW w:w="2058" w:type="dxa"/>
          </w:tcPr>
          <w:p w:rsidR="00B35E25" w:rsidRPr="00D66615" w:rsidRDefault="00B35E25" w:rsidP="00B35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D66615">
              <w:rPr>
                <w:rFonts w:cs="Arial"/>
              </w:rPr>
              <w:t>Comment</w:t>
            </w:r>
          </w:p>
        </w:tc>
      </w:tr>
      <w:tr w:rsidR="00B33BC5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3BC5" w:rsidRPr="00D66615" w:rsidRDefault="00B33BC5" w:rsidP="00B35E2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083" w:type="dxa"/>
            <w:gridSpan w:val="2"/>
            <w:vAlign w:val="center"/>
          </w:tcPr>
          <w:p w:rsidR="00B33BC5" w:rsidRDefault="00B33BC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access to the laboratory is limited to specified personnel?</w:t>
            </w:r>
          </w:p>
        </w:tc>
        <w:tc>
          <w:tcPr>
            <w:tcW w:w="588" w:type="dxa"/>
          </w:tcPr>
          <w:p w:rsidR="00B33BC5" w:rsidRPr="00D66615" w:rsidRDefault="00B33BC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B33BC5" w:rsidRPr="00D66615" w:rsidRDefault="00B33BC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B33BC5" w:rsidRPr="00D66615" w:rsidRDefault="00B33BC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B33BC5" w:rsidRPr="00D66615" w:rsidRDefault="00B33BC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A651C" w:rsidRDefault="003A651C" w:rsidP="00B35E25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083" w:type="dxa"/>
            <w:gridSpan w:val="2"/>
            <w:vAlign w:val="center"/>
          </w:tcPr>
          <w:p w:rsidR="003A651C" w:rsidRDefault="003A651C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training registers available and if so are they up to date</w:t>
            </w:r>
            <w:r w:rsidR="006601D2">
              <w:t>?</w:t>
            </w:r>
          </w:p>
        </w:tc>
        <w:tc>
          <w:tcPr>
            <w:tcW w:w="588" w:type="dxa"/>
          </w:tcPr>
          <w:p w:rsidR="003A651C" w:rsidRPr="00D66615" w:rsidRDefault="003A651C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3A651C" w:rsidRPr="00D66615" w:rsidRDefault="003A651C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3A651C" w:rsidRPr="00D66615" w:rsidRDefault="003A651C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3A651C" w:rsidRPr="00D66615" w:rsidRDefault="003A651C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A651C" w:rsidRDefault="003A651C" w:rsidP="00B35E25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083" w:type="dxa"/>
            <w:gridSpan w:val="2"/>
            <w:vAlign w:val="center"/>
          </w:tcPr>
          <w:p w:rsidR="003A651C" w:rsidRDefault="003A651C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 the laboratory hold registers for unclear</w:t>
            </w:r>
            <w:r w:rsidR="002B40A9">
              <w:t>e</w:t>
            </w:r>
            <w:r>
              <w:t>d biological materials and new organisms?</w:t>
            </w:r>
          </w:p>
        </w:tc>
        <w:tc>
          <w:tcPr>
            <w:tcW w:w="588" w:type="dxa"/>
          </w:tcPr>
          <w:p w:rsidR="003A651C" w:rsidRPr="00D66615" w:rsidRDefault="003A651C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3A651C" w:rsidRPr="00D66615" w:rsidRDefault="003A651C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3A651C" w:rsidRPr="00D66615" w:rsidRDefault="003A651C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3A651C" w:rsidRPr="00D66615" w:rsidRDefault="003A651C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35E25" w:rsidRPr="006933CE" w:rsidTr="00B40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5E25" w:rsidRPr="00D66615" w:rsidRDefault="003A651C" w:rsidP="00B35E25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083" w:type="dxa"/>
            <w:gridSpan w:val="2"/>
            <w:vAlign w:val="center"/>
          </w:tcPr>
          <w:p w:rsidR="00B35E25" w:rsidRPr="00D66615" w:rsidRDefault="00B54B79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C</w:t>
            </w:r>
            <w:r w:rsidR="00C03473">
              <w:t xml:space="preserve">urrent </w:t>
            </w:r>
            <w:r w:rsidR="00C4001D" w:rsidRPr="00C4001D">
              <w:t>Containment and Transitional Facility M</w:t>
            </w:r>
            <w:r w:rsidR="00B33BC5">
              <w:t>anual available</w:t>
            </w:r>
            <w:r w:rsidR="00C4001D" w:rsidRPr="00C4001D">
              <w:t>?</w:t>
            </w:r>
          </w:p>
        </w:tc>
        <w:tc>
          <w:tcPr>
            <w:tcW w:w="588" w:type="dxa"/>
          </w:tcPr>
          <w:p w:rsidR="00B35E25" w:rsidRPr="00D66615" w:rsidRDefault="00B35E2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B35E25" w:rsidRPr="00D66615" w:rsidRDefault="00B35E2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B35E25" w:rsidRPr="00D66615" w:rsidRDefault="00B35E2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B35E25" w:rsidRPr="00D66615" w:rsidRDefault="00B35E2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A651C" w:rsidRDefault="006601D2" w:rsidP="00B35E25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083" w:type="dxa"/>
            <w:gridSpan w:val="2"/>
            <w:vAlign w:val="center"/>
          </w:tcPr>
          <w:p w:rsidR="003A651C" w:rsidRDefault="006601D2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biological spill kit containing SOP for cleaning spills is avai</w:t>
            </w:r>
            <w:r w:rsidR="002B40A9">
              <w:t>l</w:t>
            </w:r>
            <w:r>
              <w:t>able?</w:t>
            </w:r>
          </w:p>
        </w:tc>
        <w:tc>
          <w:tcPr>
            <w:tcW w:w="588" w:type="dxa"/>
          </w:tcPr>
          <w:p w:rsidR="003A651C" w:rsidRPr="00D66615" w:rsidRDefault="003A651C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3A651C" w:rsidRPr="00D66615" w:rsidRDefault="003A651C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3A651C" w:rsidRPr="00D66615" w:rsidRDefault="003A651C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3A651C" w:rsidRPr="00D66615" w:rsidRDefault="003A651C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660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A651C" w:rsidRDefault="006601D2" w:rsidP="00B35E25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083" w:type="dxa"/>
            <w:gridSpan w:val="2"/>
            <w:vAlign w:val="center"/>
          </w:tcPr>
          <w:p w:rsidR="003A651C" w:rsidRDefault="003A651C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Operating Procedures (SOPs)</w:t>
            </w:r>
          </w:p>
        </w:tc>
        <w:tc>
          <w:tcPr>
            <w:tcW w:w="588" w:type="dxa"/>
            <w:shd w:val="clear" w:color="auto" w:fill="7F7F7F" w:themeFill="text1" w:themeFillTint="80"/>
          </w:tcPr>
          <w:p w:rsidR="003A651C" w:rsidRPr="003553D4" w:rsidRDefault="003A651C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highlight w:val="darkGray"/>
              </w:rPr>
            </w:pPr>
          </w:p>
        </w:tc>
        <w:tc>
          <w:tcPr>
            <w:tcW w:w="546" w:type="dxa"/>
            <w:shd w:val="clear" w:color="auto" w:fill="7F7F7F" w:themeFill="text1" w:themeFillTint="80"/>
          </w:tcPr>
          <w:p w:rsidR="003A651C" w:rsidRPr="00D66615" w:rsidRDefault="003A651C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  <w:shd w:val="clear" w:color="auto" w:fill="7F7F7F" w:themeFill="text1" w:themeFillTint="80"/>
          </w:tcPr>
          <w:p w:rsidR="003A651C" w:rsidRPr="00D66615" w:rsidRDefault="003A651C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  <w:shd w:val="clear" w:color="auto" w:fill="7F7F7F" w:themeFill="text1" w:themeFillTint="80"/>
          </w:tcPr>
          <w:p w:rsidR="003A651C" w:rsidRPr="00D66615" w:rsidRDefault="003A651C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7222E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7222E" w:rsidRPr="00D66615" w:rsidRDefault="00C7222E" w:rsidP="00B35E25">
            <w:pPr>
              <w:rPr>
                <w:rFonts w:cs="Arial"/>
              </w:rPr>
            </w:pPr>
          </w:p>
        </w:tc>
        <w:tc>
          <w:tcPr>
            <w:tcW w:w="6083" w:type="dxa"/>
            <w:gridSpan w:val="2"/>
            <w:vAlign w:val="center"/>
          </w:tcPr>
          <w:p w:rsidR="00C7222E" w:rsidRPr="00C4001D" w:rsidRDefault="00C7222E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PC1 and PC2 </w:t>
            </w:r>
            <w:r w:rsidR="00C64324">
              <w:t xml:space="preserve">SOP </w:t>
            </w:r>
            <w:r w:rsidR="00734738">
              <w:t>Version 1</w:t>
            </w:r>
          </w:p>
        </w:tc>
        <w:tc>
          <w:tcPr>
            <w:tcW w:w="588" w:type="dxa"/>
          </w:tcPr>
          <w:p w:rsidR="00C7222E" w:rsidRPr="00D66615" w:rsidRDefault="00C7222E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C7222E" w:rsidRPr="00D66615" w:rsidRDefault="00C7222E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C7222E" w:rsidRPr="00D66615" w:rsidRDefault="00C7222E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C7222E" w:rsidRPr="00D66615" w:rsidRDefault="00C7222E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03473" w:rsidRPr="006933CE" w:rsidTr="00B40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473" w:rsidRPr="00D66615" w:rsidRDefault="00C03473" w:rsidP="00B35E25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C03473" w:rsidRPr="00C03473" w:rsidRDefault="00C03473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C03473">
              <w:rPr>
                <w:rFonts w:cs="Arial"/>
                <w:b/>
              </w:rPr>
              <w:t>a</w:t>
            </w:r>
          </w:p>
        </w:tc>
        <w:tc>
          <w:tcPr>
            <w:tcW w:w="5771" w:type="dxa"/>
            <w:vAlign w:val="center"/>
          </w:tcPr>
          <w:p w:rsidR="00C03473" w:rsidRPr="00D66615" w:rsidRDefault="00B54B79" w:rsidP="00C72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8A5576">
              <w:rPr>
                <w:rFonts w:cs="Arial"/>
              </w:rPr>
              <w:t>urrent</w:t>
            </w:r>
            <w:r w:rsidR="00C722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version </w:t>
            </w:r>
            <w:r w:rsidR="00C7222E">
              <w:rPr>
                <w:rFonts w:cs="Arial"/>
              </w:rPr>
              <w:t>p</w:t>
            </w:r>
            <w:r w:rsidR="00C03473">
              <w:rPr>
                <w:rFonts w:cs="Arial"/>
              </w:rPr>
              <w:t>resent?</w:t>
            </w:r>
          </w:p>
        </w:tc>
        <w:tc>
          <w:tcPr>
            <w:tcW w:w="588" w:type="dxa"/>
          </w:tcPr>
          <w:p w:rsidR="00C03473" w:rsidRPr="00D66615" w:rsidRDefault="00C03473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C03473" w:rsidRPr="00D66615" w:rsidRDefault="00C03473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C03473" w:rsidRPr="00D66615" w:rsidRDefault="00C03473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C03473" w:rsidRPr="00D66615" w:rsidRDefault="00C03473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473" w:rsidRPr="00D66615" w:rsidRDefault="00C03473" w:rsidP="00B35E25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C03473" w:rsidRPr="00C03473" w:rsidRDefault="00C03473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C03473">
              <w:rPr>
                <w:rFonts w:cs="Arial"/>
                <w:b/>
              </w:rPr>
              <w:t>b</w:t>
            </w:r>
          </w:p>
        </w:tc>
        <w:tc>
          <w:tcPr>
            <w:tcW w:w="5771" w:type="dxa"/>
            <w:vAlign w:val="center"/>
          </w:tcPr>
          <w:p w:rsidR="00C03473" w:rsidRDefault="00C7222E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Have all old versions of the PC1 and PC2 SOP been removed?</w:t>
            </w:r>
          </w:p>
        </w:tc>
        <w:tc>
          <w:tcPr>
            <w:tcW w:w="588" w:type="dxa"/>
          </w:tcPr>
          <w:p w:rsidR="00C03473" w:rsidRPr="00D66615" w:rsidRDefault="00C03473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C03473" w:rsidRPr="00D66615" w:rsidRDefault="00C03473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C03473" w:rsidRPr="00D66615" w:rsidRDefault="00C03473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C03473" w:rsidRPr="00D66615" w:rsidRDefault="00C03473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35E25" w:rsidRPr="006933CE" w:rsidTr="00B40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5E25" w:rsidRPr="00D66615" w:rsidRDefault="006601D2" w:rsidP="00B35E25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083" w:type="dxa"/>
            <w:gridSpan w:val="2"/>
            <w:vAlign w:val="center"/>
          </w:tcPr>
          <w:p w:rsidR="00B35E25" w:rsidRPr="00D66615" w:rsidRDefault="00794FC6" w:rsidP="00794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C4001D">
              <w:rPr>
                <w:rFonts w:cs="Arial"/>
              </w:rPr>
              <w:t>isinfectants</w:t>
            </w:r>
            <w:r w:rsidR="0086153B">
              <w:rPr>
                <w:rFonts w:cs="Arial"/>
              </w:rPr>
              <w:t>:</w:t>
            </w:r>
          </w:p>
        </w:tc>
        <w:tc>
          <w:tcPr>
            <w:tcW w:w="588" w:type="dxa"/>
            <w:shd w:val="clear" w:color="auto" w:fill="808080" w:themeFill="background1" w:themeFillShade="80"/>
          </w:tcPr>
          <w:p w:rsidR="00B35E25" w:rsidRPr="00D66615" w:rsidRDefault="00B35E2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  <w:shd w:val="clear" w:color="auto" w:fill="808080" w:themeFill="background1" w:themeFillShade="80"/>
          </w:tcPr>
          <w:p w:rsidR="00B35E25" w:rsidRPr="00D66615" w:rsidRDefault="00B35E2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</w:tcPr>
          <w:p w:rsidR="00B35E25" w:rsidRPr="00D66615" w:rsidRDefault="00B35E2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  <w:shd w:val="clear" w:color="auto" w:fill="808080" w:themeFill="background1" w:themeFillShade="80"/>
          </w:tcPr>
          <w:p w:rsidR="00B35E25" w:rsidRPr="00D66615" w:rsidRDefault="00B35E2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5E25" w:rsidRPr="00D66615" w:rsidRDefault="00B35E25" w:rsidP="00B35E25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B35E25" w:rsidRPr="00E226C5" w:rsidRDefault="00B35E2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226C5">
              <w:rPr>
                <w:rFonts w:cs="Arial"/>
                <w:b/>
              </w:rPr>
              <w:t>a</w:t>
            </w:r>
          </w:p>
        </w:tc>
        <w:tc>
          <w:tcPr>
            <w:tcW w:w="5771" w:type="dxa"/>
            <w:vAlign w:val="center"/>
          </w:tcPr>
          <w:p w:rsidR="00B35E25" w:rsidRPr="00D66615" w:rsidRDefault="00C4001D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Available f</w:t>
            </w:r>
            <w:r w:rsidR="00794FC6">
              <w:rPr>
                <w:rFonts w:cs="Arial"/>
              </w:rPr>
              <w:t>or decontamination or sanitation use in the laboratory</w:t>
            </w:r>
            <w:r w:rsidR="0086153B">
              <w:rPr>
                <w:rFonts w:cs="Arial"/>
              </w:rPr>
              <w:t xml:space="preserve"> (record expiry date)</w:t>
            </w:r>
          </w:p>
        </w:tc>
        <w:tc>
          <w:tcPr>
            <w:tcW w:w="588" w:type="dxa"/>
          </w:tcPr>
          <w:p w:rsidR="00B35E25" w:rsidRPr="00D66615" w:rsidRDefault="00B35E2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B35E25" w:rsidRPr="00D66615" w:rsidRDefault="00B35E2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B35E25" w:rsidRPr="00D66615" w:rsidRDefault="00B35E2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B35E25" w:rsidRPr="00D66615" w:rsidRDefault="00B35E2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5E25" w:rsidRPr="00D66615" w:rsidRDefault="00B35E25" w:rsidP="00B35E25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B35E25" w:rsidRPr="00E226C5" w:rsidRDefault="00B35E2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226C5">
              <w:rPr>
                <w:rFonts w:cs="Arial"/>
                <w:b/>
              </w:rPr>
              <w:t>b</w:t>
            </w:r>
          </w:p>
        </w:tc>
        <w:tc>
          <w:tcPr>
            <w:tcW w:w="5771" w:type="dxa"/>
            <w:vAlign w:val="center"/>
          </w:tcPr>
          <w:p w:rsidR="00B35E25" w:rsidRPr="00D66615" w:rsidRDefault="00C4001D" w:rsidP="00794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Present in</w:t>
            </w:r>
            <w:r w:rsidR="00DC7CA0">
              <w:rPr>
                <w:rFonts w:cs="Arial"/>
              </w:rPr>
              <w:t xml:space="preserve"> b</w:t>
            </w:r>
            <w:r w:rsidR="00794FC6">
              <w:rPr>
                <w:rFonts w:cs="Arial"/>
              </w:rPr>
              <w:t>iological spill kit</w:t>
            </w:r>
            <w:r w:rsidR="0086153B">
              <w:rPr>
                <w:rFonts w:cs="Arial"/>
              </w:rPr>
              <w:t xml:space="preserve"> (record expiry date)</w:t>
            </w:r>
          </w:p>
        </w:tc>
        <w:tc>
          <w:tcPr>
            <w:tcW w:w="588" w:type="dxa"/>
          </w:tcPr>
          <w:p w:rsidR="00B35E25" w:rsidRPr="00D66615" w:rsidRDefault="00B35E2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B35E25" w:rsidRPr="00D66615" w:rsidRDefault="00B35E2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B35E25" w:rsidRPr="00D66615" w:rsidRDefault="00B35E2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B35E25" w:rsidRPr="00D66615" w:rsidRDefault="00B35E25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5E25" w:rsidRPr="00D66615" w:rsidRDefault="00B35E25" w:rsidP="00B35E25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B35E25" w:rsidRPr="00E226C5" w:rsidRDefault="003C4BBC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5771" w:type="dxa"/>
            <w:vAlign w:val="center"/>
          </w:tcPr>
          <w:p w:rsidR="00B35E25" w:rsidRPr="003C4BBC" w:rsidRDefault="002B40A9" w:rsidP="00660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>What disinfectan</w:t>
            </w:r>
            <w:r w:rsidR="006601D2">
              <w:t xml:space="preserve">t is used to wipe down </w:t>
            </w:r>
            <w:r w:rsidR="003C4BBC" w:rsidRPr="003C4BBC">
              <w:t>work surfaces wiped down at the end of each work period</w:t>
            </w:r>
            <w:r w:rsidR="006601D2">
              <w:t xml:space="preserve"> (list in comments section)</w:t>
            </w:r>
            <w:r w:rsidR="003C4BBC" w:rsidRPr="003C4BBC">
              <w:t>?</w:t>
            </w:r>
          </w:p>
        </w:tc>
        <w:tc>
          <w:tcPr>
            <w:tcW w:w="588" w:type="dxa"/>
          </w:tcPr>
          <w:p w:rsidR="00B35E25" w:rsidRPr="00D66615" w:rsidRDefault="00B35E2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B35E25" w:rsidRPr="00D66615" w:rsidRDefault="00B35E2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B35E25" w:rsidRPr="00D66615" w:rsidRDefault="00B35E2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B35E25" w:rsidRDefault="00B35E2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B35E25" w:rsidRPr="00D66615" w:rsidRDefault="00B35E25" w:rsidP="00B3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660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4060C" w:rsidRPr="00D66615" w:rsidRDefault="006601D2" w:rsidP="00B35E25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083" w:type="dxa"/>
            <w:gridSpan w:val="2"/>
            <w:vAlign w:val="center"/>
          </w:tcPr>
          <w:p w:rsidR="00B4060C" w:rsidRPr="00D66615" w:rsidRDefault="00B4060C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Biological waste disposal:</w:t>
            </w:r>
          </w:p>
        </w:tc>
        <w:tc>
          <w:tcPr>
            <w:tcW w:w="588" w:type="dxa"/>
            <w:shd w:val="clear" w:color="auto" w:fill="7F7F7F" w:themeFill="text1" w:themeFillTint="80"/>
          </w:tcPr>
          <w:p w:rsidR="00B4060C" w:rsidRPr="00D66615" w:rsidRDefault="00B4060C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  <w:shd w:val="clear" w:color="auto" w:fill="7F7F7F" w:themeFill="text1" w:themeFillTint="80"/>
          </w:tcPr>
          <w:p w:rsidR="00B4060C" w:rsidRPr="00D66615" w:rsidRDefault="00B4060C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  <w:shd w:val="clear" w:color="auto" w:fill="7F7F7F" w:themeFill="text1" w:themeFillTint="80"/>
          </w:tcPr>
          <w:p w:rsidR="00B4060C" w:rsidRPr="00D66615" w:rsidRDefault="00B4060C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  <w:shd w:val="clear" w:color="auto" w:fill="7F7F7F" w:themeFill="text1" w:themeFillTint="80"/>
          </w:tcPr>
          <w:p w:rsidR="00B4060C" w:rsidRPr="00D66615" w:rsidRDefault="00B4060C" w:rsidP="00B3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4060C" w:rsidRDefault="00B4060C" w:rsidP="00B4060C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B4060C" w:rsidRPr="00B4060C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4060C">
              <w:rPr>
                <w:rFonts w:cs="Arial"/>
                <w:b/>
              </w:rPr>
              <w:t>a</w:t>
            </w:r>
          </w:p>
        </w:tc>
        <w:tc>
          <w:tcPr>
            <w:tcW w:w="5771" w:type="dxa"/>
            <w:vAlign w:val="center"/>
          </w:tcPr>
          <w:p w:rsidR="00B4060C" w:rsidRPr="00D66615" w:rsidRDefault="003A651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Describe the waste disposal pathways used in the comments section.</w:t>
            </w: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4060C" w:rsidRPr="00D66615" w:rsidRDefault="00B4060C" w:rsidP="00B4060C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B4060C" w:rsidRPr="00B4060C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4060C">
              <w:rPr>
                <w:b/>
              </w:rPr>
              <w:t>b</w:t>
            </w:r>
          </w:p>
        </w:tc>
        <w:tc>
          <w:tcPr>
            <w:tcW w:w="5771" w:type="dxa"/>
            <w:vAlign w:val="center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All microbiological waste is autoclaved before disposal?</w:t>
            </w: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4060C" w:rsidRDefault="00B4060C" w:rsidP="00B4060C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B4060C" w:rsidRPr="00B4060C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060C">
              <w:rPr>
                <w:b/>
              </w:rPr>
              <w:t>c</w:t>
            </w:r>
          </w:p>
        </w:tc>
        <w:tc>
          <w:tcPr>
            <w:tcW w:w="5771" w:type="dxa"/>
            <w:vAlign w:val="center"/>
          </w:tcPr>
          <w:p w:rsidR="00B4060C" w:rsidRPr="008A5576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contaminated glassware is autoclaved or chemically disinfected prior to washing and reuse</w:t>
            </w:r>
            <w:r w:rsidRPr="00D66615">
              <w:rPr>
                <w:rFonts w:cs="Arial"/>
              </w:rPr>
              <w:t>?</w:t>
            </w: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4060C" w:rsidRPr="006933CE" w:rsidTr="00B40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4060C" w:rsidRPr="00D66615" w:rsidRDefault="006601D2" w:rsidP="00B4060C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083" w:type="dxa"/>
            <w:gridSpan w:val="2"/>
            <w:vAlign w:val="center"/>
          </w:tcPr>
          <w:p w:rsidR="00B4060C" w:rsidRPr="00D66615" w:rsidRDefault="00622153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Work p</w:t>
            </w:r>
            <w:r w:rsidR="00B4060C">
              <w:rPr>
                <w:rFonts w:cs="Arial"/>
              </w:rPr>
              <w:t>ractices:</w:t>
            </w:r>
          </w:p>
        </w:tc>
        <w:tc>
          <w:tcPr>
            <w:tcW w:w="588" w:type="dxa"/>
            <w:shd w:val="clear" w:color="auto" w:fill="808080" w:themeFill="background1" w:themeFillShade="80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  <w:shd w:val="clear" w:color="auto" w:fill="808080" w:themeFill="background1" w:themeFillShade="80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  <w:shd w:val="clear" w:color="auto" w:fill="808080" w:themeFill="background1" w:themeFillShade="80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4060C" w:rsidRPr="00D66615" w:rsidRDefault="00B4060C" w:rsidP="00B4060C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B4060C" w:rsidRPr="008A5576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A5576">
              <w:rPr>
                <w:rFonts w:cs="Arial"/>
                <w:b/>
              </w:rPr>
              <w:t>a</w:t>
            </w:r>
          </w:p>
        </w:tc>
        <w:tc>
          <w:tcPr>
            <w:tcW w:w="5771" w:type="dxa"/>
            <w:vAlign w:val="center"/>
          </w:tcPr>
          <w:p w:rsidR="00B4060C" w:rsidRPr="00D66615" w:rsidRDefault="006601D2" w:rsidP="00660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Are f</w:t>
            </w:r>
            <w:r w:rsidR="00B4060C">
              <w:rPr>
                <w:rFonts w:cs="Arial"/>
              </w:rPr>
              <w:t>ood and drink present in the laboratory?</w:t>
            </w: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4060C" w:rsidRPr="00D66615" w:rsidRDefault="00B4060C" w:rsidP="00B4060C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B4060C" w:rsidRPr="008A5576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A5576">
              <w:rPr>
                <w:rFonts w:cs="Arial"/>
                <w:b/>
              </w:rPr>
              <w:t>b</w:t>
            </w:r>
          </w:p>
        </w:tc>
        <w:tc>
          <w:tcPr>
            <w:tcW w:w="5771" w:type="dxa"/>
            <w:vAlign w:val="center"/>
          </w:tcPr>
          <w:p w:rsidR="00B4060C" w:rsidRDefault="006601D2" w:rsidP="00660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Is </w:t>
            </w:r>
            <w:r w:rsidR="00B4060C">
              <w:rPr>
                <w:rFonts w:cs="Arial"/>
              </w:rPr>
              <w:t xml:space="preserve">Long hair </w:t>
            </w:r>
            <w:r>
              <w:rPr>
                <w:rFonts w:cs="Arial"/>
              </w:rPr>
              <w:t xml:space="preserve"> </w:t>
            </w:r>
            <w:r w:rsidR="00B4060C">
              <w:rPr>
                <w:rFonts w:cs="Arial"/>
              </w:rPr>
              <w:t>tied back?</w:t>
            </w: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4060C" w:rsidRPr="00D66615" w:rsidRDefault="00B4060C" w:rsidP="00B4060C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B4060C" w:rsidRPr="008A5576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A5576">
              <w:rPr>
                <w:rFonts w:cs="Arial"/>
                <w:b/>
              </w:rPr>
              <w:t>c</w:t>
            </w:r>
          </w:p>
        </w:tc>
        <w:tc>
          <w:tcPr>
            <w:tcW w:w="5771" w:type="dxa"/>
            <w:vAlign w:val="center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Are incidents/accidents recorded</w:t>
            </w:r>
            <w:r w:rsidRPr="00D66615">
              <w:rPr>
                <w:rFonts w:cs="Arial"/>
              </w:rPr>
              <w:t>?</w:t>
            </w: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4060C" w:rsidRPr="00D66615" w:rsidRDefault="00B4060C" w:rsidP="00B4060C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B4060C" w:rsidRPr="008A5576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5771" w:type="dxa"/>
            <w:vAlign w:val="center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Have there been any significant spills or accidents this year?</w:t>
            </w: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4060C" w:rsidRPr="00D66615" w:rsidRDefault="00B4060C" w:rsidP="00B4060C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B4060C" w:rsidRPr="008A5576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5771" w:type="dxa"/>
            <w:vAlign w:val="center"/>
          </w:tcPr>
          <w:p w:rsidR="00B4060C" w:rsidRPr="00B4060C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 cultur</w:t>
            </w:r>
            <w:r w:rsidR="008262C3">
              <w:t xml:space="preserve">es clearly identified </w:t>
            </w:r>
            <w:r>
              <w:t>and appropriately stored?</w:t>
            </w: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4060C" w:rsidRPr="00D66615" w:rsidRDefault="00B4060C" w:rsidP="00B4060C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B4060C" w:rsidRPr="008A5576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</w:p>
        </w:tc>
        <w:tc>
          <w:tcPr>
            <w:tcW w:w="5771" w:type="dxa"/>
            <w:vAlign w:val="center"/>
          </w:tcPr>
          <w:p w:rsidR="00B4060C" w:rsidRPr="00D66615" w:rsidRDefault="006601D2" w:rsidP="00660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Are w</w:t>
            </w:r>
            <w:r w:rsidR="00B4060C">
              <w:t>ater baths maintained in clean state</w:t>
            </w:r>
            <w:r>
              <w:t>?</w:t>
            </w: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2405" w:rsidRPr="00D66615" w:rsidRDefault="00862405" w:rsidP="00B4060C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862405" w:rsidRDefault="00862405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</w:p>
        </w:tc>
        <w:tc>
          <w:tcPr>
            <w:tcW w:w="5771" w:type="dxa"/>
            <w:vAlign w:val="center"/>
          </w:tcPr>
          <w:p w:rsidR="00862405" w:rsidRDefault="00862405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 benches free of clutter and other surfaces reasonably dust free?</w:t>
            </w:r>
          </w:p>
        </w:tc>
        <w:tc>
          <w:tcPr>
            <w:tcW w:w="588" w:type="dxa"/>
          </w:tcPr>
          <w:p w:rsidR="00862405" w:rsidRPr="00D66615" w:rsidRDefault="00862405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862405" w:rsidRPr="00D66615" w:rsidRDefault="00862405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862405" w:rsidRPr="00D66615" w:rsidRDefault="00862405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862405" w:rsidRPr="00D66615" w:rsidRDefault="00862405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2405" w:rsidRPr="00D66615" w:rsidRDefault="00862405" w:rsidP="00B4060C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862405" w:rsidRDefault="00862405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</w:t>
            </w:r>
          </w:p>
        </w:tc>
        <w:tc>
          <w:tcPr>
            <w:tcW w:w="5771" w:type="dxa"/>
            <w:vAlign w:val="center"/>
          </w:tcPr>
          <w:p w:rsidR="00862405" w:rsidRDefault="00862405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Biohazard waste bags are NOT over full?</w:t>
            </w:r>
          </w:p>
        </w:tc>
        <w:tc>
          <w:tcPr>
            <w:tcW w:w="588" w:type="dxa"/>
          </w:tcPr>
          <w:p w:rsidR="00862405" w:rsidRPr="00D66615" w:rsidRDefault="00862405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862405" w:rsidRPr="00D66615" w:rsidRDefault="00862405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862405" w:rsidRPr="00D66615" w:rsidRDefault="00862405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862405" w:rsidRPr="00D66615" w:rsidRDefault="00862405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4060C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4060C" w:rsidRPr="00D66615" w:rsidRDefault="006601D2" w:rsidP="00B4060C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083" w:type="dxa"/>
            <w:gridSpan w:val="2"/>
            <w:vAlign w:val="center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Storage of risk material</w:t>
            </w:r>
            <w:r w:rsidRPr="00D66615">
              <w:rPr>
                <w:rFonts w:cs="Arial"/>
              </w:rPr>
              <w:t>:</w:t>
            </w:r>
          </w:p>
        </w:tc>
        <w:tc>
          <w:tcPr>
            <w:tcW w:w="588" w:type="dxa"/>
            <w:shd w:val="clear" w:color="auto" w:fill="808080" w:themeFill="background1" w:themeFillShade="80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  <w:shd w:val="clear" w:color="auto" w:fill="808080" w:themeFill="background1" w:themeFillShade="80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  <w:shd w:val="clear" w:color="auto" w:fill="808080" w:themeFill="background1" w:themeFillShade="80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4060C" w:rsidRPr="00D66615" w:rsidRDefault="00B4060C" w:rsidP="00B4060C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B4060C" w:rsidRPr="008A5576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A5576">
              <w:rPr>
                <w:rFonts w:cs="Arial"/>
                <w:b/>
              </w:rPr>
              <w:t>a</w:t>
            </w:r>
          </w:p>
        </w:tc>
        <w:tc>
          <w:tcPr>
            <w:tcW w:w="5771" w:type="dxa"/>
            <w:vAlign w:val="center"/>
          </w:tcPr>
          <w:p w:rsidR="00B4060C" w:rsidRPr="00C4001D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4001D">
              <w:t xml:space="preserve">Are biohazard symbols placed on all cupboards, refrigerators and freezers </w:t>
            </w:r>
            <w:r>
              <w:t>that contain</w:t>
            </w:r>
            <w:r w:rsidRPr="00C4001D">
              <w:t xml:space="preserve"> risk material?</w:t>
            </w: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4060C" w:rsidRPr="00D66615" w:rsidRDefault="00B4060C" w:rsidP="00B4060C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B4060C" w:rsidRPr="008A5576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A5576">
              <w:rPr>
                <w:rFonts w:cs="Arial"/>
                <w:b/>
              </w:rPr>
              <w:t>b</w:t>
            </w:r>
          </w:p>
        </w:tc>
        <w:tc>
          <w:tcPr>
            <w:tcW w:w="5771" w:type="dxa"/>
            <w:vAlign w:val="center"/>
          </w:tcPr>
          <w:p w:rsidR="00B4060C" w:rsidRPr="009E5DFC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other items are present, is the risk material in a container with a biohazard symbol and a code that relates it back to the BACC/MPI movement authority that accompanied it?</w:t>
            </w: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4060C" w:rsidRDefault="00B4060C" w:rsidP="00B4060C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B4060C" w:rsidRPr="008A5576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A5576">
              <w:rPr>
                <w:rFonts w:cs="Arial"/>
                <w:b/>
              </w:rPr>
              <w:t>c</w:t>
            </w:r>
          </w:p>
        </w:tc>
        <w:tc>
          <w:tcPr>
            <w:tcW w:w="5771" w:type="dxa"/>
            <w:vAlign w:val="center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Freezers in public spaces are kept locked?</w:t>
            </w: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4060C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4060C" w:rsidRPr="00D66615" w:rsidRDefault="006601D2" w:rsidP="00B4060C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6083" w:type="dxa"/>
            <w:gridSpan w:val="2"/>
            <w:vAlign w:val="center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Additional requirements for PC2:</w:t>
            </w:r>
          </w:p>
        </w:tc>
        <w:tc>
          <w:tcPr>
            <w:tcW w:w="588" w:type="dxa"/>
            <w:shd w:val="clear" w:color="auto" w:fill="808080" w:themeFill="background1" w:themeFillShade="80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  <w:shd w:val="clear" w:color="auto" w:fill="808080" w:themeFill="background1" w:themeFillShade="80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  <w:shd w:val="clear" w:color="auto" w:fill="808080" w:themeFill="background1" w:themeFillShade="80"/>
          </w:tcPr>
          <w:p w:rsidR="00B4060C" w:rsidRPr="00D66615" w:rsidRDefault="00B4060C" w:rsidP="00B4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4060C" w:rsidRPr="00D66615" w:rsidRDefault="00B4060C" w:rsidP="00B4060C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B4060C" w:rsidRPr="002A1C44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A1C44">
              <w:rPr>
                <w:rFonts w:cs="Arial"/>
                <w:b/>
              </w:rPr>
              <w:t>a</w:t>
            </w:r>
          </w:p>
        </w:tc>
        <w:tc>
          <w:tcPr>
            <w:tcW w:w="5771" w:type="dxa"/>
            <w:vAlign w:val="center"/>
          </w:tcPr>
          <w:p w:rsidR="00B4060C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the laboratory doors normally closed when work is in progress?</w:t>
            </w: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B4060C" w:rsidRPr="00D66615" w:rsidRDefault="00B4060C" w:rsidP="00B4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262C3" w:rsidRPr="00D66615" w:rsidRDefault="008262C3" w:rsidP="008262C3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8262C3" w:rsidRPr="002A1C44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A1C44">
              <w:rPr>
                <w:rFonts w:cs="Arial"/>
                <w:b/>
              </w:rPr>
              <w:t>b</w:t>
            </w:r>
          </w:p>
        </w:tc>
        <w:tc>
          <w:tcPr>
            <w:tcW w:w="5771" w:type="dxa"/>
            <w:vAlign w:val="center"/>
          </w:tcPr>
          <w:p w:rsidR="008262C3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Containers for infectious materials/waste</w:t>
            </w:r>
          </w:p>
        </w:tc>
        <w:tc>
          <w:tcPr>
            <w:tcW w:w="588" w:type="dxa"/>
          </w:tcPr>
          <w:p w:rsidR="008262C3" w:rsidRPr="00D66615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8262C3" w:rsidRPr="00D66615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8262C3" w:rsidRPr="00D66615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8262C3" w:rsidRPr="00D66615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262C3" w:rsidRPr="00D66615" w:rsidRDefault="008262C3" w:rsidP="008262C3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8262C3" w:rsidRPr="002A1C44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A1C44">
              <w:rPr>
                <w:rFonts w:cs="Arial"/>
                <w:b/>
              </w:rPr>
              <w:t>c</w:t>
            </w:r>
          </w:p>
        </w:tc>
        <w:tc>
          <w:tcPr>
            <w:tcW w:w="5771" w:type="dxa"/>
            <w:vAlign w:val="center"/>
          </w:tcPr>
          <w:p w:rsidR="008262C3" w:rsidRPr="00D66615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Is a Class II biological safety cabinet (BSC) available?</w:t>
            </w:r>
          </w:p>
        </w:tc>
        <w:tc>
          <w:tcPr>
            <w:tcW w:w="588" w:type="dxa"/>
          </w:tcPr>
          <w:p w:rsidR="008262C3" w:rsidRPr="00D66615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8262C3" w:rsidRPr="00D66615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8262C3" w:rsidRPr="00D66615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8262C3" w:rsidRPr="00D66615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262C3" w:rsidRPr="00D66615" w:rsidRDefault="008262C3" w:rsidP="008262C3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8262C3" w:rsidRPr="002A1C44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A1C44">
              <w:rPr>
                <w:rFonts w:cs="Arial"/>
                <w:b/>
              </w:rPr>
              <w:t>d</w:t>
            </w:r>
          </w:p>
        </w:tc>
        <w:tc>
          <w:tcPr>
            <w:tcW w:w="5771" w:type="dxa"/>
            <w:vAlign w:val="center"/>
          </w:tcPr>
          <w:p w:rsidR="008262C3" w:rsidRPr="002A1C44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the Class II BSC inspected by a qualified inspector at least annually (record retest date)?</w:t>
            </w:r>
          </w:p>
        </w:tc>
        <w:tc>
          <w:tcPr>
            <w:tcW w:w="588" w:type="dxa"/>
          </w:tcPr>
          <w:p w:rsidR="008262C3" w:rsidRPr="00D66615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8262C3" w:rsidRPr="00D66615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8262C3" w:rsidRPr="00D66615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8262C3" w:rsidRPr="00D66615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262C3" w:rsidRPr="00D66615" w:rsidRDefault="008262C3" w:rsidP="008262C3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8262C3" w:rsidRPr="002A1C44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5771" w:type="dxa"/>
            <w:vAlign w:val="center"/>
          </w:tcPr>
          <w:p w:rsidR="008262C3" w:rsidRPr="002A1C44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Class II BSC used for procedures that may generate aerosols, such as shaking, mixing and ultrasonic disruption?</w:t>
            </w:r>
          </w:p>
        </w:tc>
        <w:tc>
          <w:tcPr>
            <w:tcW w:w="588" w:type="dxa"/>
          </w:tcPr>
          <w:p w:rsidR="008262C3" w:rsidRPr="00D66615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8262C3" w:rsidRPr="00D66615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8262C3" w:rsidRPr="00D66615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8262C3" w:rsidRPr="00D66615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262C3" w:rsidRPr="00D66615" w:rsidRDefault="008262C3" w:rsidP="008262C3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8262C3" w:rsidRPr="002A1C44" w:rsidRDefault="001868EB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</w:p>
        </w:tc>
        <w:tc>
          <w:tcPr>
            <w:tcW w:w="5771" w:type="dxa"/>
            <w:vAlign w:val="center"/>
          </w:tcPr>
          <w:p w:rsidR="008262C3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material of human origin handled in a Class II BSC?</w:t>
            </w:r>
          </w:p>
        </w:tc>
        <w:tc>
          <w:tcPr>
            <w:tcW w:w="588" w:type="dxa"/>
          </w:tcPr>
          <w:p w:rsidR="008262C3" w:rsidRPr="00D66615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8262C3" w:rsidRPr="00D66615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8262C3" w:rsidRPr="00D66615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8262C3" w:rsidRPr="00D66615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262C3" w:rsidRPr="00D66615" w:rsidRDefault="008262C3" w:rsidP="008262C3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8262C3" w:rsidRPr="002A1C44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</w:p>
        </w:tc>
        <w:tc>
          <w:tcPr>
            <w:tcW w:w="5771" w:type="dxa"/>
            <w:vAlign w:val="center"/>
          </w:tcPr>
          <w:p w:rsidR="008262C3" w:rsidRPr="002A1C44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a centrifuge fitted with sealed rotors or cups used if large volumes or high concentrations of infectious material used?</w:t>
            </w:r>
          </w:p>
        </w:tc>
        <w:tc>
          <w:tcPr>
            <w:tcW w:w="588" w:type="dxa"/>
          </w:tcPr>
          <w:p w:rsidR="008262C3" w:rsidRPr="00D66615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8262C3" w:rsidRPr="00D66615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8262C3" w:rsidRPr="00D66615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8262C3" w:rsidRPr="00D66615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262C3" w:rsidRPr="00D66615" w:rsidRDefault="008262C3" w:rsidP="008262C3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8262C3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</w:t>
            </w:r>
          </w:p>
        </w:tc>
        <w:tc>
          <w:tcPr>
            <w:tcW w:w="5771" w:type="dxa"/>
            <w:vAlign w:val="center"/>
          </w:tcPr>
          <w:p w:rsidR="008262C3" w:rsidRPr="00D66615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>Are</w:t>
            </w:r>
            <w:r w:rsidR="003A651C">
              <w:t xml:space="preserve"> washable keyboards or</w:t>
            </w:r>
            <w:r>
              <w:t xml:space="preserve"> protective covers provided for keyboards on workbenches?</w:t>
            </w:r>
          </w:p>
        </w:tc>
        <w:tc>
          <w:tcPr>
            <w:tcW w:w="588" w:type="dxa"/>
          </w:tcPr>
          <w:p w:rsidR="008262C3" w:rsidRPr="00D66615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8262C3" w:rsidRPr="00D66615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8262C3" w:rsidRPr="00D66615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8262C3" w:rsidRPr="00D66615" w:rsidRDefault="008262C3" w:rsidP="0082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A651C" w:rsidRPr="006933CE" w:rsidTr="00B40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262C3" w:rsidRPr="00D66615" w:rsidRDefault="008262C3" w:rsidP="008262C3">
            <w:pPr>
              <w:rPr>
                <w:rFonts w:cs="Arial"/>
              </w:rPr>
            </w:pPr>
          </w:p>
        </w:tc>
        <w:tc>
          <w:tcPr>
            <w:tcW w:w="312" w:type="dxa"/>
            <w:vAlign w:val="center"/>
          </w:tcPr>
          <w:p w:rsidR="008262C3" w:rsidRDefault="006601D2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5771" w:type="dxa"/>
            <w:vAlign w:val="center"/>
          </w:tcPr>
          <w:p w:rsidR="008262C3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viable organisms transported double contained between laboratories?</w:t>
            </w:r>
          </w:p>
        </w:tc>
        <w:tc>
          <w:tcPr>
            <w:tcW w:w="588" w:type="dxa"/>
          </w:tcPr>
          <w:p w:rsidR="008262C3" w:rsidRPr="00D66615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46" w:type="dxa"/>
          </w:tcPr>
          <w:p w:rsidR="008262C3" w:rsidRPr="00D66615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88" w:type="dxa"/>
          </w:tcPr>
          <w:p w:rsidR="008262C3" w:rsidRPr="00D66615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58" w:type="dxa"/>
          </w:tcPr>
          <w:p w:rsidR="008262C3" w:rsidRPr="00D66615" w:rsidRDefault="008262C3" w:rsidP="0082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B35E25" w:rsidRDefault="00B35E25" w:rsidP="00B35E25">
      <w:pPr>
        <w:spacing w:after="0"/>
      </w:pP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592"/>
        <w:gridCol w:w="9828"/>
      </w:tblGrid>
      <w:tr w:rsidR="0086153B" w:rsidRPr="00E15A86" w:rsidTr="00B33BC5">
        <w:tc>
          <w:tcPr>
            <w:tcW w:w="592" w:type="dxa"/>
            <w:shd w:val="clear" w:color="auto" w:fill="A6A6A6" w:themeFill="background1" w:themeFillShade="A6"/>
          </w:tcPr>
          <w:p w:rsidR="0086153B" w:rsidRPr="00E15A86" w:rsidRDefault="00B35E25" w:rsidP="00622153">
            <w:pPr>
              <w:rPr>
                <w:rFonts w:ascii="Arial" w:hAnsi="Arial" w:cs="Arial"/>
                <w:b/>
              </w:rPr>
            </w:pPr>
            <w:r>
              <w:br w:type="page"/>
            </w:r>
          </w:p>
        </w:tc>
        <w:tc>
          <w:tcPr>
            <w:tcW w:w="9828" w:type="dxa"/>
            <w:shd w:val="clear" w:color="auto" w:fill="A6A6A6" w:themeFill="background1" w:themeFillShade="A6"/>
          </w:tcPr>
          <w:p w:rsidR="0086153B" w:rsidRPr="00E15A86" w:rsidRDefault="0086153B" w:rsidP="00622153">
            <w:pPr>
              <w:rPr>
                <w:rFonts w:ascii="Arial" w:hAnsi="Arial" w:cs="Arial"/>
                <w:b/>
              </w:rPr>
            </w:pPr>
            <w:r w:rsidRPr="00E15A86">
              <w:rPr>
                <w:rFonts w:ascii="Arial" w:hAnsi="Arial" w:cs="Arial"/>
                <w:b/>
              </w:rPr>
              <w:t>Notes</w:t>
            </w:r>
            <w:r>
              <w:rPr>
                <w:rFonts w:ascii="Arial" w:hAnsi="Arial" w:cs="Arial"/>
                <w:b/>
              </w:rPr>
              <w:t>/comments</w:t>
            </w:r>
          </w:p>
        </w:tc>
      </w:tr>
      <w:tr w:rsidR="0086153B" w:rsidRPr="00B0731A" w:rsidTr="00B33BC5">
        <w:tc>
          <w:tcPr>
            <w:tcW w:w="10420" w:type="dxa"/>
            <w:gridSpan w:val="2"/>
          </w:tcPr>
          <w:p w:rsidR="0086153B" w:rsidRPr="0054704E" w:rsidRDefault="0086153B" w:rsidP="00622153">
            <w:pPr>
              <w:tabs>
                <w:tab w:val="left" w:pos="10065"/>
              </w:tabs>
              <w:spacing w:before="120" w:after="120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Pr="0054704E" w:rsidRDefault="0086153B" w:rsidP="00622153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Pr="0054704E" w:rsidRDefault="0086153B" w:rsidP="00622153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Pr="0054704E" w:rsidRDefault="0086153B" w:rsidP="00622153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Pr="0054704E" w:rsidRDefault="0086153B" w:rsidP="00622153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Pr="0054704E" w:rsidRDefault="0086153B" w:rsidP="00622153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Pr="0054704E" w:rsidRDefault="0086153B" w:rsidP="00622153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Default="0086153B" w:rsidP="00622153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Default="0086153B" w:rsidP="00622153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Default="0086153B" w:rsidP="00622153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Default="0086153B" w:rsidP="00622153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Default="0086153B" w:rsidP="0086153B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Default="0086153B" w:rsidP="0086153B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Default="0086153B" w:rsidP="0086153B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Default="0086153B" w:rsidP="0086153B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Default="0086153B" w:rsidP="0086153B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Default="0086153B" w:rsidP="0086153B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Default="0086153B" w:rsidP="0086153B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Default="0086153B" w:rsidP="0086153B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Default="0086153B" w:rsidP="0086153B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Default="0086153B" w:rsidP="0086153B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Default="0086153B" w:rsidP="00622153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Default="0086153B" w:rsidP="00622153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Default="0086153B" w:rsidP="00622153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Default="0086153B" w:rsidP="00622153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54704E"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  <w:p w:rsidR="0086153B" w:rsidRPr="00B0731A" w:rsidRDefault="0086153B" w:rsidP="00622153">
            <w:pPr>
              <w:tabs>
                <w:tab w:val="left" w:pos="10065"/>
              </w:tabs>
              <w:spacing w:before="120" w:after="120"/>
              <w:ind w:right="139"/>
              <w:rPr>
                <w:rFonts w:ascii="Arial" w:hAnsi="Arial" w:cs="Arial"/>
                <w:sz w:val="24"/>
                <w:szCs w:val="24"/>
                <w:u w:val="dotted"/>
              </w:rPr>
            </w:pPr>
          </w:p>
        </w:tc>
      </w:tr>
    </w:tbl>
    <w:p w:rsidR="0086153B" w:rsidRDefault="0086153B"/>
    <w:sectPr w:rsidR="0086153B" w:rsidSect="00FD11B0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06" w:rsidRDefault="002A4206" w:rsidP="00FD11B0">
      <w:pPr>
        <w:spacing w:after="0" w:line="240" w:lineRule="auto"/>
      </w:pPr>
      <w:r>
        <w:separator/>
      </w:r>
    </w:p>
  </w:endnote>
  <w:endnote w:type="continuationSeparator" w:id="0">
    <w:p w:rsidR="002A4206" w:rsidRDefault="002A4206" w:rsidP="00FD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9947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A4206" w:rsidRDefault="002A42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56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A4206" w:rsidRDefault="002A4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06" w:rsidRDefault="002A4206" w:rsidP="00FD11B0">
      <w:pPr>
        <w:spacing w:after="0" w:line="240" w:lineRule="auto"/>
      </w:pPr>
      <w:r>
        <w:separator/>
      </w:r>
    </w:p>
  </w:footnote>
  <w:footnote w:type="continuationSeparator" w:id="0">
    <w:p w:rsidR="002A4206" w:rsidRDefault="002A4206" w:rsidP="00FD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06" w:rsidRPr="00925D1D" w:rsidRDefault="002A4206" w:rsidP="00925D1D">
    <w:pPr>
      <w:pStyle w:val="Header"/>
      <w:jc w:val="right"/>
      <w:rPr>
        <w:i/>
      </w:rPr>
    </w:pPr>
    <w:r w:rsidRPr="00925D1D">
      <w:rPr>
        <w:i/>
      </w:rPr>
      <w:t>UOOLAB4-201</w:t>
    </w:r>
    <w:r>
      <w:rPr>
        <w:i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5660"/>
    <w:multiLevelType w:val="hybridMultilevel"/>
    <w:tmpl w:val="385EE166"/>
    <w:lvl w:ilvl="0" w:tplc="AF140E5A">
      <w:start w:val="1"/>
      <w:numFmt w:val="decimal"/>
      <w:lvlText w:val="%1."/>
      <w:lvlJc w:val="left"/>
      <w:pPr>
        <w:tabs>
          <w:tab w:val="num" w:pos="644"/>
        </w:tabs>
        <w:ind w:left="818" w:hanging="53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B0"/>
    <w:rsid w:val="000506F9"/>
    <w:rsid w:val="000655B6"/>
    <w:rsid w:val="00067EFE"/>
    <w:rsid w:val="000A24FD"/>
    <w:rsid w:val="000C5BF6"/>
    <w:rsid w:val="00130152"/>
    <w:rsid w:val="00146662"/>
    <w:rsid w:val="00175935"/>
    <w:rsid w:val="0017688D"/>
    <w:rsid w:val="001868EB"/>
    <w:rsid w:val="001C37C9"/>
    <w:rsid w:val="001D72EB"/>
    <w:rsid w:val="002918A2"/>
    <w:rsid w:val="002A1C44"/>
    <w:rsid w:val="002A4206"/>
    <w:rsid w:val="002B40A9"/>
    <w:rsid w:val="002C7A3F"/>
    <w:rsid w:val="003078AA"/>
    <w:rsid w:val="00333973"/>
    <w:rsid w:val="00350BD4"/>
    <w:rsid w:val="003553D4"/>
    <w:rsid w:val="003776A9"/>
    <w:rsid w:val="00385FD1"/>
    <w:rsid w:val="003924FF"/>
    <w:rsid w:val="003A651C"/>
    <w:rsid w:val="003A78A8"/>
    <w:rsid w:val="003C08E0"/>
    <w:rsid w:val="003C4BBC"/>
    <w:rsid w:val="003D1C85"/>
    <w:rsid w:val="00421966"/>
    <w:rsid w:val="00427393"/>
    <w:rsid w:val="00480CEC"/>
    <w:rsid w:val="004B7C20"/>
    <w:rsid w:val="004C5DC9"/>
    <w:rsid w:val="0053236C"/>
    <w:rsid w:val="00534BD2"/>
    <w:rsid w:val="00541563"/>
    <w:rsid w:val="00563791"/>
    <w:rsid w:val="0058057E"/>
    <w:rsid w:val="005845A5"/>
    <w:rsid w:val="00585CA9"/>
    <w:rsid w:val="00590033"/>
    <w:rsid w:val="00594295"/>
    <w:rsid w:val="005975FE"/>
    <w:rsid w:val="005A2AB0"/>
    <w:rsid w:val="005E0DF0"/>
    <w:rsid w:val="00610719"/>
    <w:rsid w:val="00622153"/>
    <w:rsid w:val="00625006"/>
    <w:rsid w:val="006313AC"/>
    <w:rsid w:val="006601D2"/>
    <w:rsid w:val="00663A00"/>
    <w:rsid w:val="006A53F0"/>
    <w:rsid w:val="006E2531"/>
    <w:rsid w:val="00734738"/>
    <w:rsid w:val="00745EF2"/>
    <w:rsid w:val="00766F78"/>
    <w:rsid w:val="00794FC6"/>
    <w:rsid w:val="007A30A6"/>
    <w:rsid w:val="007B1027"/>
    <w:rsid w:val="007B5750"/>
    <w:rsid w:val="008262C3"/>
    <w:rsid w:val="008418B6"/>
    <w:rsid w:val="0086068D"/>
    <w:rsid w:val="0086153B"/>
    <w:rsid w:val="00862405"/>
    <w:rsid w:val="00864C3B"/>
    <w:rsid w:val="00877E3F"/>
    <w:rsid w:val="008A5576"/>
    <w:rsid w:val="008B3225"/>
    <w:rsid w:val="00925D1D"/>
    <w:rsid w:val="009E5DFC"/>
    <w:rsid w:val="00A74300"/>
    <w:rsid w:val="00A77EDB"/>
    <w:rsid w:val="00AA5361"/>
    <w:rsid w:val="00AA6BC9"/>
    <w:rsid w:val="00AF084D"/>
    <w:rsid w:val="00B33BC5"/>
    <w:rsid w:val="00B35E25"/>
    <w:rsid w:val="00B4060C"/>
    <w:rsid w:val="00B536D9"/>
    <w:rsid w:val="00B54B79"/>
    <w:rsid w:val="00B90A41"/>
    <w:rsid w:val="00BD00FC"/>
    <w:rsid w:val="00BE2409"/>
    <w:rsid w:val="00BE524B"/>
    <w:rsid w:val="00BE54FE"/>
    <w:rsid w:val="00BF0936"/>
    <w:rsid w:val="00C03473"/>
    <w:rsid w:val="00C27FD5"/>
    <w:rsid w:val="00C4001D"/>
    <w:rsid w:val="00C433C0"/>
    <w:rsid w:val="00C64324"/>
    <w:rsid w:val="00C7222E"/>
    <w:rsid w:val="00C8566D"/>
    <w:rsid w:val="00CA169A"/>
    <w:rsid w:val="00CC5F44"/>
    <w:rsid w:val="00CE278D"/>
    <w:rsid w:val="00CF7C55"/>
    <w:rsid w:val="00D12BAB"/>
    <w:rsid w:val="00D5266D"/>
    <w:rsid w:val="00D66615"/>
    <w:rsid w:val="00DA3999"/>
    <w:rsid w:val="00DC7CA0"/>
    <w:rsid w:val="00E226C5"/>
    <w:rsid w:val="00E710F4"/>
    <w:rsid w:val="00E92D82"/>
    <w:rsid w:val="00F94CE0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A828F"/>
  <w15:docId w15:val="{703629E0-1F9B-423A-978A-F32370F5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B0"/>
  </w:style>
  <w:style w:type="paragraph" w:styleId="Footer">
    <w:name w:val="footer"/>
    <w:basedOn w:val="Normal"/>
    <w:link w:val="FooterChar"/>
    <w:uiPriority w:val="99"/>
    <w:unhideWhenUsed/>
    <w:rsid w:val="00FD1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B0"/>
  </w:style>
  <w:style w:type="table" w:styleId="TableGrid">
    <w:name w:val="Table Grid"/>
    <w:basedOn w:val="TableNormal"/>
    <w:uiPriority w:val="59"/>
    <w:rsid w:val="00FD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4BD2"/>
    <w:rPr>
      <w:color w:val="808080"/>
    </w:rPr>
  </w:style>
  <w:style w:type="table" w:customStyle="1" w:styleId="PlainTable11">
    <w:name w:val="Plain Table 11"/>
    <w:basedOn w:val="TableNormal"/>
    <w:uiPriority w:val="41"/>
    <w:rsid w:val="008418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385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99018-AD1B-4F06-B25E-85A4CE0C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Staff</dc:creator>
  <cp:lastModifiedBy>Robert McLaren</cp:lastModifiedBy>
  <cp:revision>4</cp:revision>
  <cp:lastPrinted>2015-05-27T00:54:00Z</cp:lastPrinted>
  <dcterms:created xsi:type="dcterms:W3CDTF">2015-10-14T01:14:00Z</dcterms:created>
  <dcterms:modified xsi:type="dcterms:W3CDTF">2016-05-30T01:32:00Z</dcterms:modified>
</cp:coreProperties>
</file>