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04" w:rsidRDefault="00473204" w:rsidP="00473204">
      <w:pPr>
        <w:jc w:val="center"/>
        <w:rPr>
          <w:b/>
          <w:sz w:val="28"/>
          <w:szCs w:val="28"/>
        </w:rPr>
      </w:pPr>
      <w:r>
        <w:rPr>
          <w:b/>
          <w:noProof/>
          <w:sz w:val="28"/>
          <w:szCs w:val="28"/>
          <w:lang w:eastAsia="en-NZ"/>
        </w:rPr>
        <w:drawing>
          <wp:inline distT="0" distB="0" distL="0" distR="0">
            <wp:extent cx="3486365" cy="79247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CE_Sub-Brand-c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378" cy="799748"/>
                    </a:xfrm>
                    <a:prstGeom prst="rect">
                      <a:avLst/>
                    </a:prstGeom>
                  </pic:spPr>
                </pic:pic>
              </a:graphicData>
            </a:graphic>
          </wp:inline>
        </w:drawing>
      </w:r>
    </w:p>
    <w:p w:rsidR="00473204" w:rsidRDefault="00473204" w:rsidP="00473204">
      <w:pPr>
        <w:jc w:val="center"/>
        <w:rPr>
          <w:b/>
          <w:sz w:val="28"/>
          <w:szCs w:val="28"/>
        </w:rPr>
      </w:pPr>
    </w:p>
    <w:p w:rsidR="0044082C" w:rsidRPr="001D5D23" w:rsidRDefault="0044082C" w:rsidP="00473204">
      <w:pPr>
        <w:jc w:val="center"/>
        <w:rPr>
          <w:b/>
          <w:sz w:val="32"/>
          <w:szCs w:val="32"/>
        </w:rPr>
      </w:pPr>
      <w:r w:rsidRPr="001D5D23">
        <w:rPr>
          <w:b/>
          <w:sz w:val="32"/>
          <w:szCs w:val="32"/>
        </w:rPr>
        <w:t>Acknowledgement of Risks Agreement</w:t>
      </w:r>
    </w:p>
    <w:p w:rsidR="00473204" w:rsidRDefault="00473204" w:rsidP="0044082C"/>
    <w:p w:rsidR="0044082C" w:rsidRDefault="009C0E9E" w:rsidP="009C0E9E">
      <w:pPr>
        <w:tabs>
          <w:tab w:val="left" w:pos="7938"/>
        </w:tabs>
        <w:jc w:val="both"/>
      </w:pPr>
      <w:r>
        <w:fldChar w:fldCharType="begin">
          <w:ffData>
            <w:name w:val="Text5"/>
            <w:enabled/>
            <w:calcOnExit w:val="0"/>
            <w:textInput>
              <w:default w:val="EVENT"/>
            </w:textInput>
          </w:ffData>
        </w:fldChar>
      </w:r>
      <w:bookmarkStart w:id="0" w:name="Text5"/>
      <w:r>
        <w:instrText xml:space="preserve"> FORMTEXT </w:instrText>
      </w:r>
      <w:r>
        <w:fldChar w:fldCharType="separate"/>
      </w:r>
      <w:r>
        <w:rPr>
          <w:noProof/>
        </w:rPr>
        <w:t>EVENT</w:t>
      </w:r>
      <w:r>
        <w:fldChar w:fldCharType="end"/>
      </w:r>
      <w:bookmarkEnd w:id="0"/>
      <w:r>
        <w:tab/>
      </w:r>
      <w:r>
        <w:fldChar w:fldCharType="begin">
          <w:ffData>
            <w:name w:val="Text15"/>
            <w:enabled/>
            <w:calcOnExit w:val="0"/>
            <w:textInput>
              <w:default w:val="Date"/>
            </w:textInput>
          </w:ffData>
        </w:fldChar>
      </w:r>
      <w:bookmarkStart w:id="1" w:name="Text15"/>
      <w:r>
        <w:instrText xml:space="preserve"> FORMTEXT </w:instrText>
      </w:r>
      <w:r>
        <w:fldChar w:fldCharType="separate"/>
      </w:r>
      <w:r>
        <w:rPr>
          <w:noProof/>
        </w:rPr>
        <w:t>Date</w:t>
      </w:r>
      <w:r>
        <w:fldChar w:fldCharType="end"/>
      </w:r>
      <w:bookmarkEnd w:id="1"/>
    </w:p>
    <w:p w:rsidR="00473204" w:rsidRDefault="00473204" w:rsidP="001D5D23">
      <w:pPr>
        <w:jc w:val="both"/>
      </w:pPr>
    </w:p>
    <w:p w:rsidR="0044082C" w:rsidRDefault="0044082C" w:rsidP="001D5D23">
      <w:pPr>
        <w:jc w:val="both"/>
      </w:pPr>
      <w:r>
        <w:t xml:space="preserve">I, the UNDERSIGNED, acknowledge that certain RISKS OF INJURY are inherent to participation in </w:t>
      </w:r>
      <w:r w:rsidR="00473204">
        <w:t xml:space="preserve">outdoor and fieldwork </w:t>
      </w:r>
      <w:r>
        <w:t xml:space="preserve">activities </w:t>
      </w:r>
      <w:r w:rsidR="00473204">
        <w:t xml:space="preserve">in </w:t>
      </w:r>
      <w:r w:rsidR="00473204">
        <w:fldChar w:fldCharType="begin">
          <w:ffData>
            <w:name w:val="Text3"/>
            <w:enabled/>
            <w:calcOnExit w:val="0"/>
            <w:textInput>
              <w:default w:val="Paper Code and Title"/>
            </w:textInput>
          </w:ffData>
        </w:fldChar>
      </w:r>
      <w:bookmarkStart w:id="2" w:name="Text3"/>
      <w:r w:rsidR="00473204">
        <w:instrText xml:space="preserve"> FORMTEXT </w:instrText>
      </w:r>
      <w:r w:rsidR="00473204">
        <w:fldChar w:fldCharType="separate"/>
      </w:r>
      <w:r w:rsidR="00473204">
        <w:rPr>
          <w:noProof/>
        </w:rPr>
        <w:t>Paper Code and Title</w:t>
      </w:r>
      <w:r w:rsidR="00473204">
        <w:fldChar w:fldCharType="end"/>
      </w:r>
      <w:bookmarkEnd w:id="2"/>
      <w:r>
        <w:t>.  These types of injuries ma</w:t>
      </w:r>
      <w:bookmarkStart w:id="3" w:name="_GoBack"/>
      <w:bookmarkEnd w:id="3"/>
      <w:r>
        <w:t>y be minor or serious and may result from one’s own actions, or the actions or inactions of others, or a combination of both.  I further acknowledge that whilst participating on this practical there is THE POTENTIAL FOR death, physical injury, and/or psychological/emotional</w:t>
      </w:r>
      <w:r w:rsidR="001D5D23">
        <w:t xml:space="preserve"> </w:t>
      </w:r>
      <w:r>
        <w:t>trauma.</w:t>
      </w:r>
    </w:p>
    <w:p w:rsidR="0044082C" w:rsidRDefault="0044082C" w:rsidP="00401628">
      <w:pPr>
        <w:spacing w:before="120"/>
        <w:jc w:val="both"/>
      </w:pPr>
      <w:r>
        <w:t>Specific risks include:</w:t>
      </w:r>
    </w:p>
    <w:p w:rsidR="00473204" w:rsidRDefault="00473204" w:rsidP="001D5D23">
      <w:pPr>
        <w:pStyle w:val="ListParagraph"/>
        <w:numPr>
          <w:ilvl w:val="0"/>
          <w:numId w:val="1"/>
        </w:numPr>
        <w:spacing w:before="120"/>
        <w:jc w:val="both"/>
      </w:pPr>
      <w:r>
        <w:fldChar w:fldCharType="begin">
          <w:ffData>
            <w:name w:val="Text4"/>
            <w:enabled/>
            <w:calcOnExit w:val="0"/>
            <w:textInput>
              <w:default w:val="List the risks specific to this paper"/>
            </w:textInput>
          </w:ffData>
        </w:fldChar>
      </w:r>
      <w:bookmarkStart w:id="4" w:name="Text4"/>
      <w:r>
        <w:instrText xml:space="preserve"> FORMTEXT </w:instrText>
      </w:r>
      <w:r>
        <w:fldChar w:fldCharType="separate"/>
      </w:r>
      <w:r>
        <w:rPr>
          <w:noProof/>
        </w:rPr>
        <w:t>List the risks specific to this paper</w:t>
      </w:r>
      <w:r>
        <w:fldChar w:fldCharType="end"/>
      </w:r>
      <w:bookmarkEnd w:id="4"/>
    </w:p>
    <w:p w:rsidR="00473204" w:rsidRDefault="00473204" w:rsidP="001D5D23">
      <w:pPr>
        <w:pStyle w:val="ListParagraph"/>
        <w:numPr>
          <w:ilvl w:val="0"/>
          <w:numId w:val="1"/>
        </w:numPr>
        <w:spacing w:before="60"/>
        <w:ind w:left="714" w:hanging="357"/>
        <w:contextualSpacing w:val="0"/>
        <w:jc w:val="both"/>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473204" w:rsidRDefault="00473204" w:rsidP="001D5D23">
      <w:pPr>
        <w:pStyle w:val="ListParagraph"/>
        <w:numPr>
          <w:ilvl w:val="0"/>
          <w:numId w:val="1"/>
        </w:numPr>
        <w:spacing w:before="60"/>
        <w:ind w:left="714" w:hanging="357"/>
        <w:contextualSpacing w:val="0"/>
        <w:jc w:val="both"/>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473204" w:rsidRDefault="00473204" w:rsidP="001D5D23">
      <w:pPr>
        <w:pStyle w:val="ListParagraph"/>
        <w:numPr>
          <w:ilvl w:val="0"/>
          <w:numId w:val="1"/>
        </w:numPr>
        <w:spacing w:before="60"/>
        <w:ind w:left="714" w:hanging="357"/>
        <w:contextualSpacing w:val="0"/>
        <w:jc w:val="both"/>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401628" w:rsidRDefault="00401628" w:rsidP="00401628">
      <w:pPr>
        <w:jc w:val="both"/>
      </w:pPr>
    </w:p>
    <w:p w:rsidR="0044082C" w:rsidRDefault="00401628" w:rsidP="00401628">
      <w:pPr>
        <w:jc w:val="both"/>
      </w:pPr>
      <w:r>
        <w:t>Note: D</w:t>
      </w:r>
      <w:r w:rsidR="0044082C">
        <w:t>riving to and from the activity venue is also hazardous.</w:t>
      </w:r>
    </w:p>
    <w:p w:rsidR="0044082C" w:rsidRDefault="0044082C" w:rsidP="001D5D23">
      <w:pPr>
        <w:spacing w:before="120"/>
        <w:jc w:val="both"/>
      </w:pPr>
      <w:r>
        <w:t>I understand that this is an entirely voluntary activity.</w:t>
      </w:r>
    </w:p>
    <w:p w:rsidR="0044082C" w:rsidRDefault="0044082C" w:rsidP="001D5D23">
      <w:pPr>
        <w:spacing w:before="120"/>
        <w:jc w:val="both"/>
      </w:pPr>
      <w:r>
        <w:t>I understand that I require a minimum level of FITNESS AND HEALTH (physical, mental, and emotio</w:t>
      </w:r>
      <w:r w:rsidR="00473204">
        <w:t>nal capability</w:t>
      </w:r>
      <w:r w:rsidR="001D5D23">
        <w:t>)</w:t>
      </w:r>
      <w:r w:rsidR="00473204">
        <w:t xml:space="preserve"> to participate in </w:t>
      </w:r>
      <w:r w:rsidR="001D5D23">
        <w:fldChar w:fldCharType="begin">
          <w:ffData>
            <w:name w:val="Text1"/>
            <w:enabled/>
            <w:calcOnExit w:val="0"/>
            <w:textInput>
              <w:default w:val="Paper Code"/>
            </w:textInput>
          </w:ffData>
        </w:fldChar>
      </w:r>
      <w:bookmarkStart w:id="8" w:name="Text1"/>
      <w:r w:rsidR="001D5D23">
        <w:instrText xml:space="preserve"> FORMTEXT </w:instrText>
      </w:r>
      <w:r w:rsidR="001D5D23">
        <w:fldChar w:fldCharType="separate"/>
      </w:r>
      <w:r w:rsidR="001D5D23">
        <w:rPr>
          <w:noProof/>
        </w:rPr>
        <w:t>Paper Code</w:t>
      </w:r>
      <w:r w:rsidR="001D5D23">
        <w:fldChar w:fldCharType="end"/>
      </w:r>
      <w:bookmarkEnd w:id="8"/>
      <w:r>
        <w:t xml:space="preserve">.  I hereby WARRANT being physically fit to participate in </w:t>
      </w:r>
      <w:r w:rsidR="00473204">
        <w:t>the course</w:t>
      </w:r>
      <w:r>
        <w:t xml:space="preserve"> and understand that the CHOICE to participate brings with it the ASSUMPTION OF THOSE RISKS AND RESULTS which may be part of these activities.</w:t>
      </w:r>
    </w:p>
    <w:p w:rsidR="0044082C" w:rsidRDefault="0044082C" w:rsidP="00401628">
      <w:pPr>
        <w:spacing w:before="120"/>
        <w:jc w:val="both"/>
      </w:pPr>
      <w:r>
        <w:t xml:space="preserve">I agree that the staff of </w:t>
      </w:r>
      <w:r w:rsidR="001D5D23">
        <w:t xml:space="preserve">the </w:t>
      </w:r>
      <w:r w:rsidR="00473204">
        <w:t xml:space="preserve">University of Otago </w:t>
      </w:r>
      <w:r>
        <w:t>or its employees, contracted employees, servants or agents shall not be liable for any injury to my person or loss or damage to my personal property arising from my participation in the above mentioned practical, UNLESS such any injury, loss or damage is caused by the SOLE NEGLIGENCE of the University or its employees, contracted employees, servants or agents whilst acting within the scope of their duties.</w:t>
      </w:r>
    </w:p>
    <w:p w:rsidR="0044082C" w:rsidRDefault="0044082C" w:rsidP="00401628">
      <w:pPr>
        <w:spacing w:before="120"/>
        <w:jc w:val="both"/>
      </w:pPr>
      <w:r>
        <w:t>I declare having read and understood this ACKNOWLEDGEMENT OF RISKS AGREEMENT in its entirety and consent to participate</w:t>
      </w:r>
      <w:r w:rsidR="001D5D23">
        <w:t>,</w:t>
      </w:r>
      <w:r>
        <w:t xml:space="preserve"> acknowledging all of the above mentioned points.</w:t>
      </w:r>
    </w:p>
    <w:p w:rsidR="0044082C" w:rsidRDefault="0044082C" w:rsidP="0044082C"/>
    <w:tbl>
      <w:tblPr>
        <w:tblStyle w:val="TableGrid"/>
        <w:tblW w:w="0" w:type="auto"/>
        <w:tblLayout w:type="fixed"/>
        <w:tblLook w:val="04A0" w:firstRow="1" w:lastRow="0" w:firstColumn="1" w:lastColumn="0" w:noHBand="0" w:noVBand="1"/>
      </w:tblPr>
      <w:tblGrid>
        <w:gridCol w:w="4536"/>
        <w:gridCol w:w="369"/>
        <w:gridCol w:w="4536"/>
      </w:tblGrid>
      <w:tr w:rsidR="0044082C" w:rsidTr="001D5D23">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8" w:type="dxa"/>
              <w:bottom w:w="68" w:type="dxa"/>
            </w:tcMar>
          </w:tcPr>
          <w:p w:rsidR="0044082C" w:rsidRDefault="009C0E9E" w:rsidP="009C0E9E">
            <w:pPr>
              <w:spacing w:before="60" w:after="60"/>
              <w:jc w:val="center"/>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69" w:type="dxa"/>
            <w:tcBorders>
              <w:top w:val="nil"/>
              <w:left w:val="single" w:sz="4" w:space="0" w:color="BFBFBF" w:themeColor="background1" w:themeShade="BF"/>
              <w:bottom w:val="nil"/>
              <w:right w:val="single" w:sz="4" w:space="0" w:color="BFBFBF" w:themeColor="background1" w:themeShade="BF"/>
            </w:tcBorders>
            <w:tcMar>
              <w:top w:w="68" w:type="dxa"/>
              <w:bottom w:w="68" w:type="dxa"/>
            </w:tcMar>
          </w:tcPr>
          <w:p w:rsidR="0044082C" w:rsidRDefault="0044082C" w:rsidP="009C0E9E">
            <w:pPr>
              <w:spacing w:before="60" w:after="60"/>
              <w:jc w:val="cente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8" w:type="dxa"/>
              <w:bottom w:w="68" w:type="dxa"/>
            </w:tcMar>
          </w:tcPr>
          <w:p w:rsidR="0044082C" w:rsidRDefault="009C0E9E" w:rsidP="009C0E9E">
            <w:pPr>
              <w:spacing w:before="60" w:after="60"/>
              <w:jc w:val="center"/>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4082C" w:rsidTr="001D5D23">
        <w:tc>
          <w:tcPr>
            <w:tcW w:w="4536" w:type="dxa"/>
            <w:tcBorders>
              <w:top w:val="single" w:sz="4" w:space="0" w:color="BFBFBF" w:themeColor="background1" w:themeShade="BF"/>
              <w:left w:val="nil"/>
              <w:bottom w:val="single" w:sz="4" w:space="0" w:color="BFBFBF" w:themeColor="background1" w:themeShade="BF"/>
              <w:right w:val="nil"/>
            </w:tcBorders>
          </w:tcPr>
          <w:p w:rsidR="0044082C" w:rsidRDefault="0044082C" w:rsidP="0044082C">
            <w:pPr>
              <w:spacing w:after="120"/>
              <w:jc w:val="center"/>
            </w:pPr>
            <w:r>
              <w:t>Signature</w:t>
            </w:r>
          </w:p>
        </w:tc>
        <w:tc>
          <w:tcPr>
            <w:tcW w:w="369" w:type="dxa"/>
            <w:tcBorders>
              <w:top w:val="nil"/>
              <w:left w:val="nil"/>
              <w:bottom w:val="nil"/>
              <w:right w:val="nil"/>
            </w:tcBorders>
          </w:tcPr>
          <w:p w:rsidR="0044082C" w:rsidRDefault="0044082C" w:rsidP="0044082C">
            <w:pPr>
              <w:spacing w:after="120"/>
              <w:jc w:val="center"/>
            </w:pPr>
          </w:p>
        </w:tc>
        <w:tc>
          <w:tcPr>
            <w:tcW w:w="4536" w:type="dxa"/>
            <w:tcBorders>
              <w:top w:val="single" w:sz="4" w:space="0" w:color="BFBFBF" w:themeColor="background1" w:themeShade="BF"/>
              <w:left w:val="nil"/>
              <w:bottom w:val="single" w:sz="4" w:space="0" w:color="BFBFBF" w:themeColor="background1" w:themeShade="BF"/>
              <w:right w:val="nil"/>
            </w:tcBorders>
          </w:tcPr>
          <w:p w:rsidR="0044082C" w:rsidRDefault="0066458A" w:rsidP="0044082C">
            <w:pPr>
              <w:spacing w:after="120"/>
              <w:jc w:val="center"/>
            </w:pPr>
            <w:r>
              <w:t>Witness Signature</w:t>
            </w:r>
          </w:p>
        </w:tc>
      </w:tr>
      <w:tr w:rsidR="0044082C" w:rsidTr="001D5D23">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8" w:type="dxa"/>
              <w:bottom w:w="68" w:type="dxa"/>
            </w:tcMar>
          </w:tcPr>
          <w:p w:rsidR="0044082C" w:rsidRDefault="009C0E9E" w:rsidP="009C0E9E">
            <w:pPr>
              <w:spacing w:before="60" w:after="60"/>
              <w:jc w:val="center"/>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69" w:type="dxa"/>
            <w:tcBorders>
              <w:top w:val="nil"/>
              <w:left w:val="single" w:sz="4" w:space="0" w:color="BFBFBF" w:themeColor="background1" w:themeShade="BF"/>
              <w:bottom w:val="nil"/>
              <w:right w:val="single" w:sz="4" w:space="0" w:color="BFBFBF" w:themeColor="background1" w:themeShade="BF"/>
            </w:tcBorders>
            <w:tcMar>
              <w:top w:w="68" w:type="dxa"/>
              <w:bottom w:w="68" w:type="dxa"/>
            </w:tcMar>
          </w:tcPr>
          <w:p w:rsidR="0044082C" w:rsidRDefault="0044082C" w:rsidP="009C0E9E">
            <w:pPr>
              <w:spacing w:before="60" w:after="60"/>
              <w:jc w:val="cente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8" w:type="dxa"/>
              <w:bottom w:w="68" w:type="dxa"/>
            </w:tcMar>
          </w:tcPr>
          <w:p w:rsidR="0044082C" w:rsidRDefault="009C0E9E" w:rsidP="009C0E9E">
            <w:pPr>
              <w:spacing w:before="60" w:after="60"/>
              <w:jc w:val="center"/>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4082C" w:rsidTr="001D5D23">
        <w:tc>
          <w:tcPr>
            <w:tcW w:w="4536" w:type="dxa"/>
            <w:tcBorders>
              <w:top w:val="single" w:sz="4" w:space="0" w:color="BFBFBF" w:themeColor="background1" w:themeShade="BF"/>
              <w:left w:val="nil"/>
              <w:bottom w:val="single" w:sz="4" w:space="0" w:color="BFBFBF" w:themeColor="background1" w:themeShade="BF"/>
              <w:right w:val="nil"/>
            </w:tcBorders>
          </w:tcPr>
          <w:p w:rsidR="0044082C" w:rsidRDefault="0044082C" w:rsidP="0044082C">
            <w:pPr>
              <w:spacing w:after="120"/>
              <w:jc w:val="center"/>
            </w:pPr>
            <w:r>
              <w:t>Student ID number (if applicable)</w:t>
            </w:r>
          </w:p>
        </w:tc>
        <w:tc>
          <w:tcPr>
            <w:tcW w:w="369" w:type="dxa"/>
            <w:tcBorders>
              <w:top w:val="nil"/>
              <w:left w:val="nil"/>
              <w:bottom w:val="nil"/>
              <w:right w:val="nil"/>
            </w:tcBorders>
          </w:tcPr>
          <w:p w:rsidR="0044082C" w:rsidRDefault="0044082C" w:rsidP="0044082C">
            <w:pPr>
              <w:spacing w:after="120"/>
              <w:jc w:val="center"/>
            </w:pPr>
          </w:p>
        </w:tc>
        <w:tc>
          <w:tcPr>
            <w:tcW w:w="4536" w:type="dxa"/>
            <w:tcBorders>
              <w:top w:val="single" w:sz="4" w:space="0" w:color="BFBFBF" w:themeColor="background1" w:themeShade="BF"/>
              <w:left w:val="nil"/>
              <w:bottom w:val="single" w:sz="4" w:space="0" w:color="BFBFBF" w:themeColor="background1" w:themeShade="BF"/>
              <w:right w:val="nil"/>
            </w:tcBorders>
          </w:tcPr>
          <w:p w:rsidR="0044082C" w:rsidRDefault="0066458A" w:rsidP="0044082C">
            <w:pPr>
              <w:spacing w:after="120"/>
              <w:jc w:val="center"/>
            </w:pPr>
            <w:r>
              <w:t>Witness Name (Print)</w:t>
            </w:r>
          </w:p>
        </w:tc>
      </w:tr>
      <w:tr w:rsidR="0044082C" w:rsidTr="001D5D23">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8" w:type="dxa"/>
              <w:bottom w:w="68" w:type="dxa"/>
            </w:tcMar>
          </w:tcPr>
          <w:p w:rsidR="0044082C" w:rsidRDefault="009C0E9E" w:rsidP="009C0E9E">
            <w:pPr>
              <w:spacing w:before="60" w:after="60"/>
              <w:jc w:val="center"/>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69" w:type="dxa"/>
            <w:tcBorders>
              <w:top w:val="nil"/>
              <w:left w:val="single" w:sz="4" w:space="0" w:color="BFBFBF" w:themeColor="background1" w:themeShade="BF"/>
              <w:bottom w:val="nil"/>
              <w:right w:val="single" w:sz="4" w:space="0" w:color="BFBFBF" w:themeColor="background1" w:themeShade="BF"/>
            </w:tcBorders>
            <w:tcMar>
              <w:top w:w="68" w:type="dxa"/>
              <w:bottom w:w="68" w:type="dxa"/>
            </w:tcMar>
          </w:tcPr>
          <w:p w:rsidR="0044082C" w:rsidRDefault="0044082C" w:rsidP="009C0E9E">
            <w:pPr>
              <w:spacing w:before="60" w:after="60"/>
              <w:jc w:val="cente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68" w:type="dxa"/>
              <w:bottom w:w="68" w:type="dxa"/>
            </w:tcMar>
          </w:tcPr>
          <w:p w:rsidR="0044082C" w:rsidRDefault="009C0E9E" w:rsidP="009C0E9E">
            <w:pPr>
              <w:spacing w:before="60" w:after="60"/>
              <w:jc w:val="center"/>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4082C" w:rsidTr="001D5D23">
        <w:tc>
          <w:tcPr>
            <w:tcW w:w="4536" w:type="dxa"/>
            <w:tcBorders>
              <w:top w:val="single" w:sz="4" w:space="0" w:color="BFBFBF" w:themeColor="background1" w:themeShade="BF"/>
              <w:left w:val="nil"/>
              <w:bottom w:val="nil"/>
              <w:right w:val="nil"/>
            </w:tcBorders>
          </w:tcPr>
          <w:p w:rsidR="0044082C" w:rsidRDefault="0044082C" w:rsidP="0044082C">
            <w:pPr>
              <w:spacing w:after="120"/>
              <w:jc w:val="center"/>
            </w:pPr>
            <w:r>
              <w:t>Date</w:t>
            </w:r>
          </w:p>
        </w:tc>
        <w:tc>
          <w:tcPr>
            <w:tcW w:w="369" w:type="dxa"/>
            <w:tcBorders>
              <w:top w:val="nil"/>
              <w:left w:val="nil"/>
              <w:bottom w:val="nil"/>
              <w:right w:val="nil"/>
            </w:tcBorders>
          </w:tcPr>
          <w:p w:rsidR="0044082C" w:rsidRDefault="0044082C" w:rsidP="0044082C">
            <w:pPr>
              <w:spacing w:after="120"/>
              <w:jc w:val="center"/>
            </w:pPr>
          </w:p>
        </w:tc>
        <w:tc>
          <w:tcPr>
            <w:tcW w:w="4536" w:type="dxa"/>
            <w:tcBorders>
              <w:top w:val="single" w:sz="4" w:space="0" w:color="BFBFBF" w:themeColor="background1" w:themeShade="BF"/>
              <w:left w:val="nil"/>
              <w:bottom w:val="nil"/>
              <w:right w:val="nil"/>
            </w:tcBorders>
          </w:tcPr>
          <w:p w:rsidR="0044082C" w:rsidRDefault="0044082C" w:rsidP="0044082C">
            <w:pPr>
              <w:spacing w:after="120"/>
              <w:jc w:val="center"/>
            </w:pPr>
            <w:r>
              <w:t>Date</w:t>
            </w:r>
          </w:p>
        </w:tc>
      </w:tr>
    </w:tbl>
    <w:p w:rsidR="0044082C" w:rsidRDefault="0044082C" w:rsidP="0044082C"/>
    <w:sectPr w:rsidR="0044082C" w:rsidSect="003B1FF1">
      <w:footerReference w:type="default" r:id="rId8"/>
      <w:type w:val="continuous"/>
      <w:pgSz w:w="11907" w:h="16839" w:code="9"/>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23" w:rsidRDefault="001D5D23" w:rsidP="001D5D23">
      <w:r>
        <w:separator/>
      </w:r>
    </w:p>
  </w:endnote>
  <w:endnote w:type="continuationSeparator" w:id="0">
    <w:p w:rsidR="001D5D23" w:rsidRDefault="001D5D23" w:rsidP="001D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23" w:rsidRPr="001D5D23" w:rsidRDefault="001D5D23" w:rsidP="001D5D23">
    <w:pPr>
      <w:pStyle w:val="Footer"/>
      <w:pBdr>
        <w:top w:val="single" w:sz="4" w:space="1" w:color="BFBFBF" w:themeColor="background1" w:themeShade="BF"/>
      </w:pBdr>
      <w:rPr>
        <w:sz w:val="16"/>
        <w:szCs w:val="16"/>
      </w:rPr>
    </w:pPr>
    <w:r w:rsidRPr="001D5D23">
      <w:rPr>
        <w:sz w:val="16"/>
        <w:szCs w:val="16"/>
      </w:rPr>
      <w:t>July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23" w:rsidRDefault="001D5D23" w:rsidP="001D5D23">
      <w:r>
        <w:separator/>
      </w:r>
    </w:p>
  </w:footnote>
  <w:footnote w:type="continuationSeparator" w:id="0">
    <w:p w:rsidR="001D5D23" w:rsidRDefault="001D5D23" w:rsidP="001D5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07194"/>
    <w:multiLevelType w:val="hybridMultilevel"/>
    <w:tmpl w:val="7A384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2C"/>
    <w:rsid w:val="001D5D23"/>
    <w:rsid w:val="0025294B"/>
    <w:rsid w:val="002D4966"/>
    <w:rsid w:val="003B1FF1"/>
    <w:rsid w:val="00401628"/>
    <w:rsid w:val="0044082C"/>
    <w:rsid w:val="00473204"/>
    <w:rsid w:val="0066458A"/>
    <w:rsid w:val="00743FB7"/>
    <w:rsid w:val="008D5C06"/>
    <w:rsid w:val="009C0E9E"/>
    <w:rsid w:val="00CA70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3CA12-3216-4D6B-A6FA-DEC4D30D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204"/>
    <w:pPr>
      <w:ind w:left="720"/>
      <w:contextualSpacing/>
    </w:pPr>
  </w:style>
  <w:style w:type="paragraph" w:styleId="Header">
    <w:name w:val="header"/>
    <w:basedOn w:val="Normal"/>
    <w:link w:val="HeaderChar"/>
    <w:uiPriority w:val="99"/>
    <w:unhideWhenUsed/>
    <w:rsid w:val="001D5D23"/>
    <w:pPr>
      <w:tabs>
        <w:tab w:val="center" w:pos="4513"/>
        <w:tab w:val="right" w:pos="9026"/>
      </w:tabs>
    </w:pPr>
  </w:style>
  <w:style w:type="character" w:customStyle="1" w:styleId="HeaderChar">
    <w:name w:val="Header Char"/>
    <w:basedOn w:val="DefaultParagraphFont"/>
    <w:link w:val="Header"/>
    <w:uiPriority w:val="99"/>
    <w:rsid w:val="001D5D23"/>
  </w:style>
  <w:style w:type="paragraph" w:styleId="Footer">
    <w:name w:val="footer"/>
    <w:basedOn w:val="Normal"/>
    <w:link w:val="FooterChar"/>
    <w:uiPriority w:val="99"/>
    <w:unhideWhenUsed/>
    <w:rsid w:val="001D5D23"/>
    <w:pPr>
      <w:tabs>
        <w:tab w:val="center" w:pos="4513"/>
        <w:tab w:val="right" w:pos="9026"/>
      </w:tabs>
    </w:pPr>
  </w:style>
  <w:style w:type="character" w:customStyle="1" w:styleId="FooterChar">
    <w:name w:val="Footer Char"/>
    <w:basedOn w:val="DefaultParagraphFont"/>
    <w:link w:val="Footer"/>
    <w:uiPriority w:val="99"/>
    <w:rsid w:val="001D5D23"/>
  </w:style>
  <w:style w:type="paragraph" w:styleId="BalloonText">
    <w:name w:val="Balloon Text"/>
    <w:basedOn w:val="Normal"/>
    <w:link w:val="BalloonTextChar"/>
    <w:uiPriority w:val="99"/>
    <w:semiHidden/>
    <w:unhideWhenUsed/>
    <w:rsid w:val="003B1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Gwynneth Cundall</dc:creator>
  <cp:keywords/>
  <dc:description/>
  <cp:lastModifiedBy>Gwynneth Cundall</cp:lastModifiedBy>
  <cp:revision>3</cp:revision>
  <cp:lastPrinted>2016-07-10T21:35:00Z</cp:lastPrinted>
  <dcterms:created xsi:type="dcterms:W3CDTF">2016-07-12T01:33:00Z</dcterms:created>
  <dcterms:modified xsi:type="dcterms:W3CDTF">2016-07-12T01:38:00Z</dcterms:modified>
</cp:coreProperties>
</file>