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299" w:rsidRPr="006A3299" w:rsidRDefault="006A3299" w:rsidP="006A3299">
      <w:pPr>
        <w:spacing w:after="200" w:line="276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en-NZ"/>
        </w:rPr>
      </w:pPr>
      <w:r w:rsidRPr="006A3299">
        <w:rPr>
          <w:rFonts w:ascii="Arial" w:eastAsia="Times New Roman" w:hAnsi="Arial" w:cs="Arial"/>
          <w:b/>
          <w:sz w:val="24"/>
          <w:szCs w:val="24"/>
          <w:lang w:eastAsia="en-NZ"/>
        </w:rPr>
        <w:t xml:space="preserve">Laboratory Eye Hazard Risk Assessment </w:t>
      </w:r>
      <w:r w:rsidR="00636B07">
        <w:rPr>
          <w:rFonts w:ascii="Arial" w:eastAsia="Times New Roman" w:hAnsi="Arial" w:cs="Arial"/>
          <w:b/>
          <w:sz w:val="24"/>
          <w:szCs w:val="24"/>
          <w:lang w:eastAsia="en-NZ"/>
        </w:rPr>
        <w:t>Tool</w:t>
      </w:r>
    </w:p>
    <w:p w:rsidR="006A3299" w:rsidRPr="006A3299" w:rsidRDefault="006A3299" w:rsidP="006A3299">
      <w:pPr>
        <w:numPr>
          <w:ilvl w:val="0"/>
          <w:numId w:val="2"/>
        </w:numPr>
        <w:spacing w:after="200" w:line="276" w:lineRule="auto"/>
        <w:ind w:left="284" w:hanging="284"/>
        <w:contextualSpacing/>
        <w:rPr>
          <w:rFonts w:ascii="Arial" w:eastAsia="Times New Roman" w:hAnsi="Arial" w:cs="Arial"/>
          <w:b/>
          <w:sz w:val="24"/>
          <w:szCs w:val="24"/>
          <w:lang w:eastAsia="en-NZ"/>
        </w:rPr>
      </w:pPr>
      <w:r w:rsidRPr="006A3299">
        <w:rPr>
          <w:rFonts w:ascii="Arial" w:eastAsia="Times New Roman" w:hAnsi="Arial" w:cs="Arial"/>
          <w:b/>
          <w:sz w:val="24"/>
          <w:szCs w:val="24"/>
          <w:lang w:eastAsia="en-NZ"/>
        </w:rPr>
        <w:t>Location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A3299" w:rsidRPr="006A3299" w:rsidTr="00363268">
        <w:tc>
          <w:tcPr>
            <w:tcW w:w="3485" w:type="dxa"/>
          </w:tcPr>
          <w:p w:rsidR="006A3299" w:rsidRPr="006A3299" w:rsidRDefault="006A3299" w:rsidP="006A329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A3299">
              <w:rPr>
                <w:rFonts w:ascii="Arial" w:hAnsi="Arial" w:cs="Arial"/>
                <w:i/>
                <w:sz w:val="24"/>
                <w:szCs w:val="24"/>
              </w:rPr>
              <w:t>Department:</w:t>
            </w:r>
          </w:p>
          <w:p w:rsidR="006A3299" w:rsidRPr="006A3299" w:rsidRDefault="006A3299" w:rsidP="006A3299">
            <w:pPr>
              <w:rPr>
                <w:rFonts w:ascii="Arial" w:hAnsi="Arial" w:cs="Arial"/>
                <w:sz w:val="24"/>
                <w:szCs w:val="24"/>
              </w:rPr>
            </w:pPr>
          </w:p>
          <w:p w:rsidR="006A3299" w:rsidRPr="006A3299" w:rsidRDefault="006A3299" w:rsidP="006A32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5" w:type="dxa"/>
          </w:tcPr>
          <w:p w:rsidR="006A3299" w:rsidRPr="006A3299" w:rsidRDefault="006A3299" w:rsidP="006A329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A3299">
              <w:rPr>
                <w:rFonts w:ascii="Arial" w:hAnsi="Arial" w:cs="Arial"/>
                <w:i/>
                <w:sz w:val="24"/>
                <w:szCs w:val="24"/>
              </w:rPr>
              <w:t>Building:</w:t>
            </w:r>
          </w:p>
        </w:tc>
        <w:tc>
          <w:tcPr>
            <w:tcW w:w="3486" w:type="dxa"/>
          </w:tcPr>
          <w:p w:rsidR="006A3299" w:rsidRPr="006A3299" w:rsidRDefault="006A3299" w:rsidP="006A329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A3299">
              <w:rPr>
                <w:rFonts w:ascii="Arial" w:hAnsi="Arial" w:cs="Arial"/>
                <w:i/>
                <w:sz w:val="24"/>
                <w:szCs w:val="24"/>
              </w:rPr>
              <w:t>Room Number(s):</w:t>
            </w:r>
          </w:p>
        </w:tc>
      </w:tr>
    </w:tbl>
    <w:p w:rsidR="006A3299" w:rsidRPr="006A3299" w:rsidRDefault="006A3299" w:rsidP="006A3299">
      <w:pPr>
        <w:numPr>
          <w:ilvl w:val="0"/>
          <w:numId w:val="2"/>
        </w:numPr>
        <w:spacing w:before="240" w:after="200" w:line="276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en-NZ"/>
        </w:rPr>
      </w:pPr>
      <w:r>
        <w:rPr>
          <w:rFonts w:ascii="Arial" w:eastAsia="Times New Roman" w:hAnsi="Arial" w:cs="Arial"/>
          <w:b/>
          <w:sz w:val="24"/>
          <w:szCs w:val="24"/>
          <w:lang w:eastAsia="en-NZ"/>
        </w:rPr>
        <w:t>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111"/>
        <w:gridCol w:w="2239"/>
      </w:tblGrid>
      <w:tr w:rsidR="006A3299" w:rsidRPr="006A3299" w:rsidTr="00363268">
        <w:tc>
          <w:tcPr>
            <w:tcW w:w="4106" w:type="dxa"/>
          </w:tcPr>
          <w:p w:rsidR="006A3299" w:rsidRPr="006A3299" w:rsidRDefault="006A3299" w:rsidP="006A329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A3299">
              <w:rPr>
                <w:rFonts w:ascii="Arial" w:hAnsi="Arial" w:cs="Arial"/>
                <w:i/>
                <w:sz w:val="24"/>
                <w:szCs w:val="24"/>
              </w:rPr>
              <w:t>Laboratory Supervisor Name:</w:t>
            </w:r>
          </w:p>
          <w:p w:rsidR="006A3299" w:rsidRPr="006A3299" w:rsidRDefault="006A3299" w:rsidP="006A3299">
            <w:pPr>
              <w:rPr>
                <w:rFonts w:ascii="Arial" w:hAnsi="Arial" w:cs="Arial"/>
                <w:sz w:val="24"/>
                <w:szCs w:val="24"/>
              </w:rPr>
            </w:pPr>
          </w:p>
          <w:p w:rsidR="006A3299" w:rsidRPr="006A3299" w:rsidRDefault="006A3299" w:rsidP="006A32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6A3299" w:rsidRPr="006A3299" w:rsidRDefault="006A3299" w:rsidP="006A329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A3299">
              <w:rPr>
                <w:rFonts w:ascii="Arial" w:hAnsi="Arial" w:cs="Arial"/>
                <w:i/>
                <w:sz w:val="24"/>
                <w:szCs w:val="24"/>
              </w:rPr>
              <w:t>Signature:</w:t>
            </w:r>
          </w:p>
          <w:p w:rsidR="006A3299" w:rsidRPr="006A3299" w:rsidRDefault="006A3299" w:rsidP="006A32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</w:tcPr>
          <w:p w:rsidR="006A3299" w:rsidRPr="006A3299" w:rsidRDefault="006A3299" w:rsidP="006A329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A3299">
              <w:rPr>
                <w:rFonts w:ascii="Arial" w:hAnsi="Arial" w:cs="Arial"/>
                <w:i/>
                <w:sz w:val="24"/>
                <w:szCs w:val="24"/>
              </w:rPr>
              <w:t>Date:</w:t>
            </w:r>
          </w:p>
        </w:tc>
      </w:tr>
    </w:tbl>
    <w:p w:rsidR="006A3299" w:rsidRPr="006A3299" w:rsidRDefault="006A3299" w:rsidP="006A3299">
      <w:pPr>
        <w:numPr>
          <w:ilvl w:val="0"/>
          <w:numId w:val="2"/>
        </w:numPr>
        <w:spacing w:before="240" w:after="200" w:line="276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en-NZ"/>
        </w:rPr>
      </w:pPr>
      <w:r w:rsidRPr="006A3299">
        <w:rPr>
          <w:rFonts w:ascii="Arial" w:eastAsia="Times New Roman" w:hAnsi="Arial" w:cs="Arial"/>
          <w:b/>
          <w:sz w:val="24"/>
          <w:szCs w:val="24"/>
          <w:lang w:eastAsia="en-NZ"/>
        </w:rPr>
        <w:t>Hazard Identification</w:t>
      </w:r>
    </w:p>
    <w:p w:rsidR="006A3299" w:rsidRPr="006A3299" w:rsidRDefault="006A3299" w:rsidP="006A3299">
      <w:pPr>
        <w:numPr>
          <w:ilvl w:val="0"/>
          <w:numId w:val="1"/>
        </w:numPr>
        <w:spacing w:after="480" w:line="276" w:lineRule="auto"/>
        <w:ind w:left="714" w:hanging="357"/>
        <w:rPr>
          <w:rFonts w:ascii="Arial" w:eastAsia="Times New Roman" w:hAnsi="Arial" w:cs="Arial"/>
          <w:sz w:val="24"/>
          <w:szCs w:val="24"/>
          <w:lang w:eastAsia="en-NZ"/>
        </w:rPr>
      </w:pPr>
      <w:r w:rsidRPr="006A3299">
        <w:rPr>
          <w:rFonts w:ascii="Arial" w:eastAsia="Times New Roman" w:hAnsi="Arial" w:cs="Arial"/>
          <w:sz w:val="24"/>
          <w:szCs w:val="24"/>
          <w:lang w:eastAsia="en-NZ"/>
        </w:rPr>
        <w:t xml:space="preserve">Please complete check-list on rear of form.     Form Completed?  </w:t>
      </w:r>
      <w:sdt>
        <w:sdtPr>
          <w:rPr>
            <w:rFonts w:ascii="Arial" w:eastAsia="Times New Roman" w:hAnsi="Arial" w:cs="Arial"/>
            <w:sz w:val="24"/>
            <w:szCs w:val="24"/>
            <w:lang w:eastAsia="en-NZ"/>
          </w:rPr>
          <w:id w:val="116732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3299">
            <w:rPr>
              <w:rFonts w:ascii="Segoe UI Symbol" w:eastAsia="Times New Roman" w:hAnsi="Segoe UI Symbol" w:cs="Segoe UI Symbol"/>
              <w:sz w:val="24"/>
              <w:szCs w:val="24"/>
              <w:lang w:eastAsia="en-NZ"/>
            </w:rPr>
            <w:t>☐</w:t>
          </w:r>
        </w:sdtContent>
      </w:sdt>
      <w:r w:rsidRPr="006A3299">
        <w:rPr>
          <w:rFonts w:ascii="Arial" w:eastAsia="Times New Roman" w:hAnsi="Arial" w:cs="Arial"/>
          <w:sz w:val="24"/>
          <w:szCs w:val="24"/>
          <w:lang w:eastAsia="en-NZ"/>
        </w:rPr>
        <w:t>Yes</w:t>
      </w:r>
    </w:p>
    <w:p w:rsidR="006A3299" w:rsidRPr="006A3299" w:rsidRDefault="006A3299" w:rsidP="006A3299">
      <w:pPr>
        <w:numPr>
          <w:ilvl w:val="0"/>
          <w:numId w:val="2"/>
        </w:numPr>
        <w:spacing w:before="480" w:after="200" w:line="276" w:lineRule="auto"/>
        <w:ind w:left="284" w:hanging="284"/>
        <w:contextualSpacing/>
        <w:rPr>
          <w:rFonts w:ascii="Arial" w:eastAsia="Times New Roman" w:hAnsi="Arial" w:cs="Arial"/>
          <w:b/>
          <w:sz w:val="24"/>
          <w:szCs w:val="24"/>
          <w:lang w:eastAsia="en-NZ"/>
        </w:rPr>
      </w:pPr>
      <w:r w:rsidRPr="006A3299">
        <w:rPr>
          <w:rFonts w:ascii="Arial" w:eastAsia="Times New Roman" w:hAnsi="Arial" w:cs="Arial"/>
          <w:b/>
          <w:sz w:val="24"/>
          <w:szCs w:val="24"/>
          <w:lang w:eastAsia="en-NZ"/>
        </w:rPr>
        <w:t>Minimum Eye Protection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A3299" w:rsidRPr="006A3299" w:rsidTr="00363268">
        <w:tc>
          <w:tcPr>
            <w:tcW w:w="10456" w:type="dxa"/>
          </w:tcPr>
          <w:p w:rsidR="006A3299" w:rsidRPr="006A3299" w:rsidRDefault="006A3299" w:rsidP="006A3299">
            <w:pPr>
              <w:rPr>
                <w:rFonts w:ascii="Arial" w:hAnsi="Arial" w:cs="Arial"/>
                <w:sz w:val="24"/>
                <w:szCs w:val="24"/>
              </w:rPr>
            </w:pPr>
            <w:r w:rsidRPr="006A3299">
              <w:rPr>
                <w:rFonts w:ascii="Arial" w:hAnsi="Arial" w:cs="Arial"/>
                <w:sz w:val="24"/>
                <w:szCs w:val="24"/>
              </w:rPr>
              <w:t>Taking into account any eye hazards identified, specify the minimum Eye Protection requirements for this laboratory:</w:t>
            </w:r>
          </w:p>
          <w:p w:rsidR="006A3299" w:rsidRPr="006A3299" w:rsidRDefault="006A3299" w:rsidP="006A3299">
            <w:pPr>
              <w:rPr>
                <w:rFonts w:ascii="Arial" w:hAnsi="Arial" w:cs="Arial"/>
                <w:sz w:val="24"/>
                <w:szCs w:val="24"/>
              </w:rPr>
            </w:pPr>
          </w:p>
          <w:p w:rsidR="006A3299" w:rsidRPr="006A3299" w:rsidRDefault="006A3299" w:rsidP="006A3299">
            <w:pPr>
              <w:tabs>
                <w:tab w:val="left" w:pos="271"/>
                <w:tab w:val="left" w:pos="2864"/>
              </w:tabs>
              <w:rPr>
                <w:rFonts w:ascii="Arial" w:hAnsi="Arial" w:cs="Arial"/>
                <w:sz w:val="24"/>
                <w:szCs w:val="24"/>
              </w:rPr>
            </w:pPr>
            <w:r w:rsidRPr="006A3299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5162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329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6A3299">
              <w:rPr>
                <w:rFonts w:ascii="Arial" w:hAnsi="Arial" w:cs="Arial"/>
                <w:sz w:val="24"/>
                <w:szCs w:val="24"/>
              </w:rPr>
              <w:t>None</w:t>
            </w:r>
            <w:r w:rsidRPr="006A3299">
              <w:rPr>
                <w:rFonts w:ascii="Arial" w:hAnsi="Arial" w:cs="Arial"/>
                <w:sz w:val="24"/>
                <w:szCs w:val="24"/>
              </w:rPr>
              <w:tab/>
            </w:r>
            <w:r w:rsidRPr="006A3299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2032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329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6A3299">
              <w:rPr>
                <w:rFonts w:ascii="Arial" w:hAnsi="Arial" w:cs="Arial"/>
                <w:sz w:val="24"/>
                <w:szCs w:val="24"/>
              </w:rPr>
              <w:t>Safety Glasses (Medium Impact)</w:t>
            </w:r>
          </w:p>
          <w:p w:rsidR="006A3299" w:rsidRPr="006A3299" w:rsidRDefault="006A3299" w:rsidP="006A3299">
            <w:pPr>
              <w:tabs>
                <w:tab w:val="left" w:pos="265"/>
              </w:tabs>
              <w:rPr>
                <w:rFonts w:ascii="Arial" w:hAnsi="Arial" w:cs="Arial"/>
                <w:sz w:val="24"/>
                <w:szCs w:val="24"/>
              </w:rPr>
            </w:pPr>
            <w:r w:rsidRPr="006A3299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8959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329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6A3299">
              <w:rPr>
                <w:rFonts w:ascii="Arial" w:hAnsi="Arial" w:cs="Arial"/>
                <w:sz w:val="24"/>
                <w:szCs w:val="24"/>
              </w:rPr>
              <w:t>Other, specify:</w:t>
            </w:r>
          </w:p>
          <w:p w:rsidR="006A3299" w:rsidRPr="006A3299" w:rsidRDefault="006A3299" w:rsidP="006A32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3299" w:rsidRPr="006A3299" w:rsidRDefault="006A3299" w:rsidP="006A3299">
      <w:pPr>
        <w:numPr>
          <w:ilvl w:val="0"/>
          <w:numId w:val="2"/>
        </w:numPr>
        <w:spacing w:before="480" w:after="200" w:line="276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en-NZ"/>
        </w:rPr>
      </w:pPr>
      <w:r w:rsidRPr="006A3299">
        <w:rPr>
          <w:rFonts w:ascii="Arial" w:eastAsia="Times New Roman" w:hAnsi="Arial" w:cs="Arial"/>
          <w:b/>
          <w:sz w:val="24"/>
          <w:szCs w:val="24"/>
          <w:lang w:eastAsia="en-NZ"/>
        </w:rPr>
        <w:t xml:space="preserve">Additional Eye Protection Requirements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394"/>
        <w:gridCol w:w="851"/>
        <w:gridCol w:w="963"/>
      </w:tblGrid>
      <w:tr w:rsidR="006A3299" w:rsidRPr="006A3299" w:rsidTr="00363268">
        <w:tc>
          <w:tcPr>
            <w:tcW w:w="8642" w:type="dxa"/>
            <w:gridSpan w:val="2"/>
          </w:tcPr>
          <w:p w:rsidR="006A3299" w:rsidRPr="006A3299" w:rsidRDefault="006A3299" w:rsidP="006A3299">
            <w:pPr>
              <w:rPr>
                <w:rFonts w:ascii="Arial" w:hAnsi="Arial" w:cs="Arial"/>
                <w:sz w:val="24"/>
                <w:szCs w:val="24"/>
              </w:rPr>
            </w:pPr>
            <w:r w:rsidRPr="006A3299">
              <w:rPr>
                <w:rFonts w:ascii="Arial" w:hAnsi="Arial" w:cs="Arial"/>
                <w:sz w:val="24"/>
                <w:szCs w:val="24"/>
              </w:rPr>
              <w:t xml:space="preserve">Are there any substances/equipment/procedures that require the use of </w:t>
            </w:r>
            <w:r>
              <w:rPr>
                <w:rFonts w:ascii="Arial" w:hAnsi="Arial" w:cs="Arial"/>
                <w:sz w:val="24"/>
                <w:szCs w:val="24"/>
              </w:rPr>
              <w:t>forms</w:t>
            </w:r>
            <w:r w:rsidRPr="006A3299">
              <w:rPr>
                <w:rFonts w:ascii="Arial" w:hAnsi="Arial" w:cs="Arial"/>
                <w:sz w:val="24"/>
                <w:szCs w:val="24"/>
              </w:rPr>
              <w:t xml:space="preserve"> of Eye Protection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6A3299">
              <w:rPr>
                <w:rFonts w:ascii="Arial" w:hAnsi="Arial" w:cs="Arial"/>
                <w:sz w:val="24"/>
                <w:szCs w:val="24"/>
              </w:rPr>
              <w:t xml:space="preserve">or other protective measures </w:t>
            </w:r>
            <w:r>
              <w:rPr>
                <w:rFonts w:ascii="Arial" w:hAnsi="Arial" w:cs="Arial"/>
                <w:sz w:val="24"/>
                <w:szCs w:val="24"/>
              </w:rPr>
              <w:t>such as</w:t>
            </w:r>
            <w:r w:rsidRPr="006A3299">
              <w:rPr>
                <w:rFonts w:ascii="Arial" w:hAnsi="Arial" w:cs="Arial"/>
                <w:sz w:val="24"/>
                <w:szCs w:val="24"/>
              </w:rPr>
              <w:t xml:space="preserve"> protective screens) other than (or in addition to) those specified in section (4) above? </w:t>
            </w:r>
          </w:p>
          <w:p w:rsidR="006A3299" w:rsidRPr="006A3299" w:rsidRDefault="006A3299" w:rsidP="006A3299">
            <w:pPr>
              <w:rPr>
                <w:rFonts w:ascii="Arial" w:hAnsi="Arial" w:cs="Arial"/>
                <w:sz w:val="24"/>
                <w:szCs w:val="24"/>
              </w:rPr>
            </w:pPr>
          </w:p>
          <w:p w:rsidR="006A3299" w:rsidRPr="006A3299" w:rsidRDefault="006A3299" w:rsidP="006A329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A3299">
              <w:rPr>
                <w:rFonts w:ascii="Arial" w:hAnsi="Arial" w:cs="Arial"/>
                <w:i/>
                <w:sz w:val="24"/>
                <w:szCs w:val="24"/>
              </w:rPr>
              <w:t>If yes, please specify details below</w:t>
            </w:r>
          </w:p>
          <w:p w:rsidR="006A3299" w:rsidRPr="006A3299" w:rsidRDefault="006A3299" w:rsidP="006A32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A3299" w:rsidRPr="006A3299" w:rsidRDefault="002B01A4" w:rsidP="006A3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7805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299" w:rsidRPr="006A329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A3299" w:rsidRPr="006A3299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963" w:type="dxa"/>
            <w:vAlign w:val="center"/>
          </w:tcPr>
          <w:p w:rsidR="006A3299" w:rsidRPr="006A3299" w:rsidRDefault="002B01A4" w:rsidP="006A3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3285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299" w:rsidRPr="006A329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A3299" w:rsidRPr="006A3299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6A3299" w:rsidRPr="006A3299" w:rsidTr="00363268">
        <w:tc>
          <w:tcPr>
            <w:tcW w:w="4248" w:type="dxa"/>
            <w:tcBorders>
              <w:left w:val="nil"/>
              <w:right w:val="nil"/>
            </w:tcBorders>
          </w:tcPr>
          <w:p w:rsidR="006A3299" w:rsidRPr="006A3299" w:rsidRDefault="006A3299" w:rsidP="006A32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8" w:type="dxa"/>
            <w:gridSpan w:val="3"/>
            <w:tcBorders>
              <w:left w:val="nil"/>
              <w:right w:val="nil"/>
            </w:tcBorders>
          </w:tcPr>
          <w:p w:rsidR="006A3299" w:rsidRPr="006A3299" w:rsidRDefault="006A3299" w:rsidP="006A32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3299" w:rsidRPr="006A3299" w:rsidTr="00363268">
        <w:tc>
          <w:tcPr>
            <w:tcW w:w="4248" w:type="dxa"/>
          </w:tcPr>
          <w:p w:rsidR="006A3299" w:rsidRPr="006A3299" w:rsidRDefault="006A3299" w:rsidP="006A3299">
            <w:pPr>
              <w:rPr>
                <w:rFonts w:ascii="Arial" w:hAnsi="Arial" w:cs="Arial"/>
                <w:sz w:val="24"/>
                <w:szCs w:val="24"/>
              </w:rPr>
            </w:pPr>
            <w:r w:rsidRPr="006A3299">
              <w:rPr>
                <w:rFonts w:ascii="Arial" w:hAnsi="Arial" w:cs="Arial"/>
                <w:sz w:val="24"/>
                <w:szCs w:val="24"/>
              </w:rPr>
              <w:t>Substance/equipment/procedure</w:t>
            </w:r>
          </w:p>
        </w:tc>
        <w:tc>
          <w:tcPr>
            <w:tcW w:w="6208" w:type="dxa"/>
            <w:gridSpan w:val="3"/>
          </w:tcPr>
          <w:p w:rsidR="006A3299" w:rsidRPr="006A3299" w:rsidRDefault="006A3299" w:rsidP="006A3299">
            <w:pPr>
              <w:rPr>
                <w:rFonts w:ascii="Arial" w:hAnsi="Arial" w:cs="Arial"/>
                <w:sz w:val="24"/>
                <w:szCs w:val="24"/>
              </w:rPr>
            </w:pPr>
            <w:r w:rsidRPr="006A3299">
              <w:rPr>
                <w:rFonts w:ascii="Arial" w:hAnsi="Arial" w:cs="Arial"/>
                <w:sz w:val="24"/>
                <w:szCs w:val="24"/>
              </w:rPr>
              <w:t>Eye Protection/Other Controls Required</w:t>
            </w:r>
          </w:p>
          <w:p w:rsidR="006A3299" w:rsidRPr="006A3299" w:rsidRDefault="006A3299" w:rsidP="006A3299">
            <w:pPr>
              <w:rPr>
                <w:rFonts w:ascii="Arial" w:hAnsi="Arial" w:cs="Arial"/>
                <w:sz w:val="24"/>
                <w:szCs w:val="24"/>
              </w:rPr>
            </w:pPr>
            <w:r w:rsidRPr="006A3299">
              <w:rPr>
                <w:rFonts w:ascii="Arial" w:hAnsi="Arial" w:cs="Arial"/>
                <w:sz w:val="24"/>
                <w:szCs w:val="24"/>
              </w:rPr>
              <w:t>(</w:t>
            </w:r>
            <w:r w:rsidRPr="006A3299">
              <w:rPr>
                <w:rFonts w:ascii="Arial" w:hAnsi="Arial" w:cs="Arial"/>
                <w:i/>
                <w:sz w:val="24"/>
                <w:szCs w:val="24"/>
              </w:rPr>
              <w:t>or reference applicable SOP/risk assessment</w:t>
            </w:r>
            <w:r w:rsidRPr="006A329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A3299" w:rsidRPr="006A3299" w:rsidTr="00363268">
        <w:tc>
          <w:tcPr>
            <w:tcW w:w="4248" w:type="dxa"/>
            <w:vAlign w:val="center"/>
          </w:tcPr>
          <w:p w:rsidR="006A3299" w:rsidRPr="006A3299" w:rsidRDefault="006A3299" w:rsidP="006A3299">
            <w:pPr>
              <w:rPr>
                <w:rFonts w:ascii="Arial" w:hAnsi="Arial" w:cs="Arial"/>
                <w:sz w:val="24"/>
                <w:szCs w:val="24"/>
              </w:rPr>
            </w:pPr>
          </w:p>
          <w:p w:rsidR="006A3299" w:rsidRPr="006A3299" w:rsidRDefault="006A3299" w:rsidP="006A3299">
            <w:pPr>
              <w:rPr>
                <w:rFonts w:ascii="Arial" w:hAnsi="Arial" w:cs="Arial"/>
                <w:sz w:val="24"/>
                <w:szCs w:val="24"/>
              </w:rPr>
            </w:pPr>
          </w:p>
          <w:p w:rsidR="006A3299" w:rsidRPr="006A3299" w:rsidRDefault="006A3299" w:rsidP="006A32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8" w:type="dxa"/>
            <w:gridSpan w:val="3"/>
            <w:vAlign w:val="center"/>
          </w:tcPr>
          <w:p w:rsidR="006A3299" w:rsidRPr="006A3299" w:rsidRDefault="006A3299" w:rsidP="006A32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3299" w:rsidRPr="006A3299" w:rsidTr="00363268">
        <w:tc>
          <w:tcPr>
            <w:tcW w:w="4248" w:type="dxa"/>
            <w:vAlign w:val="center"/>
          </w:tcPr>
          <w:p w:rsidR="006A3299" w:rsidRPr="006A3299" w:rsidRDefault="006A3299" w:rsidP="006A3299">
            <w:pPr>
              <w:rPr>
                <w:rFonts w:ascii="Arial" w:hAnsi="Arial" w:cs="Arial"/>
                <w:sz w:val="24"/>
                <w:szCs w:val="24"/>
              </w:rPr>
            </w:pPr>
          </w:p>
          <w:p w:rsidR="006A3299" w:rsidRPr="006A3299" w:rsidRDefault="006A3299" w:rsidP="006A3299">
            <w:pPr>
              <w:rPr>
                <w:rFonts w:ascii="Arial" w:hAnsi="Arial" w:cs="Arial"/>
                <w:sz w:val="24"/>
                <w:szCs w:val="24"/>
              </w:rPr>
            </w:pPr>
          </w:p>
          <w:p w:rsidR="006A3299" w:rsidRPr="006A3299" w:rsidRDefault="006A3299" w:rsidP="006A32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8" w:type="dxa"/>
            <w:gridSpan w:val="3"/>
            <w:vAlign w:val="center"/>
          </w:tcPr>
          <w:p w:rsidR="006A3299" w:rsidRPr="006A3299" w:rsidRDefault="006A3299" w:rsidP="006A32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3299" w:rsidRPr="006A3299" w:rsidTr="00363268">
        <w:tc>
          <w:tcPr>
            <w:tcW w:w="4248" w:type="dxa"/>
            <w:vAlign w:val="center"/>
          </w:tcPr>
          <w:p w:rsidR="006A3299" w:rsidRPr="006A3299" w:rsidRDefault="006A3299" w:rsidP="006A3299">
            <w:pPr>
              <w:rPr>
                <w:rFonts w:ascii="Arial" w:hAnsi="Arial" w:cs="Arial"/>
                <w:sz w:val="24"/>
                <w:szCs w:val="24"/>
              </w:rPr>
            </w:pPr>
          </w:p>
          <w:p w:rsidR="006A3299" w:rsidRPr="006A3299" w:rsidRDefault="006A3299" w:rsidP="006A3299">
            <w:pPr>
              <w:rPr>
                <w:rFonts w:ascii="Arial" w:hAnsi="Arial" w:cs="Arial"/>
                <w:sz w:val="24"/>
                <w:szCs w:val="24"/>
              </w:rPr>
            </w:pPr>
          </w:p>
          <w:p w:rsidR="006A3299" w:rsidRPr="006A3299" w:rsidRDefault="006A3299" w:rsidP="006A32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8" w:type="dxa"/>
            <w:gridSpan w:val="3"/>
            <w:vAlign w:val="center"/>
          </w:tcPr>
          <w:p w:rsidR="006A3299" w:rsidRPr="006A3299" w:rsidRDefault="006A3299" w:rsidP="006A32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3299" w:rsidRPr="006A3299" w:rsidTr="00363268">
        <w:tc>
          <w:tcPr>
            <w:tcW w:w="4248" w:type="dxa"/>
            <w:vAlign w:val="center"/>
          </w:tcPr>
          <w:p w:rsidR="006A3299" w:rsidRPr="006A3299" w:rsidRDefault="006A3299" w:rsidP="006A3299">
            <w:pPr>
              <w:rPr>
                <w:rFonts w:ascii="Arial" w:hAnsi="Arial" w:cs="Arial"/>
                <w:sz w:val="24"/>
                <w:szCs w:val="24"/>
              </w:rPr>
            </w:pPr>
          </w:p>
          <w:p w:rsidR="006A3299" w:rsidRPr="006A3299" w:rsidRDefault="006A3299" w:rsidP="006A3299">
            <w:pPr>
              <w:rPr>
                <w:rFonts w:ascii="Arial" w:hAnsi="Arial" w:cs="Arial"/>
                <w:sz w:val="24"/>
                <w:szCs w:val="24"/>
              </w:rPr>
            </w:pPr>
          </w:p>
          <w:p w:rsidR="006A3299" w:rsidRPr="006A3299" w:rsidRDefault="006A3299" w:rsidP="006A32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8" w:type="dxa"/>
            <w:gridSpan w:val="3"/>
            <w:vAlign w:val="center"/>
          </w:tcPr>
          <w:p w:rsidR="006A3299" w:rsidRPr="006A3299" w:rsidRDefault="006A3299" w:rsidP="006A32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3299" w:rsidRPr="006A3299" w:rsidRDefault="006A3299" w:rsidP="006A329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en-NZ"/>
        </w:rPr>
      </w:pPr>
      <w:r w:rsidRPr="006A3299">
        <w:rPr>
          <w:rFonts w:ascii="Arial" w:eastAsia="Times New Roman" w:hAnsi="Arial" w:cs="Arial"/>
          <w:b/>
          <w:sz w:val="24"/>
          <w:szCs w:val="24"/>
          <w:lang w:eastAsia="en-NZ"/>
        </w:rPr>
        <w:br w:type="page"/>
      </w:r>
    </w:p>
    <w:p w:rsidR="006A3299" w:rsidRPr="006A3299" w:rsidRDefault="006A3299" w:rsidP="006A3299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en-NZ"/>
        </w:rPr>
      </w:pPr>
      <w:r w:rsidRPr="006A3299">
        <w:rPr>
          <w:rFonts w:ascii="Arial" w:eastAsia="Times New Roman" w:hAnsi="Arial" w:cs="Arial"/>
          <w:b/>
          <w:sz w:val="24"/>
          <w:szCs w:val="24"/>
          <w:lang w:eastAsia="en-NZ"/>
        </w:rPr>
        <w:lastRenderedPageBreak/>
        <w:t>Eye Hazard Identification Check-list</w:t>
      </w:r>
    </w:p>
    <w:tbl>
      <w:tblPr>
        <w:tblStyle w:val="TableGrid"/>
        <w:tblpPr w:leftFromText="181" w:rightFromText="181" w:vertAnchor="text" w:horzAnchor="margin" w:tblpY="1"/>
        <w:tblOverlap w:val="never"/>
        <w:tblW w:w="10460" w:type="dxa"/>
        <w:tblLayout w:type="fixed"/>
        <w:tblLook w:val="04A0" w:firstRow="1" w:lastRow="0" w:firstColumn="1" w:lastColumn="0" w:noHBand="0" w:noVBand="1"/>
      </w:tblPr>
      <w:tblGrid>
        <w:gridCol w:w="4390"/>
        <w:gridCol w:w="4819"/>
        <w:gridCol w:w="571"/>
        <w:gridCol w:w="680"/>
      </w:tblGrid>
      <w:tr w:rsidR="006A3299" w:rsidRPr="006A3299" w:rsidTr="006A3299">
        <w:tc>
          <w:tcPr>
            <w:tcW w:w="4390" w:type="dxa"/>
            <w:vMerge w:val="restart"/>
            <w:shd w:val="clear" w:color="auto" w:fill="BFBFBF"/>
            <w:vAlign w:val="center"/>
          </w:tcPr>
          <w:p w:rsidR="006A3299" w:rsidRPr="006A3299" w:rsidRDefault="006A3299" w:rsidP="006A3299">
            <w:pPr>
              <w:jc w:val="center"/>
              <w:rPr>
                <w:rFonts w:ascii="Arial" w:hAnsi="Arial" w:cs="Arial"/>
                <w:b/>
              </w:rPr>
            </w:pPr>
            <w:r w:rsidRPr="006A3299">
              <w:rPr>
                <w:rFonts w:ascii="Arial" w:hAnsi="Arial" w:cs="Arial"/>
                <w:b/>
              </w:rPr>
              <w:t>Eye hazard</w:t>
            </w:r>
          </w:p>
        </w:tc>
        <w:tc>
          <w:tcPr>
            <w:tcW w:w="4819" w:type="dxa"/>
            <w:vMerge w:val="restart"/>
            <w:shd w:val="clear" w:color="auto" w:fill="BFBFBF"/>
            <w:vAlign w:val="center"/>
          </w:tcPr>
          <w:p w:rsidR="006A3299" w:rsidRPr="006A3299" w:rsidRDefault="006A3299" w:rsidP="006A3299">
            <w:pPr>
              <w:jc w:val="center"/>
              <w:rPr>
                <w:rFonts w:ascii="Arial" w:hAnsi="Arial" w:cs="Arial"/>
                <w:b/>
              </w:rPr>
            </w:pPr>
            <w:r w:rsidRPr="006A3299">
              <w:rPr>
                <w:rFonts w:ascii="Arial" w:hAnsi="Arial" w:cs="Arial"/>
                <w:b/>
              </w:rPr>
              <w:t>Examples</w:t>
            </w:r>
          </w:p>
        </w:tc>
        <w:tc>
          <w:tcPr>
            <w:tcW w:w="1251" w:type="dxa"/>
            <w:gridSpan w:val="2"/>
            <w:shd w:val="clear" w:color="auto" w:fill="BFBFBF"/>
            <w:vAlign w:val="center"/>
          </w:tcPr>
          <w:p w:rsidR="006A3299" w:rsidRPr="006A3299" w:rsidRDefault="006A3299" w:rsidP="006A3299">
            <w:pPr>
              <w:jc w:val="center"/>
              <w:rPr>
                <w:rFonts w:ascii="Arial" w:hAnsi="Arial" w:cs="Arial"/>
                <w:b/>
              </w:rPr>
            </w:pPr>
            <w:r w:rsidRPr="006A3299">
              <w:rPr>
                <w:rFonts w:ascii="Arial" w:hAnsi="Arial" w:cs="Arial"/>
                <w:b/>
              </w:rPr>
              <w:t>Present</w:t>
            </w:r>
          </w:p>
        </w:tc>
      </w:tr>
      <w:tr w:rsidR="006A3299" w:rsidRPr="006A3299" w:rsidTr="006A3299">
        <w:tc>
          <w:tcPr>
            <w:tcW w:w="4390" w:type="dxa"/>
            <w:vMerge/>
            <w:shd w:val="clear" w:color="auto" w:fill="BFBFBF"/>
          </w:tcPr>
          <w:p w:rsidR="006A3299" w:rsidRPr="006A3299" w:rsidRDefault="006A3299" w:rsidP="006A3299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vMerge/>
            <w:shd w:val="clear" w:color="auto" w:fill="BFBFBF"/>
          </w:tcPr>
          <w:p w:rsidR="006A3299" w:rsidRPr="006A3299" w:rsidRDefault="006A3299" w:rsidP="006A3299">
            <w:pPr>
              <w:rPr>
                <w:rFonts w:ascii="Arial" w:hAnsi="Arial" w:cs="Arial"/>
                <w:b/>
              </w:rPr>
            </w:pPr>
          </w:p>
        </w:tc>
        <w:tc>
          <w:tcPr>
            <w:tcW w:w="571" w:type="dxa"/>
            <w:shd w:val="clear" w:color="auto" w:fill="BFBFBF"/>
            <w:vAlign w:val="center"/>
          </w:tcPr>
          <w:p w:rsidR="006A3299" w:rsidRPr="006A3299" w:rsidRDefault="006A3299" w:rsidP="006A3299">
            <w:pPr>
              <w:jc w:val="center"/>
              <w:rPr>
                <w:rFonts w:ascii="Arial" w:hAnsi="Arial" w:cs="Arial"/>
                <w:b/>
              </w:rPr>
            </w:pPr>
            <w:r w:rsidRPr="006A3299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80" w:type="dxa"/>
            <w:shd w:val="clear" w:color="auto" w:fill="BFBFBF"/>
            <w:vAlign w:val="center"/>
          </w:tcPr>
          <w:p w:rsidR="006A3299" w:rsidRPr="006A3299" w:rsidRDefault="006A3299" w:rsidP="006A3299">
            <w:pPr>
              <w:jc w:val="center"/>
              <w:rPr>
                <w:rFonts w:ascii="Arial" w:hAnsi="Arial" w:cs="Arial"/>
                <w:b/>
              </w:rPr>
            </w:pPr>
            <w:r w:rsidRPr="006A3299">
              <w:rPr>
                <w:rFonts w:ascii="Arial" w:hAnsi="Arial" w:cs="Arial"/>
                <w:b/>
              </w:rPr>
              <w:t>Yes</w:t>
            </w:r>
          </w:p>
        </w:tc>
      </w:tr>
      <w:tr w:rsidR="006A3299" w:rsidRPr="006A3299" w:rsidTr="006A3299">
        <w:tc>
          <w:tcPr>
            <w:tcW w:w="9209" w:type="dxa"/>
            <w:gridSpan w:val="2"/>
            <w:shd w:val="clear" w:color="auto" w:fill="BFBFBF"/>
            <w:vAlign w:val="center"/>
          </w:tcPr>
          <w:p w:rsidR="006A3299" w:rsidRPr="006A3299" w:rsidRDefault="006A3299" w:rsidP="006A3299">
            <w:pPr>
              <w:rPr>
                <w:rFonts w:ascii="Arial" w:hAnsi="Arial" w:cs="Arial"/>
                <w:b/>
              </w:rPr>
            </w:pPr>
            <w:r w:rsidRPr="006A3299">
              <w:rPr>
                <w:rFonts w:ascii="Arial" w:hAnsi="Arial" w:cs="Arial"/>
                <w:b/>
              </w:rPr>
              <w:t>Substances that may cause injury to the eyes</w:t>
            </w:r>
          </w:p>
        </w:tc>
        <w:tc>
          <w:tcPr>
            <w:tcW w:w="571" w:type="dxa"/>
            <w:shd w:val="clear" w:color="auto" w:fill="BFBFBF"/>
            <w:vAlign w:val="center"/>
          </w:tcPr>
          <w:p w:rsidR="006A3299" w:rsidRPr="006A3299" w:rsidRDefault="006A3299" w:rsidP="006A3299">
            <w:pPr>
              <w:rPr>
                <w:rFonts w:ascii="Arial" w:hAnsi="Arial" w:cs="Arial"/>
                <w:b/>
              </w:rPr>
            </w:pPr>
          </w:p>
        </w:tc>
        <w:tc>
          <w:tcPr>
            <w:tcW w:w="680" w:type="dxa"/>
            <w:shd w:val="clear" w:color="auto" w:fill="BFBFBF"/>
            <w:vAlign w:val="center"/>
          </w:tcPr>
          <w:p w:rsidR="006A3299" w:rsidRPr="006A3299" w:rsidRDefault="006A3299" w:rsidP="006A3299">
            <w:pPr>
              <w:rPr>
                <w:rFonts w:ascii="Arial" w:hAnsi="Arial" w:cs="Arial"/>
                <w:b/>
              </w:rPr>
            </w:pPr>
          </w:p>
        </w:tc>
      </w:tr>
      <w:tr w:rsidR="006A3299" w:rsidRPr="006A3299" w:rsidTr="00363268">
        <w:tc>
          <w:tcPr>
            <w:tcW w:w="4390" w:type="dxa"/>
            <w:vAlign w:val="center"/>
          </w:tcPr>
          <w:p w:rsidR="006A3299" w:rsidRPr="006A3299" w:rsidRDefault="006A3299" w:rsidP="006A3299">
            <w:pPr>
              <w:rPr>
                <w:rFonts w:ascii="Arial" w:hAnsi="Arial" w:cs="Arial"/>
              </w:rPr>
            </w:pPr>
            <w:r w:rsidRPr="006A3299">
              <w:rPr>
                <w:rFonts w:ascii="Arial" w:hAnsi="Arial" w:cs="Arial"/>
              </w:rPr>
              <w:t>Skin/Eye Corrosives (Class 8.2/8.3)</w:t>
            </w:r>
          </w:p>
        </w:tc>
        <w:tc>
          <w:tcPr>
            <w:tcW w:w="4819" w:type="dxa"/>
            <w:vAlign w:val="center"/>
          </w:tcPr>
          <w:p w:rsidR="006A3299" w:rsidRPr="006A3299" w:rsidRDefault="006A3299" w:rsidP="006A3299">
            <w:pPr>
              <w:rPr>
                <w:rFonts w:ascii="Arial" w:hAnsi="Arial" w:cs="Arial"/>
              </w:rPr>
            </w:pPr>
            <w:r w:rsidRPr="006A3299">
              <w:rPr>
                <w:rFonts w:ascii="Arial" w:hAnsi="Arial" w:cs="Arial"/>
              </w:rPr>
              <w:t>Hydrochloric acid, Sodium hydroxide, Phenol</w:t>
            </w:r>
          </w:p>
        </w:tc>
        <w:sdt>
          <w:sdtPr>
            <w:rPr>
              <w:rFonts w:ascii="Arial" w:hAnsi="Arial" w:cs="Arial"/>
            </w:rPr>
            <w:id w:val="-972669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vAlign w:val="center"/>
              </w:tcPr>
              <w:p w:rsidR="006A3299" w:rsidRPr="006A3299" w:rsidRDefault="006A3299" w:rsidP="006A3299">
                <w:pPr>
                  <w:jc w:val="center"/>
                  <w:rPr>
                    <w:rFonts w:ascii="Arial" w:hAnsi="Arial" w:cs="Arial"/>
                  </w:rPr>
                </w:pPr>
                <w:r w:rsidRPr="006A329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53961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:rsidR="006A3299" w:rsidRPr="006A3299" w:rsidRDefault="006A3299" w:rsidP="006A3299">
                <w:pPr>
                  <w:jc w:val="center"/>
                  <w:rPr>
                    <w:rFonts w:ascii="Arial" w:hAnsi="Arial" w:cs="Arial"/>
                  </w:rPr>
                </w:pPr>
                <w:r w:rsidRPr="006A329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6A3299" w:rsidRPr="006A3299" w:rsidTr="00363268">
        <w:tc>
          <w:tcPr>
            <w:tcW w:w="4390" w:type="dxa"/>
            <w:vAlign w:val="center"/>
          </w:tcPr>
          <w:p w:rsidR="006A3299" w:rsidRPr="006A3299" w:rsidRDefault="006A3299" w:rsidP="006A3299">
            <w:pPr>
              <w:rPr>
                <w:rFonts w:ascii="Arial" w:hAnsi="Arial" w:cs="Arial"/>
              </w:rPr>
            </w:pPr>
            <w:r w:rsidRPr="006A3299">
              <w:rPr>
                <w:rFonts w:ascii="Arial" w:hAnsi="Arial" w:cs="Arial"/>
              </w:rPr>
              <w:t>Substances that heat dangerously or ignite in contact with air/water (Class 4.2, 4.3)</w:t>
            </w:r>
          </w:p>
        </w:tc>
        <w:tc>
          <w:tcPr>
            <w:tcW w:w="4819" w:type="dxa"/>
            <w:vAlign w:val="center"/>
          </w:tcPr>
          <w:p w:rsidR="006A3299" w:rsidRPr="006A3299" w:rsidRDefault="006A3299" w:rsidP="006A3299">
            <w:pPr>
              <w:rPr>
                <w:rFonts w:ascii="Arial" w:hAnsi="Arial" w:cs="Arial"/>
              </w:rPr>
            </w:pPr>
            <w:proofErr w:type="spellStart"/>
            <w:r w:rsidRPr="006A3299">
              <w:rPr>
                <w:rFonts w:ascii="Arial" w:hAnsi="Arial" w:cs="Arial"/>
              </w:rPr>
              <w:t>Tert-butyllithium</w:t>
            </w:r>
            <w:proofErr w:type="spellEnd"/>
            <w:r w:rsidRPr="006A3299">
              <w:rPr>
                <w:rFonts w:ascii="Arial" w:hAnsi="Arial" w:cs="Arial"/>
              </w:rPr>
              <w:t>, sodium metal</w:t>
            </w:r>
          </w:p>
        </w:tc>
        <w:sdt>
          <w:sdtPr>
            <w:rPr>
              <w:rFonts w:ascii="Arial" w:hAnsi="Arial" w:cs="Arial"/>
            </w:rPr>
            <w:id w:val="-995723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vAlign w:val="center"/>
              </w:tcPr>
              <w:p w:rsidR="006A3299" w:rsidRPr="006A3299" w:rsidRDefault="006A3299" w:rsidP="006A3299">
                <w:pPr>
                  <w:jc w:val="center"/>
                  <w:rPr>
                    <w:rFonts w:ascii="Arial" w:hAnsi="Arial" w:cs="Arial"/>
                  </w:rPr>
                </w:pPr>
                <w:r w:rsidRPr="006A329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85455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:rsidR="006A3299" w:rsidRPr="006A3299" w:rsidRDefault="006A3299" w:rsidP="006A3299">
                <w:pPr>
                  <w:jc w:val="center"/>
                  <w:rPr>
                    <w:rFonts w:ascii="Arial" w:hAnsi="Arial" w:cs="Arial"/>
                  </w:rPr>
                </w:pPr>
                <w:r w:rsidRPr="006A329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6A3299" w:rsidRPr="006A3299" w:rsidTr="00363268">
        <w:tc>
          <w:tcPr>
            <w:tcW w:w="4390" w:type="dxa"/>
            <w:vAlign w:val="center"/>
          </w:tcPr>
          <w:p w:rsidR="006A3299" w:rsidRPr="006A3299" w:rsidRDefault="006A3299" w:rsidP="006A3299">
            <w:pPr>
              <w:rPr>
                <w:rFonts w:ascii="Arial" w:hAnsi="Arial" w:cs="Arial"/>
              </w:rPr>
            </w:pPr>
            <w:r w:rsidRPr="006A3299">
              <w:rPr>
                <w:rFonts w:ascii="Arial" w:hAnsi="Arial" w:cs="Arial"/>
              </w:rPr>
              <w:t xml:space="preserve">Cryogenic liquids </w:t>
            </w:r>
          </w:p>
        </w:tc>
        <w:tc>
          <w:tcPr>
            <w:tcW w:w="4819" w:type="dxa"/>
            <w:vAlign w:val="center"/>
          </w:tcPr>
          <w:p w:rsidR="006A3299" w:rsidRPr="006A3299" w:rsidRDefault="006A3299" w:rsidP="006A3299">
            <w:pPr>
              <w:rPr>
                <w:rFonts w:ascii="Arial" w:hAnsi="Arial" w:cs="Arial"/>
              </w:rPr>
            </w:pPr>
            <w:r w:rsidRPr="006A3299">
              <w:rPr>
                <w:rFonts w:ascii="Arial" w:hAnsi="Arial" w:cs="Arial"/>
              </w:rPr>
              <w:t>Liquid nitrogen</w:t>
            </w:r>
          </w:p>
        </w:tc>
        <w:sdt>
          <w:sdtPr>
            <w:rPr>
              <w:rFonts w:ascii="Arial" w:hAnsi="Arial" w:cs="Arial"/>
            </w:rPr>
            <w:id w:val="279849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vAlign w:val="center"/>
              </w:tcPr>
              <w:p w:rsidR="006A3299" w:rsidRPr="006A3299" w:rsidRDefault="006A3299" w:rsidP="006A3299">
                <w:pPr>
                  <w:jc w:val="center"/>
                  <w:rPr>
                    <w:rFonts w:ascii="Arial" w:hAnsi="Arial" w:cs="Arial"/>
                  </w:rPr>
                </w:pPr>
                <w:r w:rsidRPr="006A329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9171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:rsidR="006A3299" w:rsidRPr="006A3299" w:rsidRDefault="006A3299" w:rsidP="006A3299">
                <w:pPr>
                  <w:jc w:val="center"/>
                  <w:rPr>
                    <w:rFonts w:ascii="Arial" w:hAnsi="Arial" w:cs="Arial"/>
                  </w:rPr>
                </w:pPr>
                <w:r w:rsidRPr="006A329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6A3299" w:rsidRPr="006A3299" w:rsidTr="00363268">
        <w:tc>
          <w:tcPr>
            <w:tcW w:w="4390" w:type="dxa"/>
            <w:vAlign w:val="center"/>
          </w:tcPr>
          <w:p w:rsidR="006A3299" w:rsidRPr="006A3299" w:rsidRDefault="006A3299" w:rsidP="006A3299">
            <w:pPr>
              <w:rPr>
                <w:rFonts w:ascii="Arial" w:hAnsi="Arial" w:cs="Arial"/>
              </w:rPr>
            </w:pPr>
            <w:r w:rsidRPr="006A3299">
              <w:rPr>
                <w:rFonts w:ascii="Arial" w:hAnsi="Arial" w:cs="Arial"/>
              </w:rPr>
              <w:t xml:space="preserve">Very hot liquids </w:t>
            </w:r>
          </w:p>
        </w:tc>
        <w:tc>
          <w:tcPr>
            <w:tcW w:w="4819" w:type="dxa"/>
            <w:vAlign w:val="center"/>
          </w:tcPr>
          <w:p w:rsidR="006A3299" w:rsidRPr="006A3299" w:rsidRDefault="006A3299" w:rsidP="006A3299">
            <w:pPr>
              <w:rPr>
                <w:rFonts w:ascii="Arial" w:hAnsi="Arial" w:cs="Arial"/>
              </w:rPr>
            </w:pPr>
            <w:r w:rsidRPr="006A3299">
              <w:rPr>
                <w:rFonts w:ascii="Arial" w:hAnsi="Arial" w:cs="Arial"/>
              </w:rPr>
              <w:t>Molten metals, molten salt baths, hot oil</w:t>
            </w:r>
          </w:p>
        </w:tc>
        <w:sdt>
          <w:sdtPr>
            <w:rPr>
              <w:rFonts w:ascii="Arial" w:hAnsi="Arial" w:cs="Arial"/>
            </w:rPr>
            <w:id w:val="1569305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vAlign w:val="center"/>
              </w:tcPr>
              <w:p w:rsidR="006A3299" w:rsidRPr="006A3299" w:rsidRDefault="006A3299" w:rsidP="006A3299">
                <w:pPr>
                  <w:jc w:val="center"/>
                  <w:rPr>
                    <w:rFonts w:ascii="Arial" w:hAnsi="Arial" w:cs="Arial"/>
                  </w:rPr>
                </w:pPr>
                <w:r w:rsidRPr="006A329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47312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:rsidR="006A3299" w:rsidRPr="006A3299" w:rsidRDefault="006A3299" w:rsidP="006A3299">
                <w:pPr>
                  <w:jc w:val="center"/>
                  <w:rPr>
                    <w:rFonts w:ascii="Arial" w:hAnsi="Arial" w:cs="Arial"/>
                  </w:rPr>
                </w:pPr>
                <w:r w:rsidRPr="006A329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6A3299" w:rsidRPr="006A3299" w:rsidTr="006A3299">
        <w:tc>
          <w:tcPr>
            <w:tcW w:w="9209" w:type="dxa"/>
            <w:gridSpan w:val="2"/>
            <w:shd w:val="clear" w:color="auto" w:fill="BFBFBF"/>
            <w:vAlign w:val="center"/>
          </w:tcPr>
          <w:p w:rsidR="006A3299" w:rsidRPr="006A3299" w:rsidRDefault="006A3299" w:rsidP="006A3299">
            <w:pPr>
              <w:rPr>
                <w:rFonts w:ascii="Arial" w:hAnsi="Arial" w:cs="Arial"/>
                <w:b/>
              </w:rPr>
            </w:pPr>
            <w:r w:rsidRPr="006A3299">
              <w:rPr>
                <w:rFonts w:ascii="Arial" w:hAnsi="Arial" w:cs="Arial"/>
                <w:b/>
              </w:rPr>
              <w:t>Substances that may contaminate the body through the eyes</w:t>
            </w:r>
          </w:p>
        </w:tc>
        <w:tc>
          <w:tcPr>
            <w:tcW w:w="571" w:type="dxa"/>
            <w:shd w:val="clear" w:color="auto" w:fill="BFBFBF"/>
            <w:vAlign w:val="center"/>
          </w:tcPr>
          <w:p w:rsidR="006A3299" w:rsidRPr="006A3299" w:rsidRDefault="006A3299" w:rsidP="006A3299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shd w:val="clear" w:color="auto" w:fill="BFBFBF"/>
            <w:vAlign w:val="center"/>
          </w:tcPr>
          <w:p w:rsidR="006A3299" w:rsidRPr="006A3299" w:rsidRDefault="006A3299" w:rsidP="006A3299">
            <w:pPr>
              <w:rPr>
                <w:rFonts w:ascii="Arial" w:hAnsi="Arial" w:cs="Arial"/>
              </w:rPr>
            </w:pPr>
          </w:p>
        </w:tc>
      </w:tr>
      <w:tr w:rsidR="006A3299" w:rsidRPr="006A3299" w:rsidTr="00363268">
        <w:tc>
          <w:tcPr>
            <w:tcW w:w="4390" w:type="dxa"/>
            <w:vAlign w:val="center"/>
          </w:tcPr>
          <w:p w:rsidR="006A3299" w:rsidRPr="006A3299" w:rsidRDefault="006A3299" w:rsidP="006A3299">
            <w:pPr>
              <w:rPr>
                <w:rFonts w:ascii="Arial" w:hAnsi="Arial" w:cs="Arial"/>
              </w:rPr>
            </w:pPr>
            <w:r w:rsidRPr="006A3299">
              <w:rPr>
                <w:rFonts w:ascii="Arial" w:hAnsi="Arial" w:cs="Arial"/>
              </w:rPr>
              <w:t>Acute Toxicity (Class 6.1)</w:t>
            </w:r>
          </w:p>
        </w:tc>
        <w:tc>
          <w:tcPr>
            <w:tcW w:w="4819" w:type="dxa"/>
            <w:vAlign w:val="center"/>
          </w:tcPr>
          <w:p w:rsidR="006A3299" w:rsidRPr="006A3299" w:rsidRDefault="006A3299" w:rsidP="006A3299">
            <w:pPr>
              <w:rPr>
                <w:rFonts w:ascii="Arial" w:hAnsi="Arial" w:cs="Arial"/>
              </w:rPr>
            </w:pPr>
            <w:r w:rsidRPr="006A3299">
              <w:rPr>
                <w:rFonts w:ascii="Arial" w:hAnsi="Arial" w:cs="Arial"/>
              </w:rPr>
              <w:t>Phenol, Acetonitrile, Acrylamide</w:t>
            </w:r>
          </w:p>
        </w:tc>
        <w:sdt>
          <w:sdtPr>
            <w:rPr>
              <w:rFonts w:ascii="Arial" w:hAnsi="Arial" w:cs="Arial"/>
            </w:rPr>
            <w:id w:val="1821304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vAlign w:val="center"/>
              </w:tcPr>
              <w:p w:rsidR="006A3299" w:rsidRPr="006A3299" w:rsidRDefault="006A3299" w:rsidP="006A3299">
                <w:pPr>
                  <w:jc w:val="center"/>
                  <w:rPr>
                    <w:rFonts w:ascii="Arial" w:hAnsi="Arial" w:cs="Arial"/>
                  </w:rPr>
                </w:pPr>
                <w:r w:rsidRPr="006A329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29356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:rsidR="006A3299" w:rsidRPr="006A3299" w:rsidRDefault="006A3299" w:rsidP="006A3299">
                <w:pPr>
                  <w:jc w:val="center"/>
                  <w:rPr>
                    <w:rFonts w:ascii="Arial" w:hAnsi="Arial" w:cs="Arial"/>
                  </w:rPr>
                </w:pPr>
                <w:r w:rsidRPr="006A329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6A3299" w:rsidRPr="006A3299" w:rsidTr="00363268">
        <w:tc>
          <w:tcPr>
            <w:tcW w:w="4390" w:type="dxa"/>
            <w:vAlign w:val="center"/>
          </w:tcPr>
          <w:p w:rsidR="006A3299" w:rsidRPr="006A3299" w:rsidRDefault="006A3299" w:rsidP="006A3299">
            <w:pPr>
              <w:rPr>
                <w:rFonts w:ascii="Arial" w:hAnsi="Arial" w:cs="Arial"/>
              </w:rPr>
            </w:pPr>
            <w:r w:rsidRPr="006A3299">
              <w:rPr>
                <w:rFonts w:ascii="Arial" w:hAnsi="Arial" w:cs="Arial"/>
              </w:rPr>
              <w:t>Eye Irritants (Class 6.4A)</w:t>
            </w:r>
          </w:p>
        </w:tc>
        <w:tc>
          <w:tcPr>
            <w:tcW w:w="4819" w:type="dxa"/>
            <w:vAlign w:val="center"/>
          </w:tcPr>
          <w:p w:rsidR="006A3299" w:rsidRPr="006A3299" w:rsidRDefault="006A3299" w:rsidP="006A3299">
            <w:pPr>
              <w:rPr>
                <w:rFonts w:ascii="Arial" w:hAnsi="Arial" w:cs="Arial"/>
              </w:rPr>
            </w:pPr>
            <w:r w:rsidRPr="006A3299">
              <w:rPr>
                <w:rFonts w:ascii="Arial" w:hAnsi="Arial" w:cs="Arial"/>
              </w:rPr>
              <w:t>Ethanol</w:t>
            </w:r>
          </w:p>
        </w:tc>
        <w:sdt>
          <w:sdtPr>
            <w:rPr>
              <w:rFonts w:ascii="Arial" w:hAnsi="Arial" w:cs="Arial"/>
            </w:rPr>
            <w:id w:val="1803966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vAlign w:val="center"/>
              </w:tcPr>
              <w:p w:rsidR="006A3299" w:rsidRPr="006A3299" w:rsidRDefault="006A3299" w:rsidP="006A3299">
                <w:pPr>
                  <w:jc w:val="center"/>
                  <w:rPr>
                    <w:rFonts w:ascii="Arial" w:hAnsi="Arial" w:cs="Arial"/>
                  </w:rPr>
                </w:pPr>
                <w:r w:rsidRPr="006A329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08576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:rsidR="006A3299" w:rsidRPr="006A3299" w:rsidRDefault="006A3299" w:rsidP="006A3299">
                <w:pPr>
                  <w:jc w:val="center"/>
                  <w:rPr>
                    <w:rFonts w:ascii="Arial" w:hAnsi="Arial" w:cs="Arial"/>
                  </w:rPr>
                </w:pPr>
                <w:r w:rsidRPr="006A329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6A3299" w:rsidRPr="006A3299" w:rsidTr="00363268">
        <w:tc>
          <w:tcPr>
            <w:tcW w:w="4390" w:type="dxa"/>
            <w:vAlign w:val="center"/>
          </w:tcPr>
          <w:p w:rsidR="006A3299" w:rsidRPr="006A3299" w:rsidRDefault="006A3299" w:rsidP="006A3299">
            <w:pPr>
              <w:rPr>
                <w:rFonts w:ascii="Arial" w:hAnsi="Arial" w:cs="Arial"/>
              </w:rPr>
            </w:pPr>
            <w:r w:rsidRPr="006A3299">
              <w:rPr>
                <w:rFonts w:ascii="Arial" w:hAnsi="Arial" w:cs="Arial"/>
              </w:rPr>
              <w:t>Chronic Toxicity (Classes 6.5 – 6.9)</w:t>
            </w:r>
          </w:p>
        </w:tc>
        <w:tc>
          <w:tcPr>
            <w:tcW w:w="4819" w:type="dxa"/>
            <w:vAlign w:val="center"/>
          </w:tcPr>
          <w:p w:rsidR="006A3299" w:rsidRPr="006A3299" w:rsidRDefault="006A3299" w:rsidP="006A3299">
            <w:pPr>
              <w:rPr>
                <w:rFonts w:ascii="Arial" w:hAnsi="Arial" w:cs="Arial"/>
              </w:rPr>
            </w:pPr>
            <w:r w:rsidRPr="006A3299">
              <w:rPr>
                <w:rFonts w:ascii="Arial" w:hAnsi="Arial" w:cs="Arial"/>
              </w:rPr>
              <w:t>Acrylamide, formaldehyde</w:t>
            </w:r>
          </w:p>
        </w:tc>
        <w:sdt>
          <w:sdtPr>
            <w:rPr>
              <w:rFonts w:ascii="Arial" w:hAnsi="Arial" w:cs="Arial"/>
            </w:rPr>
            <w:id w:val="770443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vAlign w:val="center"/>
              </w:tcPr>
              <w:p w:rsidR="006A3299" w:rsidRPr="006A3299" w:rsidRDefault="006A3299" w:rsidP="006A3299">
                <w:pPr>
                  <w:jc w:val="center"/>
                  <w:rPr>
                    <w:rFonts w:ascii="Arial" w:hAnsi="Arial" w:cs="Arial"/>
                  </w:rPr>
                </w:pPr>
                <w:r w:rsidRPr="006A329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05156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:rsidR="006A3299" w:rsidRPr="006A3299" w:rsidRDefault="006A3299" w:rsidP="006A3299">
                <w:pPr>
                  <w:jc w:val="center"/>
                  <w:rPr>
                    <w:rFonts w:ascii="Arial" w:hAnsi="Arial" w:cs="Arial"/>
                  </w:rPr>
                </w:pPr>
                <w:r w:rsidRPr="006A329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6A3299" w:rsidRPr="006A3299" w:rsidTr="00363268">
        <w:tc>
          <w:tcPr>
            <w:tcW w:w="4390" w:type="dxa"/>
            <w:vAlign w:val="center"/>
          </w:tcPr>
          <w:p w:rsidR="006A3299" w:rsidRPr="006A3299" w:rsidRDefault="006A3299" w:rsidP="006A3299">
            <w:pPr>
              <w:rPr>
                <w:rFonts w:ascii="Arial" w:hAnsi="Arial" w:cs="Arial"/>
              </w:rPr>
            </w:pPr>
            <w:r w:rsidRPr="006A3299">
              <w:rPr>
                <w:rFonts w:ascii="Arial" w:hAnsi="Arial" w:cs="Arial"/>
              </w:rPr>
              <w:t>Radionuclides</w:t>
            </w:r>
          </w:p>
        </w:tc>
        <w:tc>
          <w:tcPr>
            <w:tcW w:w="4819" w:type="dxa"/>
            <w:vAlign w:val="center"/>
          </w:tcPr>
          <w:p w:rsidR="006A3299" w:rsidRPr="006A3299" w:rsidRDefault="006A3299" w:rsidP="006A3299">
            <w:pPr>
              <w:rPr>
                <w:rFonts w:ascii="Arial" w:hAnsi="Arial" w:cs="Arial"/>
              </w:rPr>
            </w:pPr>
            <w:r w:rsidRPr="006A3299">
              <w:rPr>
                <w:rFonts w:ascii="Arial" w:hAnsi="Arial" w:cs="Arial"/>
                <w:vertAlign w:val="superscript"/>
              </w:rPr>
              <w:t>14</w:t>
            </w:r>
            <w:r w:rsidRPr="006A3299">
              <w:rPr>
                <w:rFonts w:ascii="Arial" w:hAnsi="Arial" w:cs="Arial"/>
              </w:rPr>
              <w:t xml:space="preserve">C, </w:t>
            </w:r>
            <w:r w:rsidRPr="006A3299">
              <w:rPr>
                <w:rFonts w:ascii="Arial" w:hAnsi="Arial" w:cs="Arial"/>
                <w:vertAlign w:val="superscript"/>
              </w:rPr>
              <w:t>32</w:t>
            </w:r>
            <w:r w:rsidRPr="006A3299">
              <w:rPr>
                <w:rFonts w:ascii="Arial" w:hAnsi="Arial" w:cs="Arial"/>
              </w:rPr>
              <w:t xml:space="preserve">P, </w:t>
            </w:r>
            <w:r w:rsidRPr="006A3299">
              <w:rPr>
                <w:rFonts w:ascii="Arial" w:hAnsi="Arial" w:cs="Arial"/>
                <w:vertAlign w:val="superscript"/>
              </w:rPr>
              <w:t>33</w:t>
            </w:r>
            <w:r w:rsidRPr="006A3299">
              <w:rPr>
                <w:rFonts w:ascii="Arial" w:hAnsi="Arial" w:cs="Arial"/>
              </w:rPr>
              <w:t xml:space="preserve">P, </w:t>
            </w:r>
            <w:r w:rsidRPr="006A3299">
              <w:rPr>
                <w:rFonts w:ascii="Arial" w:hAnsi="Arial" w:cs="Arial"/>
                <w:vertAlign w:val="superscript"/>
              </w:rPr>
              <w:t>3</w:t>
            </w:r>
            <w:r w:rsidRPr="006A3299">
              <w:rPr>
                <w:rFonts w:ascii="Arial" w:hAnsi="Arial" w:cs="Arial"/>
              </w:rPr>
              <w:t>H</w:t>
            </w:r>
          </w:p>
        </w:tc>
        <w:sdt>
          <w:sdtPr>
            <w:rPr>
              <w:rFonts w:ascii="Arial" w:hAnsi="Arial" w:cs="Arial"/>
            </w:rPr>
            <w:id w:val="693662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vAlign w:val="center"/>
              </w:tcPr>
              <w:p w:rsidR="006A3299" w:rsidRPr="006A3299" w:rsidRDefault="006A3299" w:rsidP="006A3299">
                <w:pPr>
                  <w:jc w:val="center"/>
                  <w:rPr>
                    <w:rFonts w:ascii="Arial" w:hAnsi="Arial" w:cs="Arial"/>
                  </w:rPr>
                </w:pPr>
                <w:r w:rsidRPr="006A329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79438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:rsidR="006A3299" w:rsidRPr="006A3299" w:rsidRDefault="006A3299" w:rsidP="006A3299">
                <w:pPr>
                  <w:jc w:val="center"/>
                  <w:rPr>
                    <w:rFonts w:ascii="Arial" w:hAnsi="Arial" w:cs="Arial"/>
                  </w:rPr>
                </w:pPr>
                <w:r w:rsidRPr="006A329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6A3299" w:rsidRPr="006A3299" w:rsidTr="00363268">
        <w:tc>
          <w:tcPr>
            <w:tcW w:w="4390" w:type="dxa"/>
            <w:vAlign w:val="center"/>
          </w:tcPr>
          <w:p w:rsidR="006A3299" w:rsidRPr="006A3299" w:rsidRDefault="006A3299" w:rsidP="006A3299">
            <w:pPr>
              <w:rPr>
                <w:rFonts w:ascii="Arial" w:hAnsi="Arial" w:cs="Arial"/>
              </w:rPr>
            </w:pPr>
            <w:r w:rsidRPr="006A3299">
              <w:rPr>
                <w:rFonts w:ascii="Arial" w:hAnsi="Arial" w:cs="Arial"/>
              </w:rPr>
              <w:t>Infectious organisms/substances</w:t>
            </w:r>
          </w:p>
        </w:tc>
        <w:tc>
          <w:tcPr>
            <w:tcW w:w="4819" w:type="dxa"/>
            <w:vAlign w:val="center"/>
          </w:tcPr>
          <w:p w:rsidR="006A3299" w:rsidRPr="006A3299" w:rsidRDefault="006A3299" w:rsidP="006A3299">
            <w:pPr>
              <w:rPr>
                <w:rFonts w:ascii="Arial" w:hAnsi="Arial" w:cs="Arial"/>
              </w:rPr>
            </w:pPr>
            <w:r w:rsidRPr="006A3299">
              <w:rPr>
                <w:rFonts w:ascii="Arial" w:hAnsi="Arial" w:cs="Arial"/>
              </w:rPr>
              <w:t>Human blood and body fluids</w:t>
            </w:r>
          </w:p>
        </w:tc>
        <w:sdt>
          <w:sdtPr>
            <w:rPr>
              <w:rFonts w:ascii="Arial" w:hAnsi="Arial" w:cs="Arial"/>
            </w:rPr>
            <w:id w:val="-791365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vAlign w:val="center"/>
              </w:tcPr>
              <w:p w:rsidR="006A3299" w:rsidRPr="006A3299" w:rsidRDefault="006A3299" w:rsidP="006A3299">
                <w:pPr>
                  <w:jc w:val="center"/>
                  <w:rPr>
                    <w:rFonts w:ascii="Arial" w:hAnsi="Arial" w:cs="Arial"/>
                  </w:rPr>
                </w:pPr>
                <w:r w:rsidRPr="006A329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76512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:rsidR="006A3299" w:rsidRPr="006A3299" w:rsidRDefault="006A3299" w:rsidP="006A3299">
                <w:pPr>
                  <w:jc w:val="center"/>
                  <w:rPr>
                    <w:rFonts w:ascii="Arial" w:hAnsi="Arial" w:cs="Arial"/>
                  </w:rPr>
                </w:pPr>
                <w:r w:rsidRPr="006A329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6A3299" w:rsidRPr="006A3299" w:rsidTr="006A3299">
        <w:tc>
          <w:tcPr>
            <w:tcW w:w="9209" w:type="dxa"/>
            <w:gridSpan w:val="2"/>
            <w:shd w:val="clear" w:color="auto" w:fill="BFBFBF"/>
            <w:vAlign w:val="center"/>
          </w:tcPr>
          <w:p w:rsidR="006A3299" w:rsidRPr="006A3299" w:rsidRDefault="006A3299" w:rsidP="006A3299">
            <w:pPr>
              <w:rPr>
                <w:rFonts w:ascii="Arial" w:hAnsi="Arial" w:cs="Arial"/>
                <w:b/>
              </w:rPr>
            </w:pPr>
            <w:r w:rsidRPr="006A3299">
              <w:rPr>
                <w:rFonts w:ascii="Arial" w:hAnsi="Arial" w:cs="Arial"/>
                <w:b/>
              </w:rPr>
              <w:t>Projectile hazards</w:t>
            </w:r>
          </w:p>
        </w:tc>
        <w:tc>
          <w:tcPr>
            <w:tcW w:w="571" w:type="dxa"/>
            <w:shd w:val="clear" w:color="auto" w:fill="BFBFBF"/>
            <w:vAlign w:val="center"/>
          </w:tcPr>
          <w:p w:rsidR="006A3299" w:rsidRPr="006A3299" w:rsidRDefault="006A3299" w:rsidP="006A32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  <w:shd w:val="clear" w:color="auto" w:fill="BFBFBF"/>
            <w:vAlign w:val="center"/>
          </w:tcPr>
          <w:p w:rsidR="006A3299" w:rsidRPr="006A3299" w:rsidRDefault="006A3299" w:rsidP="006A3299">
            <w:pPr>
              <w:jc w:val="center"/>
              <w:rPr>
                <w:rFonts w:ascii="Arial" w:hAnsi="Arial" w:cs="Arial"/>
              </w:rPr>
            </w:pPr>
          </w:p>
        </w:tc>
      </w:tr>
      <w:tr w:rsidR="006A3299" w:rsidRPr="006A3299" w:rsidTr="00363268">
        <w:tc>
          <w:tcPr>
            <w:tcW w:w="4390" w:type="dxa"/>
            <w:vAlign w:val="center"/>
          </w:tcPr>
          <w:p w:rsidR="006A3299" w:rsidRPr="006A3299" w:rsidRDefault="006A3299" w:rsidP="006A3299">
            <w:pPr>
              <w:rPr>
                <w:rFonts w:ascii="Arial" w:hAnsi="Arial" w:cs="Arial"/>
              </w:rPr>
            </w:pPr>
            <w:r w:rsidRPr="006A3299">
              <w:rPr>
                <w:rFonts w:ascii="Arial" w:hAnsi="Arial" w:cs="Arial"/>
              </w:rPr>
              <w:t>Glassware under vacuum/pressure</w:t>
            </w:r>
          </w:p>
        </w:tc>
        <w:tc>
          <w:tcPr>
            <w:tcW w:w="4819" w:type="dxa"/>
            <w:vAlign w:val="center"/>
          </w:tcPr>
          <w:p w:rsidR="006A3299" w:rsidRPr="006A3299" w:rsidRDefault="006A3299" w:rsidP="006A3299">
            <w:pPr>
              <w:rPr>
                <w:rFonts w:ascii="Arial" w:hAnsi="Arial" w:cs="Arial"/>
              </w:rPr>
            </w:pPr>
            <w:r w:rsidRPr="006A3299">
              <w:rPr>
                <w:rFonts w:ascii="Arial" w:hAnsi="Arial" w:cs="Arial"/>
              </w:rPr>
              <w:t xml:space="preserve">Glass vacuum traps, rotary evaporators, </w:t>
            </w:r>
          </w:p>
        </w:tc>
        <w:sdt>
          <w:sdtPr>
            <w:rPr>
              <w:rFonts w:ascii="Arial" w:hAnsi="Arial" w:cs="Arial"/>
            </w:rPr>
            <w:id w:val="-1933111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vAlign w:val="center"/>
              </w:tcPr>
              <w:p w:rsidR="006A3299" w:rsidRPr="006A3299" w:rsidRDefault="006A3299" w:rsidP="006A3299">
                <w:pPr>
                  <w:jc w:val="center"/>
                  <w:rPr>
                    <w:rFonts w:ascii="Arial" w:hAnsi="Arial" w:cs="Arial"/>
                  </w:rPr>
                </w:pPr>
                <w:r w:rsidRPr="006A329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5238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:rsidR="006A3299" w:rsidRPr="006A3299" w:rsidRDefault="006A3299" w:rsidP="006A3299">
                <w:pPr>
                  <w:jc w:val="center"/>
                  <w:rPr>
                    <w:rFonts w:ascii="Arial" w:hAnsi="Arial" w:cs="Arial"/>
                  </w:rPr>
                </w:pPr>
                <w:r w:rsidRPr="006A329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6A3299" w:rsidRPr="006A3299" w:rsidTr="00363268">
        <w:tc>
          <w:tcPr>
            <w:tcW w:w="4390" w:type="dxa"/>
            <w:vAlign w:val="center"/>
          </w:tcPr>
          <w:p w:rsidR="006A3299" w:rsidRPr="006A3299" w:rsidRDefault="006A3299" w:rsidP="006A3299">
            <w:pPr>
              <w:rPr>
                <w:rFonts w:ascii="Arial" w:hAnsi="Arial" w:cs="Arial"/>
              </w:rPr>
            </w:pPr>
            <w:r w:rsidRPr="006A3299">
              <w:rPr>
                <w:rFonts w:ascii="Arial" w:hAnsi="Arial" w:cs="Arial"/>
              </w:rPr>
              <w:t>Other apparatus with explosion hazard</w:t>
            </w:r>
          </w:p>
        </w:tc>
        <w:tc>
          <w:tcPr>
            <w:tcW w:w="4819" w:type="dxa"/>
            <w:vAlign w:val="center"/>
          </w:tcPr>
          <w:p w:rsidR="006A3299" w:rsidRPr="006A3299" w:rsidRDefault="006A3299" w:rsidP="006A3299">
            <w:pPr>
              <w:rPr>
                <w:rFonts w:ascii="Arial" w:hAnsi="Arial" w:cs="Arial"/>
              </w:rPr>
            </w:pPr>
            <w:r w:rsidRPr="006A3299">
              <w:rPr>
                <w:rFonts w:ascii="Arial" w:hAnsi="Arial" w:cs="Arial"/>
              </w:rPr>
              <w:t>Hydrogenation apparatus, chemical reactions generating significant gas/heat</w:t>
            </w:r>
          </w:p>
        </w:tc>
        <w:sdt>
          <w:sdtPr>
            <w:rPr>
              <w:rFonts w:ascii="Arial" w:hAnsi="Arial" w:cs="Arial"/>
            </w:rPr>
            <w:id w:val="-1202397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vAlign w:val="center"/>
              </w:tcPr>
              <w:p w:rsidR="006A3299" w:rsidRPr="006A3299" w:rsidRDefault="006A3299" w:rsidP="006A3299">
                <w:pPr>
                  <w:jc w:val="center"/>
                  <w:rPr>
                    <w:rFonts w:ascii="Arial" w:hAnsi="Arial" w:cs="Arial"/>
                  </w:rPr>
                </w:pPr>
                <w:r w:rsidRPr="006A329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96465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:rsidR="006A3299" w:rsidRPr="006A3299" w:rsidRDefault="006A3299" w:rsidP="006A3299">
                <w:pPr>
                  <w:jc w:val="center"/>
                  <w:rPr>
                    <w:rFonts w:ascii="Arial" w:hAnsi="Arial" w:cs="Arial"/>
                  </w:rPr>
                </w:pPr>
                <w:r w:rsidRPr="006A329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6A3299" w:rsidRPr="006A3299" w:rsidTr="00363268">
        <w:tc>
          <w:tcPr>
            <w:tcW w:w="4390" w:type="dxa"/>
            <w:vAlign w:val="center"/>
          </w:tcPr>
          <w:p w:rsidR="006A3299" w:rsidRPr="006A3299" w:rsidRDefault="006A3299" w:rsidP="006A3299">
            <w:pPr>
              <w:rPr>
                <w:rFonts w:ascii="Arial" w:hAnsi="Arial" w:cs="Arial"/>
              </w:rPr>
            </w:pPr>
            <w:r w:rsidRPr="006A3299">
              <w:rPr>
                <w:rFonts w:ascii="Arial" w:hAnsi="Arial" w:cs="Arial"/>
              </w:rPr>
              <w:t>Compressed gases</w:t>
            </w:r>
          </w:p>
        </w:tc>
        <w:tc>
          <w:tcPr>
            <w:tcW w:w="4819" w:type="dxa"/>
            <w:vAlign w:val="center"/>
          </w:tcPr>
          <w:p w:rsidR="006A3299" w:rsidRPr="006A3299" w:rsidRDefault="006A3299" w:rsidP="006A3299">
            <w:pPr>
              <w:rPr>
                <w:rFonts w:ascii="Arial" w:hAnsi="Arial" w:cs="Arial"/>
              </w:rPr>
            </w:pPr>
            <w:r w:rsidRPr="006A3299">
              <w:rPr>
                <w:rFonts w:ascii="Arial" w:hAnsi="Arial" w:cs="Arial"/>
              </w:rPr>
              <w:t>Compressed gas cylinders, regulators, piping</w:t>
            </w:r>
          </w:p>
        </w:tc>
        <w:sdt>
          <w:sdtPr>
            <w:rPr>
              <w:rFonts w:ascii="Arial" w:hAnsi="Arial" w:cs="Arial"/>
            </w:rPr>
            <w:id w:val="-100419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vAlign w:val="center"/>
              </w:tcPr>
              <w:p w:rsidR="006A3299" w:rsidRPr="006A3299" w:rsidRDefault="006A3299" w:rsidP="006A3299">
                <w:pPr>
                  <w:jc w:val="center"/>
                  <w:rPr>
                    <w:rFonts w:ascii="Arial" w:hAnsi="Arial" w:cs="Arial"/>
                  </w:rPr>
                </w:pPr>
                <w:r w:rsidRPr="006A329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14674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:rsidR="006A3299" w:rsidRPr="006A3299" w:rsidRDefault="006A3299" w:rsidP="006A3299">
                <w:pPr>
                  <w:jc w:val="center"/>
                  <w:rPr>
                    <w:rFonts w:ascii="Arial" w:hAnsi="Arial" w:cs="Arial"/>
                  </w:rPr>
                </w:pPr>
                <w:r w:rsidRPr="006A329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6A3299" w:rsidRPr="006A3299" w:rsidTr="00363268">
        <w:tc>
          <w:tcPr>
            <w:tcW w:w="4390" w:type="dxa"/>
            <w:vAlign w:val="center"/>
          </w:tcPr>
          <w:p w:rsidR="006A3299" w:rsidRPr="006A3299" w:rsidRDefault="006A3299" w:rsidP="006A3299">
            <w:pPr>
              <w:rPr>
                <w:rFonts w:ascii="Arial" w:hAnsi="Arial" w:cs="Arial"/>
              </w:rPr>
            </w:pPr>
            <w:r w:rsidRPr="006A3299">
              <w:rPr>
                <w:rFonts w:ascii="Arial" w:hAnsi="Arial" w:cs="Arial"/>
              </w:rPr>
              <w:t>Use of powered cutting/grinding/drilling equipment</w:t>
            </w:r>
          </w:p>
        </w:tc>
        <w:tc>
          <w:tcPr>
            <w:tcW w:w="4819" w:type="dxa"/>
            <w:vAlign w:val="center"/>
          </w:tcPr>
          <w:p w:rsidR="006A3299" w:rsidRPr="006A3299" w:rsidRDefault="006A3299" w:rsidP="006A3299">
            <w:pPr>
              <w:rPr>
                <w:rFonts w:ascii="Arial" w:hAnsi="Arial" w:cs="Arial"/>
              </w:rPr>
            </w:pPr>
            <w:r w:rsidRPr="006A3299">
              <w:rPr>
                <w:rFonts w:ascii="Arial" w:hAnsi="Arial" w:cs="Arial"/>
              </w:rPr>
              <w:t>Band-saws, drills, grinders</w:t>
            </w:r>
          </w:p>
        </w:tc>
        <w:sdt>
          <w:sdtPr>
            <w:rPr>
              <w:rFonts w:ascii="Arial" w:hAnsi="Arial" w:cs="Arial"/>
            </w:rPr>
            <w:id w:val="-583221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vAlign w:val="center"/>
              </w:tcPr>
              <w:p w:rsidR="006A3299" w:rsidRPr="006A3299" w:rsidRDefault="006A3299" w:rsidP="006A3299">
                <w:pPr>
                  <w:jc w:val="center"/>
                  <w:rPr>
                    <w:rFonts w:ascii="Arial" w:hAnsi="Arial" w:cs="Arial"/>
                  </w:rPr>
                </w:pPr>
                <w:r w:rsidRPr="006A329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17803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:rsidR="006A3299" w:rsidRPr="006A3299" w:rsidRDefault="006A3299" w:rsidP="006A3299">
                <w:pPr>
                  <w:jc w:val="center"/>
                  <w:rPr>
                    <w:rFonts w:ascii="Arial" w:hAnsi="Arial" w:cs="Arial"/>
                  </w:rPr>
                </w:pPr>
                <w:r w:rsidRPr="006A329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6A3299" w:rsidRPr="006A3299" w:rsidTr="00363268">
        <w:tc>
          <w:tcPr>
            <w:tcW w:w="4390" w:type="dxa"/>
            <w:vAlign w:val="center"/>
          </w:tcPr>
          <w:p w:rsidR="006A3299" w:rsidRPr="006A3299" w:rsidRDefault="006A3299" w:rsidP="006A3299">
            <w:pPr>
              <w:rPr>
                <w:rFonts w:ascii="Arial" w:hAnsi="Arial" w:cs="Arial"/>
              </w:rPr>
            </w:pPr>
            <w:r w:rsidRPr="006A3299">
              <w:rPr>
                <w:rFonts w:ascii="Arial" w:hAnsi="Arial" w:cs="Arial"/>
              </w:rPr>
              <w:t>Potentially explosive substances (Class 1, 4.1.2A-C, 5.2A-C, 4.1.3A-B)</w:t>
            </w:r>
          </w:p>
        </w:tc>
        <w:tc>
          <w:tcPr>
            <w:tcW w:w="4819" w:type="dxa"/>
            <w:vAlign w:val="center"/>
          </w:tcPr>
          <w:p w:rsidR="006A3299" w:rsidRPr="006A3299" w:rsidRDefault="006A3299" w:rsidP="006A3299">
            <w:pPr>
              <w:rPr>
                <w:rFonts w:ascii="Arial" w:hAnsi="Arial" w:cs="Arial"/>
              </w:rPr>
            </w:pPr>
            <w:r w:rsidRPr="006A3299">
              <w:rPr>
                <w:rFonts w:ascii="Arial" w:hAnsi="Arial" w:cs="Arial"/>
              </w:rPr>
              <w:t>Picric acid (</w:t>
            </w:r>
            <w:proofErr w:type="spellStart"/>
            <w:r w:rsidRPr="006A3299">
              <w:rPr>
                <w:rFonts w:ascii="Arial" w:hAnsi="Arial" w:cs="Arial"/>
              </w:rPr>
              <w:t>Trinitrophenol</w:t>
            </w:r>
            <w:proofErr w:type="spellEnd"/>
            <w:r w:rsidRPr="006A3299">
              <w:rPr>
                <w:rFonts w:ascii="Arial" w:hAnsi="Arial" w:cs="Arial"/>
              </w:rPr>
              <w:t xml:space="preserve">), </w:t>
            </w:r>
            <w:proofErr w:type="spellStart"/>
            <w:r w:rsidRPr="006A3299">
              <w:rPr>
                <w:rFonts w:ascii="Arial" w:hAnsi="Arial" w:cs="Arial"/>
              </w:rPr>
              <w:t>Dinitrophenol</w:t>
            </w:r>
            <w:proofErr w:type="spellEnd"/>
            <w:r w:rsidRPr="006A3299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-1679806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vAlign w:val="center"/>
              </w:tcPr>
              <w:p w:rsidR="006A3299" w:rsidRPr="006A3299" w:rsidRDefault="006A3299" w:rsidP="006A3299">
                <w:pPr>
                  <w:jc w:val="center"/>
                  <w:rPr>
                    <w:rFonts w:ascii="Arial" w:hAnsi="Arial" w:cs="Arial"/>
                  </w:rPr>
                </w:pPr>
                <w:r w:rsidRPr="006A329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98570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:rsidR="006A3299" w:rsidRPr="006A3299" w:rsidRDefault="006A3299" w:rsidP="006A3299">
                <w:pPr>
                  <w:jc w:val="center"/>
                  <w:rPr>
                    <w:rFonts w:ascii="Arial" w:hAnsi="Arial" w:cs="Arial"/>
                  </w:rPr>
                </w:pPr>
                <w:r w:rsidRPr="006A329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6A3299" w:rsidRPr="006A3299" w:rsidTr="006A3299">
        <w:tc>
          <w:tcPr>
            <w:tcW w:w="9209" w:type="dxa"/>
            <w:gridSpan w:val="2"/>
            <w:shd w:val="clear" w:color="auto" w:fill="BFBFBF"/>
            <w:vAlign w:val="center"/>
          </w:tcPr>
          <w:p w:rsidR="006A3299" w:rsidRPr="006A3299" w:rsidRDefault="006A3299" w:rsidP="006A3299">
            <w:pPr>
              <w:rPr>
                <w:rFonts w:ascii="Arial" w:hAnsi="Arial" w:cs="Arial"/>
                <w:b/>
              </w:rPr>
            </w:pPr>
            <w:r w:rsidRPr="006A3299">
              <w:rPr>
                <w:rFonts w:ascii="Arial" w:hAnsi="Arial" w:cs="Arial"/>
                <w:b/>
              </w:rPr>
              <w:t xml:space="preserve">Eye hazardous radiation </w:t>
            </w:r>
          </w:p>
        </w:tc>
        <w:tc>
          <w:tcPr>
            <w:tcW w:w="571" w:type="dxa"/>
            <w:shd w:val="clear" w:color="auto" w:fill="BFBFBF"/>
            <w:vAlign w:val="center"/>
          </w:tcPr>
          <w:p w:rsidR="006A3299" w:rsidRPr="006A3299" w:rsidRDefault="006A3299" w:rsidP="006A32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  <w:shd w:val="clear" w:color="auto" w:fill="BFBFBF"/>
            <w:vAlign w:val="center"/>
          </w:tcPr>
          <w:p w:rsidR="006A3299" w:rsidRPr="006A3299" w:rsidRDefault="006A3299" w:rsidP="006A3299">
            <w:pPr>
              <w:jc w:val="center"/>
              <w:rPr>
                <w:rFonts w:ascii="Arial" w:hAnsi="Arial" w:cs="Arial"/>
              </w:rPr>
            </w:pPr>
          </w:p>
        </w:tc>
      </w:tr>
      <w:tr w:rsidR="006A3299" w:rsidRPr="006A3299" w:rsidTr="00363268">
        <w:tc>
          <w:tcPr>
            <w:tcW w:w="4390" w:type="dxa"/>
            <w:vAlign w:val="center"/>
          </w:tcPr>
          <w:p w:rsidR="006A3299" w:rsidRPr="006A3299" w:rsidRDefault="006A3299" w:rsidP="006A3299">
            <w:pPr>
              <w:rPr>
                <w:rFonts w:ascii="Arial" w:hAnsi="Arial" w:cs="Arial"/>
              </w:rPr>
            </w:pPr>
            <w:r w:rsidRPr="006A3299">
              <w:rPr>
                <w:rFonts w:ascii="Arial" w:hAnsi="Arial" w:cs="Arial"/>
              </w:rPr>
              <w:t>Artificial UV sources</w:t>
            </w:r>
          </w:p>
        </w:tc>
        <w:tc>
          <w:tcPr>
            <w:tcW w:w="4819" w:type="dxa"/>
            <w:vAlign w:val="center"/>
          </w:tcPr>
          <w:p w:rsidR="006A3299" w:rsidRPr="006A3299" w:rsidRDefault="006A3299" w:rsidP="002B01A4">
            <w:pPr>
              <w:rPr>
                <w:rFonts w:ascii="Arial" w:hAnsi="Arial" w:cs="Arial"/>
              </w:rPr>
            </w:pPr>
            <w:r w:rsidRPr="006A3299">
              <w:rPr>
                <w:rFonts w:ascii="Arial" w:hAnsi="Arial" w:cs="Arial"/>
              </w:rPr>
              <w:t>UV trans-illuminators, UV lamps</w:t>
            </w:r>
          </w:p>
        </w:tc>
        <w:sdt>
          <w:sdtPr>
            <w:rPr>
              <w:rFonts w:ascii="Arial" w:hAnsi="Arial" w:cs="Arial"/>
            </w:rPr>
            <w:id w:val="470956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vAlign w:val="center"/>
              </w:tcPr>
              <w:p w:rsidR="006A3299" w:rsidRPr="006A3299" w:rsidRDefault="006A3299" w:rsidP="006A3299">
                <w:pPr>
                  <w:jc w:val="center"/>
                  <w:rPr>
                    <w:rFonts w:ascii="Arial" w:hAnsi="Arial" w:cs="Arial"/>
                  </w:rPr>
                </w:pPr>
                <w:r w:rsidRPr="006A329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31222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:rsidR="006A3299" w:rsidRPr="006A3299" w:rsidRDefault="006A3299" w:rsidP="006A3299">
                <w:pPr>
                  <w:jc w:val="center"/>
                  <w:rPr>
                    <w:rFonts w:ascii="Arial" w:hAnsi="Arial" w:cs="Arial"/>
                  </w:rPr>
                </w:pPr>
                <w:r w:rsidRPr="006A329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6A3299" w:rsidRPr="006A3299" w:rsidTr="00363268">
        <w:tc>
          <w:tcPr>
            <w:tcW w:w="4390" w:type="dxa"/>
            <w:vAlign w:val="center"/>
          </w:tcPr>
          <w:p w:rsidR="006A3299" w:rsidRPr="006A3299" w:rsidRDefault="006A3299" w:rsidP="006A3299">
            <w:pPr>
              <w:rPr>
                <w:rFonts w:ascii="Arial" w:hAnsi="Arial" w:cs="Arial"/>
              </w:rPr>
            </w:pPr>
            <w:r w:rsidRPr="006A3299">
              <w:rPr>
                <w:rFonts w:ascii="Arial" w:hAnsi="Arial" w:cs="Arial"/>
              </w:rPr>
              <w:t>Lasers of Class 3</w:t>
            </w:r>
            <w:r w:rsidR="00FD5482">
              <w:rPr>
                <w:rFonts w:ascii="Arial" w:hAnsi="Arial" w:cs="Arial"/>
              </w:rPr>
              <w:t>B</w:t>
            </w:r>
            <w:r w:rsidRPr="006A3299">
              <w:rPr>
                <w:rFonts w:ascii="Arial" w:hAnsi="Arial" w:cs="Arial"/>
              </w:rPr>
              <w:t xml:space="preserve"> or higher (exposed beam)</w:t>
            </w:r>
          </w:p>
        </w:tc>
        <w:tc>
          <w:tcPr>
            <w:tcW w:w="4819" w:type="dxa"/>
            <w:vAlign w:val="center"/>
          </w:tcPr>
          <w:p w:rsidR="006A3299" w:rsidRPr="006A3299" w:rsidRDefault="006A3299" w:rsidP="006A3299">
            <w:pPr>
              <w:rPr>
                <w:rFonts w:ascii="Arial" w:hAnsi="Arial" w:cs="Arial"/>
              </w:rPr>
            </w:pPr>
            <w:r w:rsidRPr="006A3299">
              <w:rPr>
                <w:rFonts w:ascii="Arial" w:hAnsi="Arial" w:cs="Arial"/>
              </w:rPr>
              <w:t>Potential exposure to lasers of Class 3B or higher</w:t>
            </w:r>
            <w:bookmarkStart w:id="0" w:name="_GoBack"/>
            <w:bookmarkEnd w:id="0"/>
          </w:p>
        </w:tc>
        <w:sdt>
          <w:sdtPr>
            <w:rPr>
              <w:rFonts w:ascii="Arial" w:hAnsi="Arial" w:cs="Arial"/>
            </w:rPr>
            <w:id w:val="1488122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vAlign w:val="center"/>
              </w:tcPr>
              <w:p w:rsidR="006A3299" w:rsidRPr="006A3299" w:rsidRDefault="006A3299" w:rsidP="006A3299">
                <w:pPr>
                  <w:jc w:val="center"/>
                  <w:rPr>
                    <w:rFonts w:ascii="Arial" w:hAnsi="Arial" w:cs="Arial"/>
                  </w:rPr>
                </w:pPr>
                <w:r w:rsidRPr="006A329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3822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:rsidR="006A3299" w:rsidRPr="006A3299" w:rsidRDefault="006A3299" w:rsidP="006A3299">
                <w:pPr>
                  <w:jc w:val="center"/>
                  <w:rPr>
                    <w:rFonts w:ascii="Arial" w:hAnsi="Arial" w:cs="Arial"/>
                  </w:rPr>
                </w:pPr>
                <w:r w:rsidRPr="006A329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6A3299" w:rsidRPr="006A3299" w:rsidTr="00363268">
        <w:tc>
          <w:tcPr>
            <w:tcW w:w="4390" w:type="dxa"/>
            <w:vAlign w:val="center"/>
          </w:tcPr>
          <w:p w:rsidR="006A3299" w:rsidRPr="006A3299" w:rsidRDefault="006A3299" w:rsidP="006A3299">
            <w:pPr>
              <w:rPr>
                <w:rFonts w:ascii="Arial" w:hAnsi="Arial" w:cs="Arial"/>
              </w:rPr>
            </w:pPr>
            <w:r w:rsidRPr="006A3299">
              <w:rPr>
                <w:rFonts w:ascii="Arial" w:hAnsi="Arial" w:cs="Arial"/>
              </w:rPr>
              <w:t xml:space="preserve">Strong β radiation sources </w:t>
            </w:r>
          </w:p>
        </w:tc>
        <w:tc>
          <w:tcPr>
            <w:tcW w:w="4819" w:type="dxa"/>
            <w:vAlign w:val="center"/>
          </w:tcPr>
          <w:p w:rsidR="006A3299" w:rsidRPr="006A3299" w:rsidRDefault="006A3299" w:rsidP="006A3299">
            <w:pPr>
              <w:rPr>
                <w:rFonts w:ascii="Arial" w:hAnsi="Arial" w:cs="Arial"/>
              </w:rPr>
            </w:pPr>
            <w:r w:rsidRPr="006A3299">
              <w:rPr>
                <w:rFonts w:ascii="Arial" w:hAnsi="Arial" w:cs="Arial"/>
                <w:vertAlign w:val="superscript"/>
              </w:rPr>
              <w:t>32</w:t>
            </w:r>
            <w:r w:rsidRPr="006A3299">
              <w:rPr>
                <w:rFonts w:ascii="Arial" w:hAnsi="Arial" w:cs="Arial"/>
              </w:rPr>
              <w:t>P</w:t>
            </w:r>
          </w:p>
        </w:tc>
        <w:sdt>
          <w:sdtPr>
            <w:rPr>
              <w:rFonts w:ascii="Arial" w:hAnsi="Arial" w:cs="Arial"/>
            </w:rPr>
            <w:id w:val="259345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vAlign w:val="center"/>
              </w:tcPr>
              <w:p w:rsidR="006A3299" w:rsidRPr="006A3299" w:rsidRDefault="006A3299" w:rsidP="006A3299">
                <w:pPr>
                  <w:jc w:val="center"/>
                  <w:rPr>
                    <w:rFonts w:ascii="Arial" w:hAnsi="Arial" w:cs="Arial"/>
                  </w:rPr>
                </w:pPr>
                <w:r w:rsidRPr="006A329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27287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:rsidR="006A3299" w:rsidRPr="006A3299" w:rsidRDefault="006A3299" w:rsidP="006A3299">
                <w:pPr>
                  <w:jc w:val="center"/>
                  <w:rPr>
                    <w:rFonts w:ascii="Arial" w:hAnsi="Arial" w:cs="Arial"/>
                  </w:rPr>
                </w:pPr>
                <w:r w:rsidRPr="006A329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6A3299" w:rsidRPr="006A3299" w:rsidTr="006A3299">
        <w:tc>
          <w:tcPr>
            <w:tcW w:w="9209" w:type="dxa"/>
            <w:gridSpan w:val="2"/>
            <w:shd w:val="clear" w:color="auto" w:fill="BFBFBF"/>
            <w:vAlign w:val="center"/>
          </w:tcPr>
          <w:p w:rsidR="006A3299" w:rsidRPr="006A3299" w:rsidRDefault="006A3299" w:rsidP="006A3299">
            <w:pPr>
              <w:rPr>
                <w:rFonts w:ascii="Arial" w:hAnsi="Arial" w:cs="Arial"/>
                <w:b/>
              </w:rPr>
            </w:pPr>
            <w:r w:rsidRPr="006A3299">
              <w:rPr>
                <w:rFonts w:ascii="Arial" w:hAnsi="Arial" w:cs="Arial"/>
                <w:b/>
              </w:rPr>
              <w:t>Fire/radiant heat</w:t>
            </w:r>
          </w:p>
        </w:tc>
        <w:tc>
          <w:tcPr>
            <w:tcW w:w="571" w:type="dxa"/>
            <w:shd w:val="clear" w:color="auto" w:fill="BFBFBF"/>
            <w:vAlign w:val="center"/>
          </w:tcPr>
          <w:p w:rsidR="006A3299" w:rsidRPr="006A3299" w:rsidRDefault="006A3299" w:rsidP="006A32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  <w:shd w:val="clear" w:color="auto" w:fill="BFBFBF"/>
            <w:vAlign w:val="center"/>
          </w:tcPr>
          <w:p w:rsidR="006A3299" w:rsidRPr="006A3299" w:rsidRDefault="006A3299" w:rsidP="006A3299">
            <w:pPr>
              <w:jc w:val="center"/>
              <w:rPr>
                <w:rFonts w:ascii="Arial" w:hAnsi="Arial" w:cs="Arial"/>
              </w:rPr>
            </w:pPr>
          </w:p>
        </w:tc>
      </w:tr>
      <w:tr w:rsidR="006A3299" w:rsidRPr="006A3299" w:rsidTr="00363268">
        <w:tc>
          <w:tcPr>
            <w:tcW w:w="4390" w:type="dxa"/>
            <w:vAlign w:val="center"/>
          </w:tcPr>
          <w:p w:rsidR="006A3299" w:rsidRPr="006A3299" w:rsidRDefault="006A3299" w:rsidP="006A3299">
            <w:pPr>
              <w:rPr>
                <w:rFonts w:ascii="Arial" w:hAnsi="Arial" w:cs="Arial"/>
              </w:rPr>
            </w:pPr>
            <w:r w:rsidRPr="006A3299">
              <w:rPr>
                <w:rFonts w:ascii="Arial" w:hAnsi="Arial" w:cs="Arial"/>
              </w:rPr>
              <w:t>Risk of flash fire</w:t>
            </w:r>
          </w:p>
        </w:tc>
        <w:tc>
          <w:tcPr>
            <w:tcW w:w="4819" w:type="dxa"/>
            <w:vAlign w:val="center"/>
          </w:tcPr>
          <w:p w:rsidR="006A3299" w:rsidRPr="006A3299" w:rsidRDefault="006A3299" w:rsidP="00FD5482">
            <w:pPr>
              <w:rPr>
                <w:rFonts w:ascii="Arial" w:hAnsi="Arial" w:cs="Arial"/>
              </w:rPr>
            </w:pPr>
            <w:r w:rsidRPr="006A3299">
              <w:rPr>
                <w:rFonts w:ascii="Arial" w:hAnsi="Arial" w:cs="Arial"/>
              </w:rPr>
              <w:t>Procedures with risk of igniting flammable vapours or gas</w:t>
            </w:r>
          </w:p>
        </w:tc>
        <w:sdt>
          <w:sdtPr>
            <w:rPr>
              <w:rFonts w:ascii="Arial" w:hAnsi="Arial" w:cs="Arial"/>
            </w:rPr>
            <w:id w:val="-679892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vAlign w:val="center"/>
              </w:tcPr>
              <w:p w:rsidR="006A3299" w:rsidRPr="006A3299" w:rsidRDefault="006A3299" w:rsidP="006A3299">
                <w:pPr>
                  <w:jc w:val="center"/>
                  <w:rPr>
                    <w:rFonts w:ascii="Arial" w:hAnsi="Arial" w:cs="Arial"/>
                  </w:rPr>
                </w:pPr>
                <w:r w:rsidRPr="006A329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45477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:rsidR="006A3299" w:rsidRPr="006A3299" w:rsidRDefault="006A3299" w:rsidP="006A3299">
                <w:pPr>
                  <w:jc w:val="center"/>
                  <w:rPr>
                    <w:rFonts w:ascii="Arial" w:hAnsi="Arial" w:cs="Arial"/>
                  </w:rPr>
                </w:pPr>
                <w:r w:rsidRPr="006A329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6A3299" w:rsidRPr="006A3299" w:rsidTr="00363268">
        <w:tc>
          <w:tcPr>
            <w:tcW w:w="4390" w:type="dxa"/>
            <w:vAlign w:val="center"/>
          </w:tcPr>
          <w:p w:rsidR="006A3299" w:rsidRPr="006A3299" w:rsidRDefault="006A3299" w:rsidP="006A3299">
            <w:pPr>
              <w:rPr>
                <w:rFonts w:ascii="Arial" w:hAnsi="Arial" w:cs="Arial"/>
              </w:rPr>
            </w:pPr>
            <w:r w:rsidRPr="006A3299">
              <w:rPr>
                <w:rFonts w:ascii="Arial" w:hAnsi="Arial" w:cs="Arial"/>
              </w:rPr>
              <w:t xml:space="preserve">Exposure to intense radiant heat/infrared </w:t>
            </w:r>
          </w:p>
        </w:tc>
        <w:tc>
          <w:tcPr>
            <w:tcW w:w="4819" w:type="dxa"/>
            <w:vAlign w:val="center"/>
          </w:tcPr>
          <w:p w:rsidR="006A3299" w:rsidRPr="006A3299" w:rsidRDefault="006A3299" w:rsidP="006A3299">
            <w:pPr>
              <w:rPr>
                <w:rFonts w:ascii="Arial" w:hAnsi="Arial" w:cs="Arial"/>
              </w:rPr>
            </w:pPr>
            <w:r w:rsidRPr="006A3299">
              <w:rPr>
                <w:rFonts w:ascii="Arial" w:hAnsi="Arial" w:cs="Arial"/>
              </w:rPr>
              <w:t>High temperature furnaces</w:t>
            </w:r>
          </w:p>
        </w:tc>
        <w:sdt>
          <w:sdtPr>
            <w:rPr>
              <w:rFonts w:ascii="Arial" w:hAnsi="Arial" w:cs="Arial"/>
            </w:rPr>
            <w:id w:val="101487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vAlign w:val="center"/>
              </w:tcPr>
              <w:p w:rsidR="006A3299" w:rsidRPr="006A3299" w:rsidRDefault="006A3299" w:rsidP="006A3299">
                <w:pPr>
                  <w:jc w:val="center"/>
                  <w:rPr>
                    <w:rFonts w:ascii="Arial" w:hAnsi="Arial" w:cs="Arial"/>
                  </w:rPr>
                </w:pPr>
                <w:r w:rsidRPr="006A329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51081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:rsidR="006A3299" w:rsidRPr="006A3299" w:rsidRDefault="006A3299" w:rsidP="006A3299">
                <w:pPr>
                  <w:jc w:val="center"/>
                  <w:rPr>
                    <w:rFonts w:ascii="Arial" w:hAnsi="Arial" w:cs="Arial"/>
                  </w:rPr>
                </w:pPr>
                <w:r w:rsidRPr="006A329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6A3299" w:rsidRPr="006A3299" w:rsidTr="006A3299">
        <w:tc>
          <w:tcPr>
            <w:tcW w:w="9209" w:type="dxa"/>
            <w:gridSpan w:val="2"/>
            <w:shd w:val="clear" w:color="auto" w:fill="BFBFBF"/>
            <w:vAlign w:val="center"/>
          </w:tcPr>
          <w:p w:rsidR="006A3299" w:rsidRPr="006A3299" w:rsidRDefault="006A3299" w:rsidP="006A3299">
            <w:pPr>
              <w:rPr>
                <w:rFonts w:ascii="Arial" w:hAnsi="Arial" w:cs="Arial"/>
                <w:b/>
              </w:rPr>
            </w:pPr>
            <w:r w:rsidRPr="006A3299">
              <w:rPr>
                <w:rFonts w:ascii="Arial" w:hAnsi="Arial" w:cs="Arial"/>
                <w:b/>
              </w:rPr>
              <w:t>Other – please specify below:</w:t>
            </w:r>
          </w:p>
        </w:tc>
        <w:tc>
          <w:tcPr>
            <w:tcW w:w="571" w:type="dxa"/>
            <w:shd w:val="clear" w:color="auto" w:fill="BFBFBF"/>
          </w:tcPr>
          <w:p w:rsidR="006A3299" w:rsidRPr="006A3299" w:rsidRDefault="006A3299" w:rsidP="006A3299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shd w:val="clear" w:color="auto" w:fill="BFBFBF"/>
          </w:tcPr>
          <w:p w:rsidR="006A3299" w:rsidRPr="006A3299" w:rsidRDefault="006A3299" w:rsidP="006A3299">
            <w:pPr>
              <w:rPr>
                <w:rFonts w:ascii="Arial" w:hAnsi="Arial" w:cs="Arial"/>
              </w:rPr>
            </w:pPr>
          </w:p>
        </w:tc>
      </w:tr>
      <w:tr w:rsidR="006A3299" w:rsidRPr="006A3299" w:rsidTr="00363268">
        <w:tc>
          <w:tcPr>
            <w:tcW w:w="4390" w:type="dxa"/>
            <w:vAlign w:val="center"/>
          </w:tcPr>
          <w:p w:rsidR="006A3299" w:rsidRPr="006A3299" w:rsidRDefault="006A3299" w:rsidP="006A3299">
            <w:pPr>
              <w:rPr>
                <w:rFonts w:ascii="Arial" w:hAnsi="Arial" w:cs="Arial"/>
              </w:rPr>
            </w:pPr>
          </w:p>
          <w:p w:rsidR="006A3299" w:rsidRPr="006A3299" w:rsidRDefault="006A3299" w:rsidP="006A3299">
            <w:pPr>
              <w:rPr>
                <w:rFonts w:ascii="Arial" w:hAnsi="Arial" w:cs="Arial"/>
              </w:rPr>
            </w:pPr>
          </w:p>
          <w:p w:rsidR="006A3299" w:rsidRPr="006A3299" w:rsidRDefault="006A3299" w:rsidP="006A3299">
            <w:pPr>
              <w:rPr>
                <w:rFonts w:ascii="Arial" w:hAnsi="Arial" w:cs="Arial"/>
              </w:rPr>
            </w:pPr>
          </w:p>
          <w:p w:rsidR="006A3299" w:rsidRPr="006A3299" w:rsidRDefault="006A3299" w:rsidP="006A3299">
            <w:pPr>
              <w:rPr>
                <w:rFonts w:ascii="Arial" w:hAnsi="Arial" w:cs="Arial"/>
              </w:rPr>
            </w:pPr>
          </w:p>
          <w:p w:rsidR="006A3299" w:rsidRPr="006A3299" w:rsidRDefault="006A3299" w:rsidP="006A3299">
            <w:pPr>
              <w:rPr>
                <w:rFonts w:ascii="Arial" w:hAnsi="Arial" w:cs="Arial"/>
              </w:rPr>
            </w:pPr>
          </w:p>
          <w:p w:rsidR="006A3299" w:rsidRPr="006A3299" w:rsidRDefault="006A3299" w:rsidP="006A3299">
            <w:pPr>
              <w:rPr>
                <w:rFonts w:ascii="Arial" w:hAnsi="Arial" w:cs="Arial"/>
              </w:rPr>
            </w:pPr>
          </w:p>
          <w:p w:rsidR="006A3299" w:rsidRPr="006A3299" w:rsidRDefault="006A3299" w:rsidP="006A3299">
            <w:pPr>
              <w:rPr>
                <w:rFonts w:ascii="Arial" w:hAnsi="Arial" w:cs="Arial"/>
              </w:rPr>
            </w:pPr>
          </w:p>
          <w:p w:rsidR="006A3299" w:rsidRPr="006A3299" w:rsidRDefault="006A3299" w:rsidP="006A3299">
            <w:pPr>
              <w:rPr>
                <w:rFonts w:ascii="Arial" w:hAnsi="Arial" w:cs="Arial"/>
              </w:rPr>
            </w:pPr>
          </w:p>
          <w:p w:rsidR="006A3299" w:rsidRPr="006A3299" w:rsidRDefault="006A3299" w:rsidP="006A3299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vAlign w:val="center"/>
          </w:tcPr>
          <w:p w:rsidR="006A3299" w:rsidRPr="006A3299" w:rsidRDefault="006A3299" w:rsidP="006A3299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:rsidR="006A3299" w:rsidRPr="006A3299" w:rsidRDefault="006A3299" w:rsidP="006A3299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6A3299" w:rsidRPr="006A3299" w:rsidRDefault="006A3299" w:rsidP="006A3299">
            <w:pPr>
              <w:rPr>
                <w:rFonts w:ascii="Arial" w:hAnsi="Arial" w:cs="Arial"/>
              </w:rPr>
            </w:pPr>
          </w:p>
        </w:tc>
      </w:tr>
    </w:tbl>
    <w:p w:rsidR="006A3299" w:rsidRPr="006A3299" w:rsidRDefault="006A3299" w:rsidP="006A3299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A3299" w:rsidRPr="006A3299" w:rsidTr="00363268">
        <w:tc>
          <w:tcPr>
            <w:tcW w:w="10456" w:type="dxa"/>
          </w:tcPr>
          <w:p w:rsidR="006A3299" w:rsidRPr="006A3299" w:rsidRDefault="006A3299" w:rsidP="006A32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3299">
              <w:rPr>
                <w:rFonts w:ascii="Arial" w:hAnsi="Arial" w:cs="Arial"/>
                <w:b/>
                <w:sz w:val="24"/>
                <w:szCs w:val="24"/>
              </w:rPr>
              <w:t>Notes/comments:</w:t>
            </w:r>
          </w:p>
          <w:p w:rsidR="006A3299" w:rsidRPr="006A3299" w:rsidRDefault="006A3299" w:rsidP="006A3299">
            <w:pPr>
              <w:rPr>
                <w:rFonts w:ascii="Arial" w:hAnsi="Arial" w:cs="Arial"/>
                <w:sz w:val="24"/>
                <w:szCs w:val="24"/>
              </w:rPr>
            </w:pPr>
          </w:p>
          <w:p w:rsidR="006A3299" w:rsidRPr="006A3299" w:rsidRDefault="006A3299" w:rsidP="006A3299">
            <w:pPr>
              <w:rPr>
                <w:rFonts w:ascii="Arial" w:hAnsi="Arial" w:cs="Arial"/>
                <w:sz w:val="24"/>
                <w:szCs w:val="24"/>
              </w:rPr>
            </w:pPr>
          </w:p>
          <w:p w:rsidR="006A3299" w:rsidRPr="006A3299" w:rsidRDefault="006A3299" w:rsidP="006A3299">
            <w:pPr>
              <w:rPr>
                <w:rFonts w:ascii="Arial" w:hAnsi="Arial" w:cs="Arial"/>
                <w:sz w:val="24"/>
                <w:szCs w:val="24"/>
              </w:rPr>
            </w:pPr>
          </w:p>
          <w:p w:rsidR="006A3299" w:rsidRPr="006A3299" w:rsidRDefault="006A3299" w:rsidP="006A3299">
            <w:pPr>
              <w:rPr>
                <w:rFonts w:ascii="Arial" w:hAnsi="Arial" w:cs="Arial"/>
                <w:sz w:val="24"/>
                <w:szCs w:val="24"/>
              </w:rPr>
            </w:pPr>
          </w:p>
          <w:p w:rsidR="006A3299" w:rsidRPr="006A3299" w:rsidRDefault="006A3299" w:rsidP="006A3299">
            <w:pPr>
              <w:rPr>
                <w:rFonts w:ascii="Arial" w:hAnsi="Arial" w:cs="Arial"/>
                <w:sz w:val="24"/>
                <w:szCs w:val="24"/>
              </w:rPr>
            </w:pPr>
          </w:p>
          <w:p w:rsidR="006A3299" w:rsidRPr="006A3299" w:rsidRDefault="006A3299" w:rsidP="006A3299">
            <w:pPr>
              <w:rPr>
                <w:rFonts w:ascii="Arial" w:hAnsi="Arial" w:cs="Arial"/>
                <w:sz w:val="24"/>
                <w:szCs w:val="24"/>
              </w:rPr>
            </w:pPr>
          </w:p>
          <w:p w:rsidR="006A3299" w:rsidRPr="006A3299" w:rsidRDefault="006A3299" w:rsidP="006A32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5FDE" w:rsidRDefault="002B01A4"/>
    <w:sectPr w:rsidR="00A05FDE" w:rsidSect="006A329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DA6" w:rsidRDefault="00C83DA6" w:rsidP="00C83DA6">
      <w:pPr>
        <w:spacing w:after="0" w:line="240" w:lineRule="auto"/>
      </w:pPr>
      <w:r>
        <w:separator/>
      </w:r>
    </w:p>
  </w:endnote>
  <w:endnote w:type="continuationSeparator" w:id="0">
    <w:p w:rsidR="00C83DA6" w:rsidRDefault="00C83DA6" w:rsidP="00C83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DA6" w:rsidRDefault="00C83DA6" w:rsidP="00C83DA6">
      <w:pPr>
        <w:spacing w:after="0" w:line="240" w:lineRule="auto"/>
      </w:pPr>
      <w:r>
        <w:separator/>
      </w:r>
    </w:p>
  </w:footnote>
  <w:footnote w:type="continuationSeparator" w:id="0">
    <w:p w:rsidR="00C83DA6" w:rsidRDefault="00C83DA6" w:rsidP="00C83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DA6" w:rsidRPr="00C83DA6" w:rsidRDefault="00C83DA6" w:rsidP="00C83DA6">
    <w:pPr>
      <w:pStyle w:val="Header"/>
      <w:jc w:val="right"/>
      <w:rPr>
        <w:i/>
      </w:rPr>
    </w:pPr>
    <w:r w:rsidRPr="00C83DA6">
      <w:rPr>
        <w:i/>
      </w:rPr>
      <w:t>UOOLAB6-201</w:t>
    </w:r>
    <w:r w:rsidR="002B01A4">
      <w:rPr>
        <w:i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02CFD"/>
    <w:multiLevelType w:val="hybridMultilevel"/>
    <w:tmpl w:val="18B4146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E6569"/>
    <w:multiLevelType w:val="hybridMultilevel"/>
    <w:tmpl w:val="93BCFB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99"/>
    <w:rsid w:val="002B01A4"/>
    <w:rsid w:val="005508A7"/>
    <w:rsid w:val="00636B07"/>
    <w:rsid w:val="006A3299"/>
    <w:rsid w:val="007127DA"/>
    <w:rsid w:val="00C83DA6"/>
    <w:rsid w:val="00FD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7D45DD-7C3F-4A61-B35E-675E9F36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299"/>
    <w:pPr>
      <w:spacing w:after="0" w:line="240" w:lineRule="auto"/>
    </w:pPr>
    <w:rPr>
      <w:rFonts w:eastAsia="Times New Roman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3D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DA6"/>
  </w:style>
  <w:style w:type="paragraph" w:styleId="Footer">
    <w:name w:val="footer"/>
    <w:basedOn w:val="Normal"/>
    <w:link w:val="FooterChar"/>
    <w:uiPriority w:val="99"/>
    <w:unhideWhenUsed/>
    <w:rsid w:val="00C83D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McLaren</dc:creator>
  <cp:keywords/>
  <dc:description/>
  <cp:lastModifiedBy>Robert McLaren</cp:lastModifiedBy>
  <cp:revision>2</cp:revision>
  <dcterms:created xsi:type="dcterms:W3CDTF">2015-10-14T01:20:00Z</dcterms:created>
  <dcterms:modified xsi:type="dcterms:W3CDTF">2015-10-14T01:20:00Z</dcterms:modified>
</cp:coreProperties>
</file>