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01C14" w14:textId="77777777" w:rsidR="00661231" w:rsidRPr="00661231" w:rsidRDefault="00661231" w:rsidP="00EA707C">
      <w:pPr>
        <w:pStyle w:val="ListParagraph"/>
        <w:spacing w:before="0" w:after="0"/>
        <w:ind w:left="360"/>
        <w:jc w:val="center"/>
        <w:rPr>
          <w:rFonts w:ascii="Calibri" w:hAnsi="Calibri" w:cs="Arial"/>
          <w:b/>
          <w:sz w:val="20"/>
          <w:szCs w:val="20"/>
        </w:rPr>
      </w:pPr>
    </w:p>
    <w:p w14:paraId="77E22D5B" w14:textId="0F99B9B2" w:rsidR="009770E4" w:rsidRPr="00311280" w:rsidRDefault="009770E4" w:rsidP="00311280">
      <w:pPr>
        <w:pStyle w:val="ListParagraph"/>
        <w:spacing w:before="0" w:after="0"/>
        <w:ind w:left="0"/>
        <w:jc w:val="center"/>
        <w:rPr>
          <w:rFonts w:ascii="Calibri" w:hAnsi="Calibri" w:cs="Arial"/>
          <w:b/>
          <w:sz w:val="28"/>
          <w:szCs w:val="28"/>
        </w:rPr>
      </w:pPr>
      <w:r w:rsidRPr="000C1988">
        <w:rPr>
          <w:rFonts w:ascii="Calibri" w:hAnsi="Calibri" w:cs="Arial"/>
          <w:b/>
          <w:sz w:val="28"/>
          <w:szCs w:val="28"/>
        </w:rPr>
        <w:t>Managing Research Project Accounts and Research Group Accounts</w:t>
      </w:r>
      <w:r w:rsidR="00311280">
        <w:rPr>
          <w:rFonts w:ascii="Calibri" w:hAnsi="Calibri" w:cs="Arial"/>
          <w:b/>
          <w:sz w:val="28"/>
          <w:szCs w:val="28"/>
        </w:rPr>
        <w:t xml:space="preserve"> </w:t>
      </w:r>
      <w:r w:rsidRPr="00311280">
        <w:rPr>
          <w:rFonts w:ascii="Calibri" w:hAnsi="Calibri" w:cs="Arial"/>
          <w:b/>
          <w:sz w:val="28"/>
          <w:szCs w:val="28"/>
        </w:rPr>
        <w:t xml:space="preserve">held by </w:t>
      </w:r>
      <w:r w:rsidR="009E6578">
        <w:rPr>
          <w:rFonts w:ascii="Calibri" w:hAnsi="Calibri" w:cs="Arial"/>
          <w:b/>
          <w:sz w:val="28"/>
          <w:szCs w:val="28"/>
        </w:rPr>
        <w:t>Health NZ</w:t>
      </w:r>
      <w:r w:rsidR="00880E92" w:rsidRPr="00311280">
        <w:rPr>
          <w:rFonts w:ascii="Calibri" w:hAnsi="Calibri" w:cs="Arial"/>
          <w:b/>
          <w:sz w:val="28"/>
          <w:szCs w:val="28"/>
        </w:rPr>
        <w:t xml:space="preserve"> Southern</w:t>
      </w:r>
    </w:p>
    <w:p w14:paraId="634D2C54" w14:textId="77777777" w:rsidR="00661231" w:rsidRPr="00661231" w:rsidRDefault="00661231" w:rsidP="00661231">
      <w:pPr>
        <w:pStyle w:val="ListParagraph"/>
        <w:spacing w:before="0" w:after="0"/>
        <w:ind w:left="360"/>
        <w:jc w:val="center"/>
        <w:rPr>
          <w:rFonts w:ascii="Calibri" w:hAnsi="Calibri" w:cs="Arial"/>
          <w:b/>
          <w:sz w:val="28"/>
          <w:szCs w:val="28"/>
        </w:rPr>
      </w:pPr>
    </w:p>
    <w:p w14:paraId="3AF2F1C6" w14:textId="77777777" w:rsidR="009770E4" w:rsidRPr="000C1988" w:rsidRDefault="009770E4" w:rsidP="00661231">
      <w:pPr>
        <w:spacing w:before="0" w:after="0"/>
        <w:rPr>
          <w:rFonts w:ascii="Calibri" w:hAnsi="Calibri" w:cs="Arial"/>
          <w:sz w:val="24"/>
          <w:u w:val="single"/>
        </w:rPr>
      </w:pPr>
      <w:r w:rsidRPr="000C1988">
        <w:rPr>
          <w:rFonts w:ascii="Calibri" w:hAnsi="Calibri" w:cs="Arial"/>
          <w:b/>
          <w:sz w:val="24"/>
          <w:u w:val="single"/>
        </w:rPr>
        <w:t>INTRODUCTION</w:t>
      </w:r>
    </w:p>
    <w:p w14:paraId="1531FA32" w14:textId="7FDF40CE" w:rsidR="009770E4" w:rsidRPr="000C1988" w:rsidRDefault="009770E4" w:rsidP="00D77EDE">
      <w:pPr>
        <w:pStyle w:val="ListParagraph"/>
        <w:numPr>
          <w:ilvl w:val="0"/>
          <w:numId w:val="24"/>
        </w:numPr>
        <w:spacing w:before="0" w:after="0"/>
        <w:contextualSpacing w:val="0"/>
        <w:rPr>
          <w:rFonts w:ascii="Calibri" w:hAnsi="Calibri" w:cs="Arial"/>
          <w:sz w:val="24"/>
        </w:rPr>
      </w:pPr>
      <w:r w:rsidRPr="000C1988">
        <w:rPr>
          <w:rFonts w:ascii="Calibri" w:hAnsi="Calibri" w:cs="Arial"/>
          <w:sz w:val="24"/>
        </w:rPr>
        <w:t>The financial administration of research accounts within the combined institutions of the Dunedin Medical School</w:t>
      </w:r>
      <w:r w:rsidR="000E2055">
        <w:rPr>
          <w:rFonts w:ascii="Calibri" w:hAnsi="Calibri" w:cs="Arial"/>
          <w:sz w:val="24"/>
        </w:rPr>
        <w:t xml:space="preserve"> (DSM)</w:t>
      </w:r>
      <w:r w:rsidRPr="000C1988">
        <w:rPr>
          <w:rFonts w:ascii="Calibri" w:hAnsi="Calibri" w:cs="Arial"/>
          <w:sz w:val="24"/>
        </w:rPr>
        <w:t xml:space="preserve"> and the </w:t>
      </w:r>
      <w:r w:rsidR="009E6578">
        <w:rPr>
          <w:rFonts w:ascii="Calibri" w:hAnsi="Calibri" w:cs="Arial"/>
          <w:sz w:val="24"/>
        </w:rPr>
        <w:t>Health NZ</w:t>
      </w:r>
      <w:r w:rsidR="00880E92">
        <w:rPr>
          <w:rFonts w:ascii="Calibri" w:hAnsi="Calibri" w:cs="Arial"/>
          <w:sz w:val="24"/>
        </w:rPr>
        <w:t xml:space="preserve"> Southern </w:t>
      </w:r>
      <w:r w:rsidRPr="000C1988">
        <w:rPr>
          <w:rFonts w:ascii="Calibri" w:hAnsi="Calibri" w:cs="Arial"/>
          <w:sz w:val="24"/>
        </w:rPr>
        <w:t xml:space="preserve">follows two possible pathways. There are the research accounts administered within the Dunedin School of Medicine (DSM) under University of Otago practices and those administered within </w:t>
      </w:r>
      <w:r w:rsidR="009E6578">
        <w:rPr>
          <w:rFonts w:ascii="Calibri" w:hAnsi="Calibri" w:cs="Arial"/>
          <w:sz w:val="24"/>
        </w:rPr>
        <w:t>Health NZ</w:t>
      </w:r>
      <w:r w:rsidR="00880E92">
        <w:rPr>
          <w:rFonts w:ascii="Calibri" w:hAnsi="Calibri" w:cs="Arial"/>
          <w:sz w:val="24"/>
        </w:rPr>
        <w:t xml:space="preserve"> Southern </w:t>
      </w:r>
      <w:r w:rsidRPr="000C1988">
        <w:rPr>
          <w:rFonts w:ascii="Calibri" w:hAnsi="Calibri" w:cs="Arial"/>
          <w:sz w:val="24"/>
        </w:rPr>
        <w:t xml:space="preserve">as </w:t>
      </w:r>
      <w:r w:rsidR="008A2837">
        <w:rPr>
          <w:rFonts w:ascii="Calibri" w:hAnsi="Calibri" w:cs="Arial"/>
          <w:sz w:val="24"/>
        </w:rPr>
        <w:t>research</w:t>
      </w:r>
      <w:r w:rsidRPr="000C1988">
        <w:rPr>
          <w:rFonts w:ascii="Calibri" w:hAnsi="Calibri" w:cs="Arial"/>
          <w:sz w:val="24"/>
        </w:rPr>
        <w:t xml:space="preserve"> accounts. The particular pathway to use is described in the Code of Conduct </w:t>
      </w:r>
      <w:r w:rsidR="003A741E">
        <w:rPr>
          <w:rFonts w:ascii="Calibri" w:hAnsi="Calibri" w:cs="Arial"/>
          <w:sz w:val="24"/>
        </w:rPr>
        <w:t xml:space="preserve">for Clinical Research </w:t>
      </w:r>
      <w:r w:rsidRPr="000C1988">
        <w:rPr>
          <w:rFonts w:ascii="Calibri" w:hAnsi="Calibri" w:cs="Arial"/>
          <w:sz w:val="24"/>
        </w:rPr>
        <w:t xml:space="preserve">and is determined by the </w:t>
      </w:r>
      <w:r w:rsidR="00133025">
        <w:rPr>
          <w:rFonts w:ascii="Calibri" w:hAnsi="Calibri" w:cs="Arial"/>
          <w:sz w:val="24"/>
        </w:rPr>
        <w:t>Health Research South (HRS) Board.</w:t>
      </w:r>
    </w:p>
    <w:p w14:paraId="39580BA8" w14:textId="69937E41" w:rsidR="009770E4" w:rsidRPr="000C1988" w:rsidRDefault="009770E4" w:rsidP="00D77EDE">
      <w:pPr>
        <w:pStyle w:val="ListParagraph"/>
        <w:numPr>
          <w:ilvl w:val="0"/>
          <w:numId w:val="24"/>
        </w:numPr>
        <w:spacing w:before="0" w:after="0"/>
        <w:rPr>
          <w:rFonts w:ascii="Calibri" w:hAnsi="Calibri" w:cs="Arial"/>
          <w:sz w:val="24"/>
          <w:u w:color="000000"/>
        </w:rPr>
      </w:pPr>
      <w:r w:rsidRPr="000C1988">
        <w:rPr>
          <w:rFonts w:ascii="Calibri" w:hAnsi="Calibri" w:cs="Arial"/>
          <w:sz w:val="24"/>
          <w:u w:color="000000"/>
        </w:rPr>
        <w:t xml:space="preserve">It is the responsibility of </w:t>
      </w:r>
      <w:r w:rsidR="00133025">
        <w:rPr>
          <w:rFonts w:ascii="Calibri" w:hAnsi="Calibri" w:cs="Arial"/>
          <w:sz w:val="24"/>
          <w:u w:color="000000"/>
        </w:rPr>
        <w:t>HRS</w:t>
      </w:r>
      <w:r w:rsidRPr="000C1988">
        <w:rPr>
          <w:rFonts w:ascii="Calibri" w:hAnsi="Calibri" w:cs="Arial"/>
          <w:sz w:val="24"/>
          <w:u w:color="000000"/>
        </w:rPr>
        <w:t xml:space="preserve"> to ensure transparent, appropriate, responsible management of the research accounts held by </w:t>
      </w:r>
      <w:r w:rsidR="009E6578">
        <w:rPr>
          <w:rFonts w:ascii="Calibri" w:hAnsi="Calibri" w:cs="Arial"/>
          <w:sz w:val="24"/>
          <w:u w:color="000000"/>
        </w:rPr>
        <w:t>Health NZ</w:t>
      </w:r>
      <w:r w:rsidR="00880E92">
        <w:rPr>
          <w:rFonts w:ascii="Calibri" w:hAnsi="Calibri" w:cs="Arial"/>
          <w:sz w:val="24"/>
          <w:u w:color="000000"/>
        </w:rPr>
        <w:t xml:space="preserve"> Southern</w:t>
      </w:r>
      <w:r w:rsidR="00133025">
        <w:rPr>
          <w:rFonts w:ascii="Calibri" w:hAnsi="Calibri" w:cs="Arial"/>
          <w:sz w:val="24"/>
          <w:u w:color="000000"/>
        </w:rPr>
        <w:t xml:space="preserve"> </w:t>
      </w:r>
      <w:r w:rsidRPr="000C1988">
        <w:rPr>
          <w:rFonts w:ascii="Calibri" w:hAnsi="Calibri" w:cs="Arial"/>
          <w:sz w:val="24"/>
          <w:u w:color="000000"/>
        </w:rPr>
        <w:t xml:space="preserve">and to establish policy for this on behalf of </w:t>
      </w:r>
      <w:r w:rsidR="009E6578">
        <w:rPr>
          <w:rFonts w:ascii="Calibri" w:hAnsi="Calibri" w:cs="Arial"/>
          <w:sz w:val="24"/>
          <w:u w:color="000000"/>
        </w:rPr>
        <w:t>Health NZ</w:t>
      </w:r>
      <w:r w:rsidR="00880E92">
        <w:rPr>
          <w:rFonts w:ascii="Calibri" w:hAnsi="Calibri" w:cs="Arial"/>
          <w:sz w:val="24"/>
          <w:u w:color="000000"/>
        </w:rPr>
        <w:t xml:space="preserve"> Southern</w:t>
      </w:r>
      <w:r w:rsidR="00133025">
        <w:rPr>
          <w:rFonts w:ascii="Calibri" w:hAnsi="Calibri" w:cs="Arial"/>
          <w:sz w:val="24"/>
          <w:u w:color="000000"/>
        </w:rPr>
        <w:t xml:space="preserve"> </w:t>
      </w:r>
      <w:r w:rsidRPr="000C1988">
        <w:rPr>
          <w:rFonts w:ascii="Calibri" w:hAnsi="Calibri" w:cs="Arial"/>
          <w:sz w:val="24"/>
          <w:u w:color="000000"/>
        </w:rPr>
        <w:t>with the DSM and the research community.</w:t>
      </w:r>
    </w:p>
    <w:p w14:paraId="01C40E6B" w14:textId="33A991C6" w:rsidR="009770E4" w:rsidRPr="000C1988" w:rsidRDefault="009770E4" w:rsidP="00D77EDE">
      <w:pPr>
        <w:pStyle w:val="ListParagraph"/>
        <w:numPr>
          <w:ilvl w:val="0"/>
          <w:numId w:val="24"/>
        </w:numPr>
        <w:spacing w:before="0" w:after="0"/>
        <w:rPr>
          <w:rFonts w:ascii="Calibri" w:hAnsi="Calibri" w:cs="Arial"/>
          <w:sz w:val="24"/>
          <w:u w:color="000000"/>
        </w:rPr>
      </w:pPr>
      <w:r w:rsidRPr="000C1988">
        <w:rPr>
          <w:rFonts w:ascii="Calibri" w:hAnsi="Calibri" w:cs="Arial"/>
          <w:sz w:val="24"/>
          <w:u w:color="000000"/>
        </w:rPr>
        <w:t xml:space="preserve">The </w:t>
      </w:r>
      <w:r w:rsidR="00617E01">
        <w:rPr>
          <w:rFonts w:ascii="Calibri" w:hAnsi="Calibri" w:cs="Arial"/>
          <w:sz w:val="24"/>
          <w:u w:color="000000"/>
        </w:rPr>
        <w:t>HRS</w:t>
      </w:r>
      <w:r w:rsidRPr="000C1988">
        <w:rPr>
          <w:rFonts w:ascii="Calibri" w:hAnsi="Calibri" w:cs="Arial"/>
          <w:sz w:val="24"/>
          <w:u w:color="000000"/>
        </w:rPr>
        <w:t xml:space="preserve"> Office is available to assist research teams to establish these processes and to provide ongoing assistance on all aspects of managing Research Project and Research Group Accounts, including liaison with </w:t>
      </w:r>
      <w:r w:rsidR="009E6578">
        <w:rPr>
          <w:rFonts w:ascii="Calibri" w:hAnsi="Calibri" w:cs="Arial"/>
          <w:sz w:val="24"/>
          <w:u w:color="000000"/>
        </w:rPr>
        <w:t xml:space="preserve">Health NZ </w:t>
      </w:r>
      <w:r w:rsidR="00880E92">
        <w:rPr>
          <w:rFonts w:ascii="Calibri" w:hAnsi="Calibri" w:cs="Arial"/>
          <w:sz w:val="24"/>
          <w:u w:color="000000"/>
        </w:rPr>
        <w:t>Southern</w:t>
      </w:r>
      <w:r w:rsidR="00617E01">
        <w:rPr>
          <w:rFonts w:ascii="Calibri" w:hAnsi="Calibri" w:cs="Arial"/>
          <w:sz w:val="24"/>
          <w:u w:color="000000"/>
        </w:rPr>
        <w:t xml:space="preserve"> </w:t>
      </w:r>
      <w:r w:rsidRPr="000C1988">
        <w:rPr>
          <w:rFonts w:ascii="Calibri" w:hAnsi="Calibri" w:cs="Arial"/>
          <w:sz w:val="24"/>
          <w:u w:color="000000"/>
        </w:rPr>
        <w:t>Finance.</w:t>
      </w:r>
    </w:p>
    <w:p w14:paraId="5969BEF0" w14:textId="588ECFEF" w:rsidR="009770E4" w:rsidRPr="000C1988" w:rsidRDefault="009770E4" w:rsidP="00D77EDE">
      <w:pPr>
        <w:pStyle w:val="ListParagraph"/>
        <w:numPr>
          <w:ilvl w:val="0"/>
          <w:numId w:val="24"/>
        </w:numPr>
        <w:spacing w:before="0" w:after="0"/>
      </w:pPr>
      <w:r w:rsidRPr="000C1988">
        <w:rPr>
          <w:rFonts w:ascii="Calibri" w:hAnsi="Calibri" w:cs="Arial"/>
          <w:sz w:val="24"/>
        </w:rPr>
        <w:t xml:space="preserve">These guidelines are designed to help research teams set up and manage Research Accounts held by </w:t>
      </w:r>
      <w:r w:rsidR="009E6578">
        <w:rPr>
          <w:rFonts w:ascii="Calibri" w:hAnsi="Calibri" w:cs="Arial"/>
          <w:sz w:val="24"/>
        </w:rPr>
        <w:t>Health NZ</w:t>
      </w:r>
      <w:r w:rsidR="00880E92">
        <w:rPr>
          <w:rFonts w:ascii="Calibri" w:hAnsi="Calibri" w:cs="Arial"/>
          <w:sz w:val="24"/>
        </w:rPr>
        <w:t xml:space="preserve"> Southern</w:t>
      </w:r>
      <w:r w:rsidRPr="000C1988">
        <w:rPr>
          <w:rFonts w:ascii="Calibri" w:hAnsi="Calibri" w:cs="Arial"/>
          <w:sz w:val="24"/>
        </w:rPr>
        <w:t xml:space="preserve">. (There are other accounts held by </w:t>
      </w:r>
      <w:r w:rsidR="009E6578">
        <w:rPr>
          <w:rFonts w:ascii="Calibri" w:hAnsi="Calibri" w:cs="Arial"/>
          <w:sz w:val="24"/>
        </w:rPr>
        <w:t xml:space="preserve">Health NZ </w:t>
      </w:r>
      <w:r w:rsidR="00880E92">
        <w:rPr>
          <w:rFonts w:ascii="Calibri" w:hAnsi="Calibri" w:cs="Arial"/>
          <w:sz w:val="24"/>
        </w:rPr>
        <w:t>Southern</w:t>
      </w:r>
      <w:r w:rsidRPr="000C1988">
        <w:rPr>
          <w:rFonts w:ascii="Calibri" w:hAnsi="Calibri" w:cs="Arial"/>
          <w:sz w:val="24"/>
        </w:rPr>
        <w:t>. These are not the subject of these guidelines).</w:t>
      </w:r>
    </w:p>
    <w:p w14:paraId="48CEF380" w14:textId="77777777" w:rsidR="009770E4" w:rsidRPr="000C1988" w:rsidRDefault="009770E4" w:rsidP="00D77EDE">
      <w:pPr>
        <w:pStyle w:val="ListParagraph"/>
        <w:numPr>
          <w:ilvl w:val="0"/>
          <w:numId w:val="24"/>
        </w:numPr>
        <w:spacing w:before="0" w:after="0"/>
        <w:rPr>
          <w:rFonts w:ascii="Calibri" w:hAnsi="Calibri" w:cs="Arial"/>
          <w:sz w:val="24"/>
        </w:rPr>
      </w:pPr>
      <w:r w:rsidRPr="000C1988">
        <w:rPr>
          <w:rFonts w:ascii="Calibri" w:hAnsi="Calibri" w:cs="Arial"/>
          <w:sz w:val="24"/>
        </w:rPr>
        <w:t>There are two types of research accounts</w:t>
      </w:r>
      <w:r w:rsidR="00B5063B">
        <w:rPr>
          <w:rFonts w:ascii="Calibri" w:hAnsi="Calibri" w:cs="Arial"/>
          <w:sz w:val="24"/>
        </w:rPr>
        <w:t xml:space="preserve"> described in this document</w:t>
      </w:r>
      <w:r w:rsidRPr="000C1988">
        <w:rPr>
          <w:rFonts w:ascii="Calibri" w:hAnsi="Calibri" w:cs="Arial"/>
          <w:sz w:val="24"/>
        </w:rPr>
        <w:t xml:space="preserve">: </w:t>
      </w:r>
    </w:p>
    <w:p w14:paraId="46605F13" w14:textId="69912E70" w:rsidR="009770E4" w:rsidRPr="000C1988" w:rsidRDefault="009770E4" w:rsidP="00D77EDE">
      <w:pPr>
        <w:pStyle w:val="ListParagraph"/>
        <w:numPr>
          <w:ilvl w:val="1"/>
          <w:numId w:val="24"/>
        </w:numPr>
        <w:spacing w:before="0" w:after="0"/>
        <w:rPr>
          <w:rFonts w:ascii="Calibri" w:hAnsi="Calibri" w:cs="Arial"/>
          <w:sz w:val="24"/>
        </w:rPr>
      </w:pPr>
      <w:r w:rsidRPr="000C1988">
        <w:rPr>
          <w:rFonts w:ascii="Calibri" w:hAnsi="Calibri" w:cs="Arial"/>
          <w:b/>
          <w:sz w:val="24"/>
        </w:rPr>
        <w:t xml:space="preserve"> A Research </w:t>
      </w:r>
      <w:r w:rsidRPr="002477EA">
        <w:rPr>
          <w:rFonts w:ascii="Calibri" w:hAnsi="Calibri" w:cs="Arial"/>
          <w:b/>
          <w:sz w:val="24"/>
          <w:u w:val="single"/>
        </w:rPr>
        <w:t xml:space="preserve">Project </w:t>
      </w:r>
      <w:r w:rsidRPr="000C1988">
        <w:rPr>
          <w:rFonts w:ascii="Calibri" w:hAnsi="Calibri" w:cs="Arial"/>
          <w:b/>
          <w:sz w:val="24"/>
        </w:rPr>
        <w:t>Account</w:t>
      </w:r>
      <w:r w:rsidRPr="000C1988">
        <w:rPr>
          <w:rFonts w:ascii="Calibri" w:hAnsi="Calibri" w:cs="Arial"/>
          <w:sz w:val="24"/>
        </w:rPr>
        <w:t xml:space="preserve"> is one held </w:t>
      </w:r>
      <w:r w:rsidR="008A2837">
        <w:rPr>
          <w:rFonts w:ascii="Calibri" w:hAnsi="Calibri" w:cs="Arial"/>
          <w:sz w:val="24"/>
        </w:rPr>
        <w:t xml:space="preserve">by </w:t>
      </w:r>
      <w:r w:rsidR="009E6578">
        <w:rPr>
          <w:rFonts w:ascii="Calibri" w:hAnsi="Calibri" w:cs="Arial"/>
          <w:sz w:val="24"/>
        </w:rPr>
        <w:t>Health NZ</w:t>
      </w:r>
      <w:r w:rsidR="00880E92">
        <w:rPr>
          <w:rFonts w:ascii="Calibri" w:hAnsi="Calibri" w:cs="Arial"/>
          <w:sz w:val="24"/>
        </w:rPr>
        <w:t xml:space="preserve"> Southern</w:t>
      </w:r>
      <w:r w:rsidR="00FA70DE">
        <w:rPr>
          <w:rFonts w:ascii="Calibri" w:hAnsi="Calibri" w:cs="Arial"/>
          <w:sz w:val="24"/>
        </w:rPr>
        <w:t xml:space="preserve"> </w:t>
      </w:r>
      <w:r w:rsidRPr="000C1988">
        <w:rPr>
          <w:rFonts w:ascii="Calibri" w:hAnsi="Calibri" w:cs="Arial"/>
          <w:sz w:val="24"/>
        </w:rPr>
        <w:t>for the management of a specific research project</w:t>
      </w:r>
      <w:r w:rsidR="004F7E95">
        <w:rPr>
          <w:rFonts w:ascii="Calibri" w:hAnsi="Calibri" w:cs="Arial"/>
          <w:sz w:val="24"/>
        </w:rPr>
        <w:t>.</w:t>
      </w:r>
    </w:p>
    <w:p w14:paraId="7A2C331E" w14:textId="77777777" w:rsidR="009770E4" w:rsidRPr="000C1988" w:rsidRDefault="009770E4" w:rsidP="00D77EDE">
      <w:pPr>
        <w:pStyle w:val="ListParagraph"/>
        <w:numPr>
          <w:ilvl w:val="1"/>
          <w:numId w:val="24"/>
        </w:numPr>
        <w:spacing w:before="0" w:after="0"/>
        <w:rPr>
          <w:rFonts w:ascii="Calibri" w:hAnsi="Calibri" w:cs="Arial"/>
          <w:sz w:val="24"/>
        </w:rPr>
      </w:pPr>
      <w:r w:rsidRPr="000C1988">
        <w:rPr>
          <w:rFonts w:ascii="Calibri" w:hAnsi="Calibri" w:cs="Arial"/>
          <w:b/>
          <w:sz w:val="24"/>
        </w:rPr>
        <w:t xml:space="preserve">A Research </w:t>
      </w:r>
      <w:r w:rsidRPr="002477EA">
        <w:rPr>
          <w:rFonts w:ascii="Calibri" w:hAnsi="Calibri" w:cs="Arial"/>
          <w:b/>
          <w:sz w:val="24"/>
          <w:u w:val="single"/>
        </w:rPr>
        <w:t>Group</w:t>
      </w:r>
      <w:r w:rsidRPr="000C1988">
        <w:rPr>
          <w:rFonts w:ascii="Calibri" w:hAnsi="Calibri" w:cs="Arial"/>
          <w:b/>
          <w:sz w:val="24"/>
        </w:rPr>
        <w:t xml:space="preserve"> Account</w:t>
      </w:r>
      <w:r w:rsidRPr="000C1988">
        <w:rPr>
          <w:rFonts w:ascii="Calibri" w:hAnsi="Calibri" w:cs="Arial"/>
          <w:sz w:val="24"/>
        </w:rPr>
        <w:t xml:space="preserve"> is one held for a general area of research</w:t>
      </w:r>
      <w:r w:rsidR="00196485">
        <w:rPr>
          <w:rFonts w:ascii="Calibri" w:hAnsi="Calibri" w:cs="Arial"/>
          <w:sz w:val="24"/>
        </w:rPr>
        <w:t>,</w:t>
      </w:r>
      <w:r w:rsidRPr="000C1988">
        <w:rPr>
          <w:rFonts w:ascii="Calibri" w:hAnsi="Calibri" w:cs="Arial"/>
          <w:sz w:val="24"/>
        </w:rPr>
        <w:t xml:space="preserve"> usually aligned with a clinical discipline</w:t>
      </w:r>
      <w:r w:rsidR="00196485">
        <w:rPr>
          <w:rFonts w:ascii="Calibri" w:hAnsi="Calibri" w:cs="Arial"/>
          <w:sz w:val="24"/>
        </w:rPr>
        <w:t>,</w:t>
      </w:r>
      <w:r w:rsidRPr="000C1988">
        <w:rPr>
          <w:rFonts w:ascii="Calibri" w:hAnsi="Calibri" w:cs="Arial"/>
          <w:sz w:val="24"/>
        </w:rPr>
        <w:t xml:space="preserve"> which receives monies arising from completed projects and other contributions for general research support for the group</w:t>
      </w:r>
      <w:r w:rsidR="004F7E95">
        <w:rPr>
          <w:rFonts w:ascii="Calibri" w:hAnsi="Calibri" w:cs="Arial"/>
          <w:sz w:val="24"/>
        </w:rPr>
        <w:t>.</w:t>
      </w:r>
      <w:r w:rsidRPr="000C1988">
        <w:rPr>
          <w:rFonts w:ascii="Calibri" w:hAnsi="Calibri" w:cs="Arial"/>
          <w:sz w:val="24"/>
        </w:rPr>
        <w:t xml:space="preserve"> </w:t>
      </w:r>
    </w:p>
    <w:p w14:paraId="0CB1F03A" w14:textId="77777777" w:rsidR="009770E4" w:rsidRPr="000C1988" w:rsidRDefault="009770E4">
      <w:pPr>
        <w:spacing w:before="0" w:after="0"/>
      </w:pPr>
    </w:p>
    <w:p w14:paraId="21598AF5" w14:textId="77777777" w:rsidR="009770E4" w:rsidRPr="000C1988" w:rsidRDefault="009770E4">
      <w:pPr>
        <w:spacing w:before="0" w:after="0"/>
        <w:rPr>
          <w:rFonts w:ascii="Calibri" w:hAnsi="Calibri"/>
          <w:b/>
          <w:sz w:val="24"/>
          <w:u w:val="single"/>
        </w:rPr>
      </w:pPr>
      <w:r w:rsidRPr="000C1988">
        <w:rPr>
          <w:rFonts w:ascii="Calibri" w:hAnsi="Calibri"/>
          <w:b/>
          <w:sz w:val="24"/>
          <w:u w:val="single"/>
        </w:rPr>
        <w:t>RESEARCH PROJECT ACCOUNTS</w:t>
      </w:r>
    </w:p>
    <w:p w14:paraId="0334A117" w14:textId="77777777" w:rsidR="009770E4" w:rsidRPr="000C1988" w:rsidRDefault="009770E4">
      <w:pPr>
        <w:spacing w:before="0" w:after="0"/>
      </w:pPr>
    </w:p>
    <w:p w14:paraId="151498CB" w14:textId="77777777" w:rsidR="009770E4" w:rsidRPr="000C1988" w:rsidRDefault="009770E4" w:rsidP="00DE71F6">
      <w:pPr>
        <w:pStyle w:val="ListParagraph"/>
        <w:numPr>
          <w:ilvl w:val="0"/>
          <w:numId w:val="24"/>
        </w:numPr>
        <w:spacing w:before="0" w:after="0" w:line="360" w:lineRule="auto"/>
        <w:contextualSpacing w:val="0"/>
        <w:rPr>
          <w:rFonts w:ascii="Calibri" w:hAnsi="Calibri" w:cs="Arial"/>
          <w:b/>
          <w:sz w:val="24"/>
        </w:rPr>
      </w:pPr>
      <w:r w:rsidRPr="000C1988">
        <w:rPr>
          <w:rFonts w:ascii="Calibri" w:hAnsi="Calibri" w:cs="Arial"/>
          <w:b/>
          <w:sz w:val="24"/>
        </w:rPr>
        <w:t xml:space="preserve">Research Project </w:t>
      </w:r>
      <w:r w:rsidR="00391E54">
        <w:rPr>
          <w:rFonts w:ascii="Calibri" w:hAnsi="Calibri" w:cs="Arial"/>
          <w:b/>
          <w:sz w:val="24"/>
        </w:rPr>
        <w:t xml:space="preserve">Account </w:t>
      </w:r>
      <w:r w:rsidRPr="000C1988">
        <w:rPr>
          <w:rFonts w:ascii="Calibri" w:hAnsi="Calibri" w:cs="Arial"/>
          <w:b/>
          <w:sz w:val="24"/>
        </w:rPr>
        <w:t>Purpose</w:t>
      </w:r>
    </w:p>
    <w:p w14:paraId="52366862" w14:textId="77777777" w:rsidR="009770E4" w:rsidRPr="000C1988" w:rsidRDefault="009770E4">
      <w:pPr>
        <w:pStyle w:val="ListParagraph"/>
        <w:numPr>
          <w:ilvl w:val="1"/>
          <w:numId w:val="24"/>
        </w:numPr>
        <w:spacing w:before="0" w:after="0"/>
        <w:contextualSpacing w:val="0"/>
        <w:rPr>
          <w:rFonts w:ascii="Calibri" w:hAnsi="Calibri" w:cs="Arial"/>
          <w:sz w:val="24"/>
        </w:rPr>
      </w:pPr>
      <w:r w:rsidRPr="000C1988">
        <w:rPr>
          <w:rFonts w:ascii="Calibri" w:hAnsi="Calibri" w:cs="Arial"/>
          <w:sz w:val="24"/>
        </w:rPr>
        <w:t>The purpose of a Research Project Account is to provide an account from which the income and expenditure of a single specific research trial or project can be</w:t>
      </w:r>
      <w:r w:rsidR="00B843EE">
        <w:rPr>
          <w:rFonts w:ascii="Calibri" w:hAnsi="Calibri" w:cs="Arial"/>
          <w:sz w:val="24"/>
        </w:rPr>
        <w:t xml:space="preserve"> </w:t>
      </w:r>
      <w:r w:rsidRPr="000C1988">
        <w:rPr>
          <w:rFonts w:ascii="Calibri" w:hAnsi="Calibri" w:cs="Arial"/>
          <w:sz w:val="24"/>
        </w:rPr>
        <w:t>managed. Payments from</w:t>
      </w:r>
      <w:r w:rsidR="00391E54">
        <w:rPr>
          <w:rFonts w:ascii="Calibri" w:hAnsi="Calibri" w:cs="Arial"/>
          <w:sz w:val="24"/>
        </w:rPr>
        <w:t>,</w:t>
      </w:r>
      <w:r w:rsidRPr="000C1988">
        <w:rPr>
          <w:rFonts w:ascii="Calibri" w:hAnsi="Calibri" w:cs="Arial"/>
          <w:sz w:val="24"/>
        </w:rPr>
        <w:t xml:space="preserve"> and income into</w:t>
      </w:r>
      <w:r w:rsidR="00391E54">
        <w:rPr>
          <w:rFonts w:ascii="Calibri" w:hAnsi="Calibri" w:cs="Arial"/>
          <w:sz w:val="24"/>
        </w:rPr>
        <w:t>,</w:t>
      </w:r>
      <w:r w:rsidRPr="000C1988">
        <w:rPr>
          <w:rFonts w:ascii="Calibri" w:hAnsi="Calibri" w:cs="Arial"/>
          <w:sz w:val="24"/>
        </w:rPr>
        <w:t xml:space="preserve"> this account should relate </w:t>
      </w:r>
      <w:r w:rsidR="008A2837">
        <w:rPr>
          <w:rFonts w:ascii="Calibri" w:hAnsi="Calibri" w:cs="Arial"/>
          <w:sz w:val="24"/>
        </w:rPr>
        <w:t xml:space="preserve">to </w:t>
      </w:r>
      <w:r w:rsidRPr="000C1988">
        <w:rPr>
          <w:rFonts w:ascii="Calibri" w:hAnsi="Calibri" w:cs="Arial"/>
          <w:sz w:val="24"/>
        </w:rPr>
        <w:t>only the research project for which the account was established.</w:t>
      </w:r>
    </w:p>
    <w:p w14:paraId="0C4F50C5" w14:textId="77777777" w:rsidR="009770E4" w:rsidRPr="000C1988" w:rsidRDefault="009770E4" w:rsidP="00DE71F6">
      <w:pPr>
        <w:pStyle w:val="ListParagraph"/>
        <w:numPr>
          <w:ilvl w:val="0"/>
          <w:numId w:val="24"/>
        </w:numPr>
        <w:spacing w:before="0" w:after="0" w:line="360" w:lineRule="auto"/>
        <w:contextualSpacing w:val="0"/>
        <w:rPr>
          <w:rFonts w:ascii="Calibri" w:hAnsi="Calibri" w:cs="Arial"/>
          <w:b/>
          <w:sz w:val="24"/>
        </w:rPr>
      </w:pPr>
      <w:r w:rsidRPr="000C1988">
        <w:rPr>
          <w:rFonts w:ascii="Calibri" w:hAnsi="Calibri" w:cs="Arial"/>
          <w:b/>
          <w:sz w:val="24"/>
        </w:rPr>
        <w:t xml:space="preserve">Research Project Accounts </w:t>
      </w:r>
      <w:r w:rsidR="0053727D">
        <w:rPr>
          <w:rFonts w:ascii="Calibri" w:hAnsi="Calibri" w:cs="Arial"/>
          <w:b/>
          <w:sz w:val="24"/>
        </w:rPr>
        <w:t>Responsibility</w:t>
      </w:r>
    </w:p>
    <w:p w14:paraId="59DA4EE3" w14:textId="77777777" w:rsidR="009770E4" w:rsidRPr="000C1988" w:rsidRDefault="009770E4" w:rsidP="00476B3C">
      <w:pPr>
        <w:pStyle w:val="ListParagraph"/>
        <w:numPr>
          <w:ilvl w:val="1"/>
          <w:numId w:val="24"/>
        </w:numPr>
        <w:spacing w:before="0" w:after="0"/>
        <w:rPr>
          <w:rFonts w:ascii="Calibri" w:hAnsi="Calibri" w:cs="Arial"/>
          <w:sz w:val="24"/>
        </w:rPr>
      </w:pPr>
      <w:r w:rsidRPr="000C1988">
        <w:rPr>
          <w:rFonts w:ascii="Calibri" w:hAnsi="Calibri" w:cs="Arial"/>
          <w:sz w:val="24"/>
        </w:rPr>
        <w:t xml:space="preserve">Each Research Project Account is </w:t>
      </w:r>
      <w:r w:rsidR="008A2837">
        <w:rPr>
          <w:rFonts w:ascii="Calibri" w:hAnsi="Calibri" w:cs="Arial"/>
          <w:sz w:val="24"/>
        </w:rPr>
        <w:t>the responsibil</w:t>
      </w:r>
      <w:r w:rsidR="004828E4">
        <w:rPr>
          <w:rFonts w:ascii="Calibri" w:hAnsi="Calibri" w:cs="Arial"/>
          <w:sz w:val="24"/>
        </w:rPr>
        <w:t>i</w:t>
      </w:r>
      <w:r w:rsidR="008A2837">
        <w:rPr>
          <w:rFonts w:ascii="Calibri" w:hAnsi="Calibri" w:cs="Arial"/>
          <w:sz w:val="24"/>
        </w:rPr>
        <w:t>ty of</w:t>
      </w:r>
      <w:r w:rsidRPr="000C1988">
        <w:rPr>
          <w:rFonts w:ascii="Calibri" w:hAnsi="Calibri" w:cs="Arial"/>
          <w:sz w:val="24"/>
        </w:rPr>
        <w:t xml:space="preserve"> the leader(s) of the research team running the project</w:t>
      </w:r>
      <w:r w:rsidR="0053727D">
        <w:rPr>
          <w:rFonts w:ascii="Calibri" w:hAnsi="Calibri" w:cs="Arial"/>
          <w:sz w:val="24"/>
        </w:rPr>
        <w:t>.</w:t>
      </w:r>
    </w:p>
    <w:p w14:paraId="53AFAEC0" w14:textId="77777777" w:rsidR="00661231" w:rsidRDefault="009770E4" w:rsidP="00661231">
      <w:pPr>
        <w:pStyle w:val="ListParagraph"/>
        <w:numPr>
          <w:ilvl w:val="1"/>
          <w:numId w:val="24"/>
        </w:numPr>
        <w:spacing w:before="0" w:after="0"/>
        <w:rPr>
          <w:rFonts w:ascii="Calibri" w:hAnsi="Calibri" w:cs="Arial"/>
          <w:sz w:val="24"/>
        </w:rPr>
      </w:pPr>
      <w:r w:rsidRPr="000C1988">
        <w:rPr>
          <w:rFonts w:ascii="Calibri" w:hAnsi="Calibri" w:cs="Arial"/>
          <w:sz w:val="24"/>
        </w:rPr>
        <w:t xml:space="preserve">The leader, and primary person of contact, is the </w:t>
      </w:r>
      <w:r>
        <w:rPr>
          <w:rFonts w:ascii="Calibri" w:hAnsi="Calibri" w:cs="Arial"/>
          <w:sz w:val="24"/>
        </w:rPr>
        <w:t>Principal</w:t>
      </w:r>
      <w:r w:rsidRPr="000C1988">
        <w:rPr>
          <w:rFonts w:ascii="Calibri" w:hAnsi="Calibri" w:cs="Arial"/>
          <w:sz w:val="24"/>
        </w:rPr>
        <w:t xml:space="preserve"> Investigator (PI) named on the research project contract and on the </w:t>
      </w:r>
      <w:r w:rsidR="004B5DBE">
        <w:rPr>
          <w:rFonts w:ascii="Calibri" w:hAnsi="Calibri" w:cs="Arial"/>
          <w:sz w:val="24"/>
        </w:rPr>
        <w:t xml:space="preserve">Request for </w:t>
      </w:r>
      <w:r w:rsidR="0053727D">
        <w:rPr>
          <w:rFonts w:ascii="Calibri" w:hAnsi="Calibri" w:cs="Arial"/>
          <w:sz w:val="24"/>
        </w:rPr>
        <w:t xml:space="preserve">Research </w:t>
      </w:r>
      <w:r w:rsidR="00BD561A">
        <w:rPr>
          <w:rFonts w:ascii="Calibri" w:hAnsi="Calibri" w:cs="Arial"/>
          <w:sz w:val="24"/>
        </w:rPr>
        <w:t xml:space="preserve">Project </w:t>
      </w:r>
      <w:r w:rsidRPr="000C1988">
        <w:rPr>
          <w:rFonts w:ascii="Calibri" w:hAnsi="Calibri" w:cs="Arial"/>
          <w:sz w:val="24"/>
        </w:rPr>
        <w:t>Account</w:t>
      </w:r>
      <w:r w:rsidR="004B5DBE">
        <w:rPr>
          <w:rFonts w:ascii="Calibri" w:hAnsi="Calibri" w:cs="Arial"/>
          <w:sz w:val="24"/>
        </w:rPr>
        <w:t xml:space="preserve"> f</w:t>
      </w:r>
      <w:r w:rsidR="00EF7447">
        <w:rPr>
          <w:rFonts w:ascii="Calibri" w:hAnsi="Calibri" w:cs="Arial"/>
          <w:sz w:val="24"/>
        </w:rPr>
        <w:t>orm.</w:t>
      </w:r>
    </w:p>
    <w:p w14:paraId="59CE48FB" w14:textId="2B78F04D" w:rsidR="009770E4" w:rsidRPr="00661231" w:rsidRDefault="009770E4" w:rsidP="00661231">
      <w:pPr>
        <w:pStyle w:val="ListParagraph"/>
        <w:numPr>
          <w:ilvl w:val="1"/>
          <w:numId w:val="24"/>
        </w:numPr>
        <w:spacing w:before="0" w:after="0"/>
        <w:rPr>
          <w:rFonts w:ascii="Calibri" w:hAnsi="Calibri" w:cs="Arial"/>
          <w:sz w:val="24"/>
        </w:rPr>
      </w:pPr>
      <w:r w:rsidRPr="00661231">
        <w:rPr>
          <w:rFonts w:ascii="Calibri" w:hAnsi="Calibri" w:cs="Arial"/>
          <w:sz w:val="24"/>
        </w:rPr>
        <w:t xml:space="preserve">The Service Manager participates in the research team to ensure the contractual obligations relating to the research project for </w:t>
      </w:r>
      <w:r w:rsidR="009E6578">
        <w:rPr>
          <w:rFonts w:ascii="Calibri" w:hAnsi="Calibri" w:cs="Arial"/>
          <w:sz w:val="24"/>
        </w:rPr>
        <w:t>Health NZ</w:t>
      </w:r>
      <w:r w:rsidR="00880E92" w:rsidRPr="00661231">
        <w:rPr>
          <w:rFonts w:ascii="Calibri" w:hAnsi="Calibri" w:cs="Arial"/>
          <w:sz w:val="24"/>
        </w:rPr>
        <w:t xml:space="preserve"> Southern</w:t>
      </w:r>
      <w:r w:rsidR="00FA70DE" w:rsidRPr="00661231">
        <w:rPr>
          <w:rFonts w:ascii="Calibri" w:hAnsi="Calibri" w:cs="Arial"/>
          <w:sz w:val="24"/>
        </w:rPr>
        <w:t xml:space="preserve"> </w:t>
      </w:r>
      <w:r w:rsidRPr="00661231">
        <w:rPr>
          <w:rFonts w:ascii="Calibri" w:hAnsi="Calibri" w:cs="Arial"/>
          <w:sz w:val="24"/>
        </w:rPr>
        <w:t xml:space="preserve">service are met. This person is not necessarily a person skilled in research. </w:t>
      </w:r>
    </w:p>
    <w:p w14:paraId="59D2B0A1" w14:textId="0CF50BCE" w:rsidR="009770E4" w:rsidRPr="000C1988" w:rsidRDefault="009770E4" w:rsidP="00476B3C">
      <w:pPr>
        <w:pStyle w:val="ListParagraph"/>
        <w:numPr>
          <w:ilvl w:val="1"/>
          <w:numId w:val="24"/>
        </w:numPr>
        <w:spacing w:before="0" w:after="0"/>
        <w:rPr>
          <w:rFonts w:ascii="Calibri" w:hAnsi="Calibri" w:cs="Arial"/>
          <w:sz w:val="24"/>
        </w:rPr>
      </w:pPr>
      <w:r w:rsidRPr="000C1988">
        <w:rPr>
          <w:rFonts w:ascii="Calibri" w:hAnsi="Calibri" w:cs="Arial"/>
          <w:sz w:val="24"/>
        </w:rPr>
        <w:lastRenderedPageBreak/>
        <w:t xml:space="preserve">The research leader (PI) must have an employment relationship with </w:t>
      </w:r>
      <w:r w:rsidR="009E6578">
        <w:rPr>
          <w:rFonts w:ascii="Calibri" w:hAnsi="Calibri" w:cs="Arial"/>
          <w:sz w:val="24"/>
        </w:rPr>
        <w:t>Health NZ</w:t>
      </w:r>
      <w:r w:rsidR="00880E92">
        <w:rPr>
          <w:rFonts w:ascii="Calibri" w:hAnsi="Calibri" w:cs="Arial"/>
          <w:sz w:val="24"/>
        </w:rPr>
        <w:t xml:space="preserve"> Southern</w:t>
      </w:r>
      <w:r w:rsidRPr="000C1988">
        <w:rPr>
          <w:rFonts w:ascii="Calibri" w:hAnsi="Calibri" w:cs="Arial"/>
          <w:sz w:val="24"/>
        </w:rPr>
        <w:t xml:space="preserve">. Where this is not the case, one other </w:t>
      </w:r>
      <w:r w:rsidR="009E6578">
        <w:rPr>
          <w:rFonts w:ascii="Calibri" w:hAnsi="Calibri" w:cs="Arial"/>
          <w:sz w:val="24"/>
        </w:rPr>
        <w:t>Health NZ</w:t>
      </w:r>
      <w:r w:rsidR="00880E92">
        <w:rPr>
          <w:rFonts w:ascii="Calibri" w:hAnsi="Calibri" w:cs="Arial"/>
          <w:sz w:val="24"/>
        </w:rPr>
        <w:t xml:space="preserve"> Southern</w:t>
      </w:r>
      <w:r w:rsidR="00FA70DE">
        <w:rPr>
          <w:rFonts w:ascii="Calibri" w:hAnsi="Calibri" w:cs="Arial"/>
          <w:sz w:val="24"/>
        </w:rPr>
        <w:t xml:space="preserve"> </w:t>
      </w:r>
      <w:r w:rsidRPr="000C1988">
        <w:rPr>
          <w:rFonts w:ascii="Calibri" w:hAnsi="Calibri" w:cs="Arial"/>
          <w:sz w:val="24"/>
        </w:rPr>
        <w:t>employed person must be nominated to the leadership of the research team.</w:t>
      </w:r>
    </w:p>
    <w:p w14:paraId="02CEFC77" w14:textId="77777777" w:rsidR="009770E4" w:rsidRPr="000C1988" w:rsidRDefault="009770E4" w:rsidP="00476B3C">
      <w:pPr>
        <w:pStyle w:val="ListParagraph"/>
        <w:numPr>
          <w:ilvl w:val="1"/>
          <w:numId w:val="24"/>
        </w:numPr>
        <w:spacing w:before="0" w:after="0"/>
        <w:rPr>
          <w:rFonts w:ascii="Calibri" w:hAnsi="Calibri" w:cs="Arial"/>
          <w:sz w:val="24"/>
        </w:rPr>
      </w:pPr>
      <w:r w:rsidRPr="000C1988">
        <w:rPr>
          <w:rFonts w:ascii="Calibri" w:hAnsi="Calibri" w:cs="Arial"/>
          <w:sz w:val="24"/>
        </w:rPr>
        <w:t xml:space="preserve">The </w:t>
      </w:r>
      <w:r>
        <w:rPr>
          <w:rFonts w:ascii="Calibri" w:hAnsi="Calibri" w:cs="Arial"/>
          <w:sz w:val="24"/>
        </w:rPr>
        <w:t>Principal</w:t>
      </w:r>
      <w:r w:rsidRPr="000C1988">
        <w:rPr>
          <w:rFonts w:ascii="Calibri" w:hAnsi="Calibri" w:cs="Arial"/>
          <w:sz w:val="24"/>
        </w:rPr>
        <w:t xml:space="preserve"> Investigator</w:t>
      </w:r>
      <w:r w:rsidR="00391E54">
        <w:rPr>
          <w:rFonts w:ascii="Calibri" w:hAnsi="Calibri" w:cs="Arial"/>
          <w:sz w:val="24"/>
        </w:rPr>
        <w:t>,</w:t>
      </w:r>
      <w:r w:rsidRPr="000C1988">
        <w:rPr>
          <w:rFonts w:ascii="Calibri" w:hAnsi="Calibri" w:cs="Arial"/>
          <w:sz w:val="24"/>
        </w:rPr>
        <w:t xml:space="preserve"> working with the Service Manager</w:t>
      </w:r>
      <w:r w:rsidR="00391E54">
        <w:rPr>
          <w:rFonts w:ascii="Calibri" w:hAnsi="Calibri" w:cs="Arial"/>
          <w:sz w:val="24"/>
        </w:rPr>
        <w:t>,</w:t>
      </w:r>
      <w:r w:rsidRPr="000C1988">
        <w:rPr>
          <w:rFonts w:ascii="Calibri" w:hAnsi="Calibri" w:cs="Arial"/>
          <w:sz w:val="24"/>
        </w:rPr>
        <w:t xml:space="preserve"> has the authority to approve expenditure from the Research Project Account</w:t>
      </w:r>
      <w:r w:rsidR="00391E54">
        <w:rPr>
          <w:rFonts w:ascii="Calibri" w:hAnsi="Calibri" w:cs="Arial"/>
          <w:sz w:val="24"/>
        </w:rPr>
        <w:t xml:space="preserve"> for the purposes of the research project</w:t>
      </w:r>
      <w:r w:rsidRPr="000C1988">
        <w:rPr>
          <w:rFonts w:ascii="Calibri" w:hAnsi="Calibri" w:cs="Arial"/>
          <w:sz w:val="24"/>
        </w:rPr>
        <w:t xml:space="preserve">. </w:t>
      </w:r>
    </w:p>
    <w:p w14:paraId="59B80AE4" w14:textId="77777777" w:rsidR="009770E4" w:rsidRPr="000C1988" w:rsidRDefault="009770E4" w:rsidP="00476B3C">
      <w:pPr>
        <w:pStyle w:val="ListParagraph"/>
        <w:numPr>
          <w:ilvl w:val="1"/>
          <w:numId w:val="24"/>
        </w:numPr>
        <w:spacing w:before="0" w:after="0"/>
        <w:rPr>
          <w:rFonts w:ascii="Calibri" w:hAnsi="Calibri" w:cs="Arial"/>
          <w:sz w:val="24"/>
        </w:rPr>
      </w:pPr>
      <w:r w:rsidRPr="000C1988">
        <w:rPr>
          <w:rFonts w:ascii="Calibri" w:hAnsi="Calibri" w:cs="Arial"/>
          <w:sz w:val="24"/>
        </w:rPr>
        <w:t xml:space="preserve">The </w:t>
      </w:r>
      <w:r>
        <w:rPr>
          <w:rFonts w:ascii="Calibri" w:hAnsi="Calibri" w:cs="Arial"/>
          <w:sz w:val="24"/>
        </w:rPr>
        <w:t>Principal</w:t>
      </w:r>
      <w:r w:rsidRPr="000C1988">
        <w:rPr>
          <w:rFonts w:ascii="Calibri" w:hAnsi="Calibri" w:cs="Arial"/>
          <w:sz w:val="24"/>
        </w:rPr>
        <w:t xml:space="preserve"> Investigator and Service Manager are also responsible for ensuring the Research Project Account is properly reconciled and managed according to these guidelines.</w:t>
      </w:r>
    </w:p>
    <w:p w14:paraId="0486A660" w14:textId="77777777" w:rsidR="009770E4" w:rsidRPr="000C1988" w:rsidRDefault="009770E4" w:rsidP="00FD11E7">
      <w:pPr>
        <w:pStyle w:val="ListParagraph"/>
        <w:spacing w:before="0" w:after="0"/>
        <w:ind w:left="792"/>
        <w:rPr>
          <w:rFonts w:ascii="Calibri" w:hAnsi="Calibri" w:cs="Arial"/>
          <w:sz w:val="24"/>
        </w:rPr>
      </w:pPr>
    </w:p>
    <w:p w14:paraId="3CA95750" w14:textId="77777777" w:rsidR="009770E4" w:rsidRPr="000C1988" w:rsidRDefault="009770E4" w:rsidP="008162E1">
      <w:pPr>
        <w:pStyle w:val="ListParagraph"/>
        <w:numPr>
          <w:ilvl w:val="0"/>
          <w:numId w:val="24"/>
        </w:numPr>
        <w:spacing w:before="0" w:after="0" w:line="360" w:lineRule="auto"/>
        <w:contextualSpacing w:val="0"/>
        <w:rPr>
          <w:rFonts w:ascii="Calibri" w:hAnsi="Calibri" w:cs="Arial"/>
          <w:b/>
          <w:sz w:val="24"/>
        </w:rPr>
      </w:pPr>
      <w:r w:rsidRPr="000C1988">
        <w:rPr>
          <w:rFonts w:ascii="Calibri" w:hAnsi="Calibri" w:cs="Arial"/>
          <w:b/>
          <w:sz w:val="24"/>
        </w:rPr>
        <w:t>Setting up a Research Project Account</w:t>
      </w:r>
    </w:p>
    <w:p w14:paraId="478778DF" w14:textId="77777777" w:rsidR="009770E4" w:rsidRPr="000C1988" w:rsidRDefault="009770E4" w:rsidP="00476B3C">
      <w:pPr>
        <w:pStyle w:val="ListParagraph"/>
        <w:numPr>
          <w:ilvl w:val="1"/>
          <w:numId w:val="24"/>
        </w:numPr>
        <w:spacing w:before="0" w:after="0"/>
        <w:rPr>
          <w:rFonts w:ascii="Calibri" w:hAnsi="Calibri" w:cs="Arial"/>
          <w:sz w:val="24"/>
        </w:rPr>
      </w:pPr>
      <w:r w:rsidRPr="000C1988">
        <w:rPr>
          <w:rFonts w:ascii="Calibri" w:hAnsi="Calibri" w:cs="Arial"/>
          <w:sz w:val="24"/>
        </w:rPr>
        <w:t xml:space="preserve">A Research Project Account should be set up for each new research project where external revenue is to be paid for the research project </w:t>
      </w:r>
      <w:r w:rsidRPr="000C1988">
        <w:rPr>
          <w:rFonts w:ascii="Calibri" w:hAnsi="Calibri" w:cs="Arial"/>
          <w:sz w:val="24"/>
          <w:u w:val="single"/>
        </w:rPr>
        <w:t>and</w:t>
      </w:r>
      <w:r w:rsidRPr="000C1988">
        <w:rPr>
          <w:rFonts w:ascii="Calibri" w:hAnsi="Calibri" w:cs="Arial"/>
          <w:sz w:val="24"/>
        </w:rPr>
        <w:t xml:space="preserve"> where the project is required to have </w:t>
      </w:r>
      <w:r w:rsidR="00C4737F">
        <w:rPr>
          <w:rFonts w:ascii="Calibri" w:hAnsi="Calibri" w:cs="Arial"/>
          <w:sz w:val="24"/>
        </w:rPr>
        <w:t>Locality Authorisation</w:t>
      </w:r>
      <w:r w:rsidRPr="000C1988">
        <w:rPr>
          <w:rFonts w:ascii="Calibri" w:hAnsi="Calibri" w:cs="Arial"/>
          <w:sz w:val="24"/>
        </w:rPr>
        <w:t>.</w:t>
      </w:r>
    </w:p>
    <w:p w14:paraId="3334D090" w14:textId="3C319AD4" w:rsidR="009770E4" w:rsidRPr="00433CA2" w:rsidRDefault="009770E4" w:rsidP="00CF4343">
      <w:pPr>
        <w:pStyle w:val="ListParagraph"/>
        <w:numPr>
          <w:ilvl w:val="1"/>
          <w:numId w:val="24"/>
        </w:numPr>
        <w:spacing w:before="0" w:after="0"/>
        <w:rPr>
          <w:rFonts w:ascii="Calibri" w:hAnsi="Calibri" w:cs="Arial"/>
          <w:sz w:val="24"/>
        </w:rPr>
      </w:pPr>
      <w:r w:rsidRPr="00433CA2">
        <w:rPr>
          <w:rFonts w:ascii="Calibri" w:hAnsi="Calibri" w:cs="Arial"/>
          <w:sz w:val="24"/>
        </w:rPr>
        <w:t xml:space="preserve">To set up the account, complete the </w:t>
      </w:r>
      <w:r w:rsidR="004B5DBE" w:rsidRPr="00433CA2">
        <w:rPr>
          <w:rFonts w:ascii="Calibri" w:hAnsi="Calibri" w:cs="Arial"/>
          <w:sz w:val="24"/>
        </w:rPr>
        <w:t xml:space="preserve">Request for </w:t>
      </w:r>
      <w:r w:rsidRPr="00433CA2">
        <w:rPr>
          <w:rFonts w:ascii="Calibri" w:hAnsi="Calibri" w:cs="Arial"/>
          <w:sz w:val="24"/>
        </w:rPr>
        <w:t>Research Project</w:t>
      </w:r>
      <w:r w:rsidR="00BD561A" w:rsidRPr="00433CA2">
        <w:rPr>
          <w:rFonts w:ascii="Calibri" w:hAnsi="Calibri" w:cs="Arial"/>
          <w:sz w:val="24"/>
        </w:rPr>
        <w:t xml:space="preserve"> </w:t>
      </w:r>
      <w:r w:rsidR="00C25966" w:rsidRPr="00433CA2">
        <w:rPr>
          <w:rFonts w:ascii="Calibri" w:hAnsi="Calibri" w:cs="Arial"/>
          <w:sz w:val="24"/>
        </w:rPr>
        <w:t>Account</w:t>
      </w:r>
      <w:r w:rsidRPr="00433CA2">
        <w:rPr>
          <w:rFonts w:ascii="Calibri" w:hAnsi="Calibri" w:cs="Arial"/>
          <w:sz w:val="24"/>
        </w:rPr>
        <w:t xml:space="preserve"> Code </w:t>
      </w:r>
      <w:r w:rsidR="004B5DBE" w:rsidRPr="00433CA2">
        <w:rPr>
          <w:rFonts w:ascii="Calibri" w:hAnsi="Calibri" w:cs="Arial"/>
          <w:sz w:val="24"/>
        </w:rPr>
        <w:t>f</w:t>
      </w:r>
      <w:r w:rsidRPr="00433CA2">
        <w:rPr>
          <w:rFonts w:ascii="Calibri" w:hAnsi="Calibri" w:cs="Arial"/>
          <w:sz w:val="24"/>
        </w:rPr>
        <w:t>orm (31402), including signatures of both the Principal Investigator and the Service Manager and</w:t>
      </w:r>
      <w:r w:rsidR="00ED5579" w:rsidRPr="00433CA2">
        <w:rPr>
          <w:rFonts w:ascii="Calibri" w:hAnsi="Calibri" w:cs="Arial"/>
          <w:sz w:val="24"/>
        </w:rPr>
        <w:t>, if required,</w:t>
      </w:r>
      <w:r w:rsidRPr="00433CA2">
        <w:rPr>
          <w:rFonts w:ascii="Calibri" w:hAnsi="Calibri" w:cs="Arial"/>
          <w:sz w:val="24"/>
        </w:rPr>
        <w:t xml:space="preserve"> the name and signature of any person </w:t>
      </w:r>
      <w:r w:rsidR="00ED5579" w:rsidRPr="00433CA2">
        <w:rPr>
          <w:rFonts w:ascii="Calibri" w:hAnsi="Calibri" w:cs="Arial"/>
          <w:sz w:val="24"/>
        </w:rPr>
        <w:t xml:space="preserve">who has been </w:t>
      </w:r>
      <w:r w:rsidRPr="00433CA2">
        <w:rPr>
          <w:rFonts w:ascii="Calibri" w:hAnsi="Calibri" w:cs="Arial"/>
          <w:sz w:val="24"/>
        </w:rPr>
        <w:t xml:space="preserve">delegated authority </w:t>
      </w:r>
      <w:r w:rsidR="00ED5579" w:rsidRPr="00433CA2">
        <w:rPr>
          <w:rFonts w:ascii="Calibri" w:hAnsi="Calibri" w:cs="Arial"/>
          <w:sz w:val="24"/>
        </w:rPr>
        <w:t>by the Principal Investigator and Service Manager to authorise payments</w:t>
      </w:r>
      <w:r w:rsidRPr="00433CA2">
        <w:rPr>
          <w:rFonts w:ascii="Calibri" w:hAnsi="Calibri" w:cs="Arial"/>
          <w:sz w:val="24"/>
        </w:rPr>
        <w:t xml:space="preserve">. Send the form to </w:t>
      </w:r>
      <w:r w:rsidR="0007450D" w:rsidRPr="00433CA2">
        <w:rPr>
          <w:rFonts w:ascii="Calibri" w:hAnsi="Calibri" w:cs="Arial"/>
          <w:sz w:val="24"/>
        </w:rPr>
        <w:t>HRS</w:t>
      </w:r>
      <w:r w:rsidR="00433CA2">
        <w:rPr>
          <w:rFonts w:ascii="Calibri" w:hAnsi="Calibri" w:cs="Arial"/>
          <w:sz w:val="24"/>
        </w:rPr>
        <w:t>,</w:t>
      </w:r>
      <w:r w:rsidR="00B651A5">
        <w:rPr>
          <w:rFonts w:ascii="Calibri" w:hAnsi="Calibri" w:cs="Arial"/>
          <w:sz w:val="24"/>
        </w:rPr>
        <w:t xml:space="preserve"> </w:t>
      </w:r>
      <w:hyperlink r:id="rId7" w:history="1">
        <w:r w:rsidR="00433CA2" w:rsidRPr="00433CA2">
          <w:rPr>
            <w:rStyle w:val="Hyperlink"/>
            <w:rFonts w:ascii="Calibri" w:hAnsi="Calibri" w:cs="Arial"/>
            <w:sz w:val="24"/>
          </w:rPr>
          <w:t>hrs@otago.ac.nz</w:t>
        </w:r>
      </w:hyperlink>
      <w:r w:rsidR="00433CA2">
        <w:rPr>
          <w:rFonts w:ascii="Calibri" w:hAnsi="Calibri" w:cs="Arial"/>
          <w:sz w:val="24"/>
        </w:rPr>
        <w:t>, (or bring in to the HRS office)</w:t>
      </w:r>
      <w:r w:rsidRPr="00433CA2">
        <w:rPr>
          <w:rFonts w:ascii="Calibri" w:hAnsi="Calibri" w:cs="Arial"/>
          <w:sz w:val="24"/>
        </w:rPr>
        <w:t>.</w:t>
      </w:r>
      <w:r w:rsidR="0007450D" w:rsidRPr="00433CA2">
        <w:rPr>
          <w:rFonts w:ascii="Calibri" w:hAnsi="Calibri" w:cs="Arial"/>
          <w:sz w:val="24"/>
        </w:rPr>
        <w:t xml:space="preserve"> HRS will liaise with </w:t>
      </w:r>
      <w:r w:rsidR="009E6578">
        <w:rPr>
          <w:rFonts w:ascii="Calibri" w:hAnsi="Calibri" w:cs="Arial"/>
          <w:sz w:val="24"/>
        </w:rPr>
        <w:t>Health NZ Southern</w:t>
      </w:r>
      <w:r w:rsidR="0007450D" w:rsidRPr="00433CA2">
        <w:rPr>
          <w:rFonts w:ascii="Calibri" w:hAnsi="Calibri" w:cs="Arial"/>
          <w:sz w:val="24"/>
        </w:rPr>
        <w:t xml:space="preserve"> Finance to arrange an account to be set up.</w:t>
      </w:r>
    </w:p>
    <w:p w14:paraId="0C31FE15" w14:textId="552F1069" w:rsidR="009770E4" w:rsidRPr="000C1988" w:rsidRDefault="009770E4">
      <w:pPr>
        <w:pStyle w:val="ListParagraph"/>
        <w:numPr>
          <w:ilvl w:val="1"/>
          <w:numId w:val="24"/>
        </w:numPr>
        <w:spacing w:before="0" w:after="0"/>
        <w:rPr>
          <w:rFonts w:ascii="Calibri" w:hAnsi="Calibri" w:cs="Arial"/>
          <w:sz w:val="24"/>
        </w:rPr>
      </w:pPr>
      <w:r w:rsidRPr="000C1988">
        <w:rPr>
          <w:rFonts w:ascii="Calibri" w:hAnsi="Calibri" w:cs="Arial"/>
          <w:sz w:val="24"/>
        </w:rPr>
        <w:t xml:space="preserve">In all cases, as part of the account set-up, </w:t>
      </w:r>
      <w:r w:rsidR="009E6578">
        <w:rPr>
          <w:rFonts w:ascii="Calibri" w:hAnsi="Calibri" w:cs="Arial"/>
          <w:sz w:val="24"/>
        </w:rPr>
        <w:t>Health NZ Southern</w:t>
      </w:r>
      <w:r w:rsidR="00192657">
        <w:rPr>
          <w:rFonts w:ascii="Calibri" w:hAnsi="Calibri" w:cs="Arial"/>
          <w:sz w:val="24"/>
        </w:rPr>
        <w:t xml:space="preserve"> F</w:t>
      </w:r>
      <w:r w:rsidRPr="000C1988">
        <w:rPr>
          <w:rFonts w:ascii="Calibri" w:hAnsi="Calibri" w:cs="Arial"/>
          <w:sz w:val="24"/>
        </w:rPr>
        <w:t>inance should be provided with a budget which includes a list of expected payments and/or payment dates along with a description of what conditions will trigger the payments (</w:t>
      </w:r>
      <w:proofErr w:type="spellStart"/>
      <w:r w:rsidRPr="000C1988">
        <w:rPr>
          <w:rFonts w:ascii="Calibri" w:hAnsi="Calibri" w:cs="Arial"/>
          <w:sz w:val="24"/>
        </w:rPr>
        <w:t>e.g</w:t>
      </w:r>
      <w:proofErr w:type="spellEnd"/>
      <w:r>
        <w:rPr>
          <w:rFonts w:ascii="Calibri" w:hAnsi="Calibri" w:cs="Arial"/>
          <w:sz w:val="24"/>
        </w:rPr>
        <w:t xml:space="preserve"> an invoice sent, a monitor visit</w:t>
      </w:r>
      <w:r w:rsidRPr="000C1988">
        <w:rPr>
          <w:rFonts w:ascii="Calibri" w:hAnsi="Calibri" w:cs="Arial"/>
          <w:sz w:val="24"/>
        </w:rPr>
        <w:t>)</w:t>
      </w:r>
      <w:r w:rsidR="00910824">
        <w:rPr>
          <w:rFonts w:ascii="Calibri" w:hAnsi="Calibri" w:cs="Arial"/>
          <w:sz w:val="24"/>
        </w:rPr>
        <w:t xml:space="preserve"> </w:t>
      </w:r>
      <w:r w:rsidRPr="000C1988">
        <w:rPr>
          <w:rFonts w:ascii="Calibri" w:hAnsi="Calibri" w:cs="Arial"/>
          <w:sz w:val="24"/>
        </w:rPr>
        <w:t xml:space="preserve">and the expected amount where this is known in advance. This will provide a useful reference for </w:t>
      </w:r>
      <w:r w:rsidR="009E6578">
        <w:rPr>
          <w:rFonts w:ascii="Calibri" w:hAnsi="Calibri" w:cs="Arial"/>
          <w:sz w:val="24"/>
        </w:rPr>
        <w:t>Health NZ Southern</w:t>
      </w:r>
      <w:r w:rsidR="00192657">
        <w:rPr>
          <w:rFonts w:ascii="Calibri" w:hAnsi="Calibri" w:cs="Arial"/>
          <w:sz w:val="24"/>
        </w:rPr>
        <w:t xml:space="preserve"> </w:t>
      </w:r>
      <w:r w:rsidRPr="000C1988">
        <w:rPr>
          <w:rFonts w:ascii="Calibri" w:hAnsi="Calibri" w:cs="Arial"/>
          <w:sz w:val="24"/>
        </w:rPr>
        <w:t xml:space="preserve">Finance team. </w:t>
      </w:r>
      <w:r w:rsidR="000E499B">
        <w:rPr>
          <w:rFonts w:ascii="Calibri" w:hAnsi="Calibri" w:cs="Arial"/>
          <w:sz w:val="24"/>
        </w:rPr>
        <w:t>HRS</w:t>
      </w:r>
      <w:r w:rsidRPr="000C1988">
        <w:rPr>
          <w:rFonts w:ascii="Calibri" w:hAnsi="Calibri" w:cs="Arial"/>
          <w:sz w:val="24"/>
        </w:rPr>
        <w:t xml:space="preserve"> can help you prepare this. </w:t>
      </w:r>
    </w:p>
    <w:p w14:paraId="74ED0FF7" w14:textId="77777777" w:rsidR="009770E4" w:rsidRPr="000C1988" w:rsidRDefault="009770E4" w:rsidP="005D03CC">
      <w:pPr>
        <w:pStyle w:val="ListParagraph"/>
        <w:spacing w:before="0" w:after="0"/>
        <w:ind w:left="792"/>
        <w:rPr>
          <w:rFonts w:ascii="Calibri" w:hAnsi="Calibri" w:cs="Arial"/>
          <w:sz w:val="24"/>
        </w:rPr>
      </w:pPr>
    </w:p>
    <w:p w14:paraId="458A7A9B" w14:textId="77777777" w:rsidR="009770E4" w:rsidRPr="000C1988" w:rsidRDefault="009770E4" w:rsidP="001A42EB">
      <w:pPr>
        <w:pStyle w:val="ListParagraph"/>
        <w:numPr>
          <w:ilvl w:val="0"/>
          <w:numId w:val="24"/>
        </w:numPr>
        <w:spacing w:before="0" w:after="0" w:line="360" w:lineRule="auto"/>
        <w:rPr>
          <w:rFonts w:ascii="Calibri" w:hAnsi="Calibri" w:cs="Arial"/>
          <w:sz w:val="24"/>
        </w:rPr>
      </w:pPr>
      <w:r w:rsidRPr="000C1988">
        <w:rPr>
          <w:rFonts w:ascii="Calibri" w:hAnsi="Calibri" w:cs="Arial"/>
          <w:b/>
          <w:sz w:val="24"/>
        </w:rPr>
        <w:t xml:space="preserve">Budgets </w:t>
      </w:r>
    </w:p>
    <w:p w14:paraId="6C8E5A28" w14:textId="77777777" w:rsidR="009770E4" w:rsidRPr="000C1988" w:rsidRDefault="009770E4" w:rsidP="001A42EB">
      <w:pPr>
        <w:pStyle w:val="ListParagraph"/>
        <w:numPr>
          <w:ilvl w:val="1"/>
          <w:numId w:val="24"/>
        </w:numPr>
        <w:spacing w:before="0" w:after="0"/>
        <w:rPr>
          <w:rFonts w:ascii="Calibri" w:hAnsi="Calibri" w:cs="Arial"/>
          <w:sz w:val="24"/>
        </w:rPr>
      </w:pPr>
      <w:r w:rsidRPr="000C1988">
        <w:rPr>
          <w:rFonts w:ascii="Calibri" w:hAnsi="Calibri" w:cs="Arial"/>
          <w:sz w:val="24"/>
        </w:rPr>
        <w:t>Budgets</w:t>
      </w:r>
      <w:r w:rsidR="00CB4A72">
        <w:rPr>
          <w:rFonts w:ascii="Calibri" w:hAnsi="Calibri" w:cs="Arial"/>
          <w:sz w:val="24"/>
        </w:rPr>
        <w:t>/cashflow income and expenditure</w:t>
      </w:r>
      <w:r w:rsidRPr="000C1988">
        <w:rPr>
          <w:rFonts w:ascii="Calibri" w:hAnsi="Calibri" w:cs="Arial"/>
          <w:sz w:val="24"/>
        </w:rPr>
        <w:t xml:space="preserve"> </w:t>
      </w:r>
      <w:r w:rsidR="000E499B">
        <w:rPr>
          <w:rFonts w:ascii="Calibri" w:hAnsi="Calibri" w:cs="Arial"/>
          <w:sz w:val="24"/>
        </w:rPr>
        <w:t>should</w:t>
      </w:r>
      <w:r w:rsidRPr="000C1988">
        <w:rPr>
          <w:rFonts w:ascii="Calibri" w:hAnsi="Calibri" w:cs="Arial"/>
          <w:sz w:val="24"/>
        </w:rPr>
        <w:t xml:space="preserve"> be completed on set-up of an account, and thereafter annually to forecast research project financial activity. </w:t>
      </w:r>
    </w:p>
    <w:p w14:paraId="2C25A62C" w14:textId="77777777" w:rsidR="00AB2BD9" w:rsidRDefault="009770E4" w:rsidP="00AB2BD9">
      <w:pPr>
        <w:pStyle w:val="ListParagraph"/>
        <w:numPr>
          <w:ilvl w:val="1"/>
          <w:numId w:val="24"/>
        </w:numPr>
        <w:spacing w:before="0" w:after="0"/>
        <w:rPr>
          <w:rFonts w:ascii="Calibri" w:hAnsi="Calibri" w:cs="Arial"/>
          <w:sz w:val="24"/>
        </w:rPr>
      </w:pPr>
      <w:r w:rsidRPr="000C1988">
        <w:rPr>
          <w:rFonts w:ascii="Calibri" w:hAnsi="Calibri" w:cs="Arial"/>
          <w:sz w:val="24"/>
        </w:rPr>
        <w:t>Th</w:t>
      </w:r>
      <w:r w:rsidR="00CB4A72">
        <w:rPr>
          <w:rFonts w:ascii="Calibri" w:hAnsi="Calibri" w:cs="Arial"/>
          <w:sz w:val="24"/>
        </w:rPr>
        <w:t>is</w:t>
      </w:r>
      <w:r w:rsidRPr="000C1988">
        <w:rPr>
          <w:rFonts w:ascii="Calibri" w:hAnsi="Calibri" w:cs="Arial"/>
          <w:sz w:val="24"/>
        </w:rPr>
        <w:t xml:space="preserve"> budget should reflect the payments funding schedule of the contract, and the </w:t>
      </w:r>
      <w:r w:rsidR="00CB4A72">
        <w:rPr>
          <w:rFonts w:ascii="Calibri" w:hAnsi="Calibri" w:cs="Arial"/>
          <w:sz w:val="24"/>
        </w:rPr>
        <w:t xml:space="preserve">income and </w:t>
      </w:r>
      <w:r w:rsidRPr="000C1988">
        <w:rPr>
          <w:rFonts w:ascii="Calibri" w:hAnsi="Calibri" w:cs="Arial"/>
          <w:sz w:val="24"/>
        </w:rPr>
        <w:t xml:space="preserve">expenditure detailed in </w:t>
      </w:r>
      <w:r w:rsidR="00074085">
        <w:rPr>
          <w:rFonts w:ascii="Calibri" w:hAnsi="Calibri" w:cs="Arial"/>
          <w:sz w:val="24"/>
        </w:rPr>
        <w:t>the Southern DH approved NZACRes</w:t>
      </w:r>
      <w:r w:rsidR="00192657">
        <w:rPr>
          <w:rFonts w:ascii="Calibri" w:hAnsi="Calibri" w:cs="Arial"/>
          <w:sz w:val="24"/>
        </w:rPr>
        <w:t xml:space="preserve"> </w:t>
      </w:r>
      <w:r w:rsidR="00074085">
        <w:rPr>
          <w:rFonts w:ascii="Calibri" w:hAnsi="Calibri" w:cs="Arial"/>
          <w:sz w:val="24"/>
        </w:rPr>
        <w:t xml:space="preserve">Clinical Trials </w:t>
      </w:r>
      <w:r w:rsidR="00CB4A72">
        <w:rPr>
          <w:rFonts w:ascii="Calibri" w:hAnsi="Calibri" w:cs="Arial"/>
          <w:sz w:val="24"/>
        </w:rPr>
        <w:t xml:space="preserve">Costing </w:t>
      </w:r>
      <w:r w:rsidR="00042956">
        <w:rPr>
          <w:rFonts w:ascii="Calibri" w:hAnsi="Calibri" w:cs="Arial"/>
          <w:sz w:val="24"/>
        </w:rPr>
        <w:t>Tool</w:t>
      </w:r>
      <w:r w:rsidR="00192657">
        <w:rPr>
          <w:rFonts w:ascii="Calibri" w:hAnsi="Calibri" w:cs="Arial"/>
          <w:sz w:val="24"/>
        </w:rPr>
        <w:t xml:space="preserve"> (see NZACRes Costing </w:t>
      </w:r>
      <w:r w:rsidR="00074085">
        <w:rPr>
          <w:rFonts w:ascii="Calibri" w:hAnsi="Calibri" w:cs="Arial"/>
          <w:sz w:val="24"/>
        </w:rPr>
        <w:t>T</w:t>
      </w:r>
      <w:r w:rsidR="00192657">
        <w:rPr>
          <w:rFonts w:ascii="Calibri" w:hAnsi="Calibri" w:cs="Arial"/>
          <w:sz w:val="24"/>
        </w:rPr>
        <w:t>ool</w:t>
      </w:r>
      <w:r w:rsidR="00AB2BD9">
        <w:rPr>
          <w:rFonts w:ascii="Calibri" w:hAnsi="Calibri" w:cs="Arial"/>
          <w:sz w:val="24"/>
        </w:rPr>
        <w:t xml:space="preserve"> </w:t>
      </w:r>
      <w:hyperlink r:id="rId8" w:history="1">
        <w:r w:rsidR="00AB2BD9" w:rsidRPr="0061227A">
          <w:rPr>
            <w:rStyle w:val="Hyperlink"/>
            <w:rFonts w:ascii="Calibri" w:hAnsi="Calibri" w:cs="Arial"/>
            <w:sz w:val="24"/>
          </w:rPr>
          <w:t>http://www.nzacres.org.nz/costing-template</w:t>
        </w:r>
      </w:hyperlink>
      <w:r w:rsidR="00AB2BD9">
        <w:rPr>
          <w:rFonts w:ascii="Calibri" w:hAnsi="Calibri" w:cs="Arial"/>
          <w:sz w:val="24"/>
        </w:rPr>
        <w:t>)</w:t>
      </w:r>
    </w:p>
    <w:p w14:paraId="3B64A05B" w14:textId="467B836E" w:rsidR="009770E4" w:rsidRPr="000C1988" w:rsidRDefault="009770E4" w:rsidP="001A42EB">
      <w:pPr>
        <w:pStyle w:val="ListParagraph"/>
        <w:numPr>
          <w:ilvl w:val="1"/>
          <w:numId w:val="24"/>
        </w:numPr>
        <w:spacing w:before="0" w:after="0"/>
        <w:rPr>
          <w:rFonts w:ascii="Calibri" w:hAnsi="Calibri" w:cs="Arial"/>
          <w:sz w:val="24"/>
        </w:rPr>
      </w:pPr>
      <w:r w:rsidRPr="000C1988">
        <w:rPr>
          <w:rFonts w:ascii="Calibri" w:hAnsi="Calibri" w:cs="Arial"/>
          <w:sz w:val="24"/>
        </w:rPr>
        <w:t xml:space="preserve">Budgets are the responsibility of the Principal Investigator who </w:t>
      </w:r>
      <w:r w:rsidR="00ED5579">
        <w:rPr>
          <w:rFonts w:ascii="Calibri" w:hAnsi="Calibri" w:cs="Arial"/>
          <w:sz w:val="24"/>
        </w:rPr>
        <w:t>may</w:t>
      </w:r>
      <w:r w:rsidRPr="000C1988">
        <w:rPr>
          <w:rFonts w:ascii="Calibri" w:hAnsi="Calibri" w:cs="Arial"/>
          <w:sz w:val="24"/>
        </w:rPr>
        <w:t xml:space="preserve"> use the assistance of delegated persons associated with the project to produce the budget. This information </w:t>
      </w:r>
      <w:r w:rsidR="00ED5579">
        <w:rPr>
          <w:rFonts w:ascii="Calibri" w:hAnsi="Calibri" w:cs="Arial"/>
          <w:sz w:val="24"/>
        </w:rPr>
        <w:t>enables</w:t>
      </w:r>
      <w:r w:rsidRPr="000C1988">
        <w:rPr>
          <w:rFonts w:ascii="Calibri" w:hAnsi="Calibri" w:cs="Arial"/>
          <w:sz w:val="24"/>
        </w:rPr>
        <w:t xml:space="preserve"> </w:t>
      </w:r>
      <w:r w:rsidR="00ED5579">
        <w:rPr>
          <w:rFonts w:ascii="Calibri" w:hAnsi="Calibri" w:cs="Arial"/>
          <w:sz w:val="24"/>
        </w:rPr>
        <w:t xml:space="preserve">a comparison between </w:t>
      </w:r>
      <w:r w:rsidR="009E6578">
        <w:rPr>
          <w:rFonts w:ascii="Calibri" w:hAnsi="Calibri" w:cs="Arial"/>
          <w:sz w:val="24"/>
        </w:rPr>
        <w:t>Health NZ Southern</w:t>
      </w:r>
      <w:r w:rsidR="00AB2BD9">
        <w:rPr>
          <w:rFonts w:ascii="Calibri" w:hAnsi="Calibri" w:cs="Arial"/>
          <w:sz w:val="24"/>
        </w:rPr>
        <w:t xml:space="preserve"> </w:t>
      </w:r>
      <w:r w:rsidR="00ED5579">
        <w:rPr>
          <w:rFonts w:ascii="Calibri" w:hAnsi="Calibri" w:cs="Arial"/>
          <w:sz w:val="24"/>
        </w:rPr>
        <w:t>F</w:t>
      </w:r>
      <w:r w:rsidRPr="000C1988">
        <w:rPr>
          <w:rFonts w:ascii="Calibri" w:hAnsi="Calibri" w:cs="Arial"/>
          <w:sz w:val="24"/>
        </w:rPr>
        <w:t xml:space="preserve">inance </w:t>
      </w:r>
      <w:r w:rsidR="00ED5579">
        <w:rPr>
          <w:rFonts w:ascii="Calibri" w:hAnsi="Calibri" w:cs="Arial"/>
          <w:sz w:val="24"/>
        </w:rPr>
        <w:t>Department’s</w:t>
      </w:r>
      <w:r w:rsidRPr="000C1988">
        <w:rPr>
          <w:rFonts w:ascii="Calibri" w:hAnsi="Calibri" w:cs="Arial"/>
          <w:sz w:val="24"/>
        </w:rPr>
        <w:t xml:space="preserve"> monthly activity report </w:t>
      </w:r>
      <w:r w:rsidR="006F7B63">
        <w:rPr>
          <w:rFonts w:ascii="Calibri" w:hAnsi="Calibri" w:cs="Arial"/>
          <w:sz w:val="24"/>
        </w:rPr>
        <w:t>and forecasting</w:t>
      </w:r>
      <w:r w:rsidRPr="000C1988">
        <w:rPr>
          <w:rFonts w:ascii="Calibri" w:hAnsi="Calibri" w:cs="Arial"/>
          <w:sz w:val="24"/>
        </w:rPr>
        <w:t xml:space="preserve"> predicted in the budget.</w:t>
      </w:r>
    </w:p>
    <w:p w14:paraId="1E6889A5" w14:textId="77777777" w:rsidR="009770E4" w:rsidRPr="000C1988" w:rsidRDefault="009770E4" w:rsidP="001A42EB">
      <w:pPr>
        <w:pStyle w:val="ListParagraph"/>
        <w:numPr>
          <w:ilvl w:val="1"/>
          <w:numId w:val="24"/>
        </w:numPr>
        <w:spacing w:before="0" w:after="0"/>
        <w:rPr>
          <w:rFonts w:ascii="Calibri" w:hAnsi="Calibri" w:cs="Arial"/>
          <w:sz w:val="24"/>
        </w:rPr>
      </w:pPr>
      <w:r w:rsidRPr="000C1988">
        <w:rPr>
          <w:rFonts w:ascii="Calibri" w:hAnsi="Calibri" w:cs="Arial"/>
          <w:sz w:val="24"/>
        </w:rPr>
        <w:t>The financial year for a research project is 1 January to 31 December</w:t>
      </w:r>
    </w:p>
    <w:p w14:paraId="2B753677" w14:textId="77777777" w:rsidR="009770E4" w:rsidRDefault="009770E4" w:rsidP="001A42EB">
      <w:pPr>
        <w:pStyle w:val="ListParagraph"/>
        <w:numPr>
          <w:ilvl w:val="1"/>
          <w:numId w:val="24"/>
        </w:numPr>
        <w:spacing w:before="0" w:after="0"/>
        <w:rPr>
          <w:rFonts w:ascii="Calibri" w:hAnsi="Calibri" w:cs="Arial"/>
          <w:sz w:val="24"/>
        </w:rPr>
      </w:pPr>
      <w:r w:rsidRPr="000C1988">
        <w:rPr>
          <w:rFonts w:ascii="Calibri" w:hAnsi="Calibri" w:cs="Arial"/>
          <w:sz w:val="24"/>
        </w:rPr>
        <w:t xml:space="preserve"> At the end of the project or at the end of each financial year, the profit (the balance of funds not required in the continuing project) </w:t>
      </w:r>
      <w:r w:rsidR="004B74AE">
        <w:rPr>
          <w:rFonts w:ascii="Calibri" w:hAnsi="Calibri" w:cs="Arial"/>
          <w:sz w:val="24"/>
        </w:rPr>
        <w:t>should</w:t>
      </w:r>
      <w:r w:rsidRPr="000C1988">
        <w:rPr>
          <w:rFonts w:ascii="Calibri" w:hAnsi="Calibri" w:cs="Arial"/>
          <w:sz w:val="24"/>
        </w:rPr>
        <w:t xml:space="preserve"> be transferred to the Research Group Account(s) nominated by the Principal Investigator in consultation with the Service Manager associated with the project (see below).</w:t>
      </w:r>
    </w:p>
    <w:p w14:paraId="4AB73D8F" w14:textId="77777777" w:rsidR="009770E4" w:rsidRPr="000C1988" w:rsidRDefault="009770E4" w:rsidP="00274447">
      <w:pPr>
        <w:pStyle w:val="ListParagraph"/>
        <w:spacing w:before="0" w:after="0"/>
        <w:ind w:left="792"/>
        <w:rPr>
          <w:rFonts w:ascii="Calibri" w:hAnsi="Calibri" w:cs="Arial"/>
          <w:sz w:val="24"/>
        </w:rPr>
      </w:pPr>
    </w:p>
    <w:p w14:paraId="72C177FB" w14:textId="77777777" w:rsidR="009770E4" w:rsidRPr="000C1988" w:rsidRDefault="009770E4" w:rsidP="008162E1">
      <w:pPr>
        <w:pStyle w:val="ListParagraph"/>
        <w:numPr>
          <w:ilvl w:val="0"/>
          <w:numId w:val="24"/>
        </w:numPr>
        <w:spacing w:before="0" w:after="0" w:line="360" w:lineRule="auto"/>
        <w:contextualSpacing w:val="0"/>
        <w:rPr>
          <w:rFonts w:ascii="Calibri" w:hAnsi="Calibri" w:cs="Arial"/>
          <w:b/>
          <w:sz w:val="24"/>
        </w:rPr>
      </w:pPr>
      <w:r w:rsidRPr="000C1988">
        <w:rPr>
          <w:rFonts w:ascii="Calibri" w:hAnsi="Calibri" w:cs="Arial"/>
          <w:b/>
          <w:sz w:val="24"/>
        </w:rPr>
        <w:t xml:space="preserve">Research Account Activity </w:t>
      </w:r>
    </w:p>
    <w:p w14:paraId="0324BAA5" w14:textId="77777777" w:rsidR="009770E4" w:rsidRPr="000C1988" w:rsidRDefault="009770E4" w:rsidP="00761D77">
      <w:pPr>
        <w:pStyle w:val="ListParagraph"/>
        <w:numPr>
          <w:ilvl w:val="1"/>
          <w:numId w:val="24"/>
        </w:numPr>
        <w:spacing w:before="0" w:after="0"/>
        <w:rPr>
          <w:rFonts w:ascii="Calibri" w:hAnsi="Calibri" w:cs="Arial"/>
          <w:b/>
          <w:i/>
          <w:sz w:val="24"/>
        </w:rPr>
      </w:pPr>
      <w:r w:rsidRPr="000C1988">
        <w:rPr>
          <w:rFonts w:ascii="Calibri" w:hAnsi="Calibri" w:cs="Arial"/>
          <w:b/>
          <w:i/>
          <w:sz w:val="24"/>
        </w:rPr>
        <w:lastRenderedPageBreak/>
        <w:t>Payments coming IN to the Research Account</w:t>
      </w:r>
    </w:p>
    <w:p w14:paraId="3318F321" w14:textId="77777777" w:rsidR="009770E4" w:rsidRPr="000C1988" w:rsidRDefault="009770E4" w:rsidP="006F159B">
      <w:pPr>
        <w:pStyle w:val="ListParagraph"/>
        <w:numPr>
          <w:ilvl w:val="2"/>
          <w:numId w:val="24"/>
        </w:numPr>
        <w:spacing w:before="0" w:after="0"/>
        <w:rPr>
          <w:rFonts w:ascii="Calibri" w:hAnsi="Calibri" w:cs="Arial"/>
          <w:sz w:val="24"/>
        </w:rPr>
      </w:pPr>
      <w:r w:rsidRPr="000C1988">
        <w:rPr>
          <w:rFonts w:ascii="Calibri" w:hAnsi="Calibri" w:cs="Arial"/>
          <w:sz w:val="24"/>
        </w:rPr>
        <w:t xml:space="preserve">Most incoming payments will be from a single organisation with which there is a contract. (The contract is negotiated by the </w:t>
      </w:r>
      <w:r w:rsidR="000E499B">
        <w:rPr>
          <w:rFonts w:ascii="Calibri" w:hAnsi="Calibri" w:cs="Arial"/>
          <w:sz w:val="24"/>
        </w:rPr>
        <w:t>HRS</w:t>
      </w:r>
      <w:r w:rsidRPr="000C1988">
        <w:rPr>
          <w:rFonts w:ascii="Calibri" w:hAnsi="Calibri" w:cs="Arial"/>
          <w:sz w:val="24"/>
        </w:rPr>
        <w:t xml:space="preserve"> on behalf of the Research Project leaders)</w:t>
      </w:r>
    </w:p>
    <w:p w14:paraId="5F3412C1" w14:textId="77777777" w:rsidR="009770E4" w:rsidRPr="000C1988" w:rsidRDefault="009770E4" w:rsidP="006F159B">
      <w:pPr>
        <w:pStyle w:val="ListParagraph"/>
        <w:numPr>
          <w:ilvl w:val="2"/>
          <w:numId w:val="24"/>
        </w:numPr>
        <w:spacing w:before="0" w:after="0"/>
        <w:rPr>
          <w:rFonts w:ascii="Calibri" w:hAnsi="Calibri" w:cs="Arial"/>
          <w:sz w:val="24"/>
        </w:rPr>
      </w:pPr>
      <w:r w:rsidRPr="000C1988">
        <w:rPr>
          <w:rFonts w:ascii="Calibri" w:hAnsi="Calibri" w:cs="Arial"/>
          <w:sz w:val="24"/>
        </w:rPr>
        <w:t xml:space="preserve">The contract details incoming payment amounts and how these are to be triggered. </w:t>
      </w:r>
      <w:r w:rsidR="00C320D3">
        <w:rPr>
          <w:rFonts w:ascii="Calibri" w:hAnsi="Calibri" w:cs="Arial"/>
          <w:sz w:val="24"/>
        </w:rPr>
        <w:t>For example, s</w:t>
      </w:r>
      <w:r w:rsidRPr="000C1988">
        <w:rPr>
          <w:rFonts w:ascii="Calibri" w:hAnsi="Calibri" w:cs="Arial"/>
          <w:sz w:val="24"/>
        </w:rPr>
        <w:t>ometimes these are made on a particular date, sometimes on the signing or receipt of certain documents</w:t>
      </w:r>
      <w:r w:rsidR="00C320D3">
        <w:rPr>
          <w:rFonts w:ascii="Calibri" w:hAnsi="Calibri" w:cs="Arial"/>
          <w:sz w:val="24"/>
        </w:rPr>
        <w:t>,</w:t>
      </w:r>
      <w:r w:rsidRPr="000C1988">
        <w:rPr>
          <w:rFonts w:ascii="Calibri" w:hAnsi="Calibri" w:cs="Arial"/>
          <w:sz w:val="24"/>
        </w:rPr>
        <w:t xml:space="preserve"> and sometimes on receipt of an invoice.</w:t>
      </w:r>
    </w:p>
    <w:p w14:paraId="6BC057D1" w14:textId="13A96012" w:rsidR="009770E4" w:rsidRPr="000C1988" w:rsidRDefault="009770E4" w:rsidP="006F159B">
      <w:pPr>
        <w:pStyle w:val="ListParagraph"/>
        <w:numPr>
          <w:ilvl w:val="2"/>
          <w:numId w:val="24"/>
        </w:numPr>
        <w:spacing w:before="0" w:after="0"/>
        <w:rPr>
          <w:rFonts w:ascii="Calibri" w:hAnsi="Calibri" w:cs="Arial"/>
          <w:sz w:val="24"/>
        </w:rPr>
      </w:pPr>
      <w:r w:rsidRPr="000C1988">
        <w:rPr>
          <w:rFonts w:ascii="Calibri" w:hAnsi="Calibri" w:cs="Arial"/>
          <w:sz w:val="24"/>
        </w:rPr>
        <w:t xml:space="preserve">All invoices are prepared in </w:t>
      </w:r>
      <w:r w:rsidR="009E6578">
        <w:rPr>
          <w:rFonts w:ascii="Calibri" w:hAnsi="Calibri" w:cs="Arial"/>
          <w:sz w:val="24"/>
        </w:rPr>
        <w:t>Health NZ Southern</w:t>
      </w:r>
      <w:r w:rsidR="00AB2BD9">
        <w:rPr>
          <w:rFonts w:ascii="Calibri" w:hAnsi="Calibri" w:cs="Arial"/>
          <w:sz w:val="24"/>
        </w:rPr>
        <w:t xml:space="preserve"> e</w:t>
      </w:r>
      <w:r w:rsidRPr="000C1988">
        <w:rPr>
          <w:rFonts w:ascii="Calibri" w:hAnsi="Calibri" w:cs="Arial"/>
          <w:sz w:val="24"/>
        </w:rPr>
        <w:t xml:space="preserve">lectronic </w:t>
      </w:r>
      <w:r w:rsidR="00AB2BD9">
        <w:rPr>
          <w:rFonts w:ascii="Calibri" w:hAnsi="Calibri" w:cs="Arial"/>
          <w:sz w:val="24"/>
        </w:rPr>
        <w:t>f</w:t>
      </w:r>
      <w:r w:rsidRPr="000C1988">
        <w:rPr>
          <w:rFonts w:ascii="Calibri" w:hAnsi="Calibri" w:cs="Arial"/>
          <w:sz w:val="24"/>
        </w:rPr>
        <w:t>inancial system</w:t>
      </w:r>
    </w:p>
    <w:p w14:paraId="4CF5E7BC" w14:textId="77777777" w:rsidR="009770E4" w:rsidRPr="000C1988" w:rsidRDefault="009770E4" w:rsidP="006F159B">
      <w:pPr>
        <w:pStyle w:val="ListParagraph"/>
        <w:numPr>
          <w:ilvl w:val="2"/>
          <w:numId w:val="24"/>
        </w:numPr>
        <w:spacing w:before="0" w:after="0"/>
        <w:rPr>
          <w:rFonts w:ascii="Calibri" w:hAnsi="Calibri" w:cs="Arial"/>
          <w:sz w:val="24"/>
        </w:rPr>
      </w:pPr>
      <w:r w:rsidRPr="000C1988">
        <w:rPr>
          <w:rFonts w:ascii="Calibri" w:hAnsi="Calibri" w:cs="Arial"/>
          <w:sz w:val="24"/>
        </w:rPr>
        <w:t xml:space="preserve">There are </w:t>
      </w:r>
      <w:r w:rsidRPr="000C1988">
        <w:rPr>
          <w:rFonts w:ascii="Calibri" w:hAnsi="Calibri" w:cs="Arial"/>
          <w:b/>
          <w:sz w:val="24"/>
        </w:rPr>
        <w:t>two</w:t>
      </w:r>
      <w:r w:rsidRPr="000C1988">
        <w:rPr>
          <w:rFonts w:ascii="Calibri" w:hAnsi="Calibri" w:cs="Arial"/>
          <w:sz w:val="24"/>
        </w:rPr>
        <w:t xml:space="preserve"> options for preparing (raising) an invoice.</w:t>
      </w:r>
    </w:p>
    <w:p w14:paraId="10C7E60D" w14:textId="77230364" w:rsidR="009770E4" w:rsidRPr="000C1988" w:rsidRDefault="009770E4" w:rsidP="00225969">
      <w:pPr>
        <w:pStyle w:val="ListParagraph"/>
        <w:numPr>
          <w:ilvl w:val="3"/>
          <w:numId w:val="25"/>
        </w:numPr>
        <w:spacing w:before="0" w:after="0"/>
        <w:rPr>
          <w:rFonts w:ascii="Calibri" w:hAnsi="Calibri" w:cs="Arial"/>
          <w:sz w:val="24"/>
        </w:rPr>
      </w:pPr>
      <w:r w:rsidRPr="000C1988">
        <w:rPr>
          <w:rFonts w:ascii="Calibri" w:hAnsi="Calibri" w:cs="Arial"/>
          <w:sz w:val="24"/>
        </w:rPr>
        <w:t xml:space="preserve">Where a Research team has access to </w:t>
      </w:r>
      <w:r w:rsidR="00BF1B62">
        <w:rPr>
          <w:rFonts w:ascii="Calibri" w:hAnsi="Calibri" w:cs="Arial"/>
          <w:sz w:val="24"/>
        </w:rPr>
        <w:t xml:space="preserve">the </w:t>
      </w:r>
      <w:r w:rsidR="009E6578">
        <w:rPr>
          <w:rFonts w:ascii="Calibri" w:hAnsi="Calibri" w:cs="Arial"/>
          <w:sz w:val="24"/>
        </w:rPr>
        <w:t>Health NZ Southern</w:t>
      </w:r>
      <w:r w:rsidR="00AB2BD9">
        <w:rPr>
          <w:rFonts w:ascii="Calibri" w:hAnsi="Calibri" w:cs="Arial"/>
          <w:sz w:val="24"/>
        </w:rPr>
        <w:t xml:space="preserve"> </w:t>
      </w:r>
      <w:r w:rsidRPr="000C1988">
        <w:rPr>
          <w:rFonts w:ascii="Calibri" w:hAnsi="Calibri" w:cs="Arial"/>
          <w:sz w:val="24"/>
        </w:rPr>
        <w:t xml:space="preserve">electronic financial system, the research team </w:t>
      </w:r>
      <w:r w:rsidR="00BF1B62">
        <w:rPr>
          <w:rFonts w:ascii="Calibri" w:hAnsi="Calibri" w:cs="Arial"/>
          <w:sz w:val="24"/>
        </w:rPr>
        <w:t>(</w:t>
      </w:r>
      <w:r w:rsidRPr="000C1988">
        <w:rPr>
          <w:rFonts w:ascii="Calibri" w:hAnsi="Calibri" w:cs="Arial"/>
          <w:sz w:val="24"/>
        </w:rPr>
        <w:t>or a person already skilled in research account management in the associated clinical service or academic department</w:t>
      </w:r>
      <w:r w:rsidR="00BF1B62">
        <w:rPr>
          <w:rFonts w:ascii="Calibri" w:hAnsi="Calibri" w:cs="Arial"/>
          <w:sz w:val="24"/>
        </w:rPr>
        <w:t>)</w:t>
      </w:r>
      <w:r w:rsidRPr="000C1988">
        <w:rPr>
          <w:rFonts w:ascii="Calibri" w:hAnsi="Calibri" w:cs="Arial"/>
          <w:sz w:val="24"/>
        </w:rPr>
        <w:t xml:space="preserve"> may raise the invoice in </w:t>
      </w:r>
      <w:r w:rsidR="009E6578">
        <w:rPr>
          <w:rFonts w:ascii="Calibri" w:hAnsi="Calibri" w:cs="Arial"/>
          <w:sz w:val="24"/>
        </w:rPr>
        <w:t>Health NZ Southern</w:t>
      </w:r>
      <w:r w:rsidR="00AB2BD9">
        <w:rPr>
          <w:rFonts w:ascii="Calibri" w:hAnsi="Calibri" w:cs="Arial"/>
          <w:sz w:val="24"/>
        </w:rPr>
        <w:t xml:space="preserve"> e</w:t>
      </w:r>
      <w:r w:rsidRPr="000C1988">
        <w:rPr>
          <w:rFonts w:ascii="Calibri" w:hAnsi="Calibri" w:cs="Arial"/>
          <w:sz w:val="24"/>
        </w:rPr>
        <w:t xml:space="preserve">lectronic </w:t>
      </w:r>
      <w:r w:rsidR="00AB2BD9">
        <w:rPr>
          <w:rFonts w:ascii="Calibri" w:hAnsi="Calibri" w:cs="Arial"/>
          <w:sz w:val="24"/>
        </w:rPr>
        <w:t>f</w:t>
      </w:r>
      <w:r w:rsidRPr="000C1988">
        <w:rPr>
          <w:rFonts w:ascii="Calibri" w:hAnsi="Calibri" w:cs="Arial"/>
          <w:sz w:val="24"/>
        </w:rPr>
        <w:t>inancial system.</w:t>
      </w:r>
    </w:p>
    <w:p w14:paraId="5FD13086" w14:textId="515F01C3" w:rsidR="009770E4" w:rsidRPr="000C1988" w:rsidRDefault="009770E4">
      <w:pPr>
        <w:pStyle w:val="ListParagraph"/>
        <w:numPr>
          <w:ilvl w:val="3"/>
          <w:numId w:val="25"/>
        </w:numPr>
        <w:spacing w:before="0" w:after="0"/>
        <w:rPr>
          <w:rFonts w:ascii="Calibri" w:hAnsi="Calibri" w:cs="Arial"/>
          <w:sz w:val="24"/>
        </w:rPr>
      </w:pPr>
      <w:r w:rsidRPr="000C1988">
        <w:rPr>
          <w:rFonts w:ascii="Calibri" w:hAnsi="Calibri" w:cs="Arial"/>
          <w:sz w:val="24"/>
        </w:rPr>
        <w:t xml:space="preserve">Where this facility is not available (e.g. University of Otago employed Research Nurses), </w:t>
      </w:r>
      <w:r w:rsidR="009E6578">
        <w:rPr>
          <w:rFonts w:ascii="Calibri" w:hAnsi="Calibri" w:cs="Arial"/>
          <w:sz w:val="24"/>
        </w:rPr>
        <w:t>Health NZ Southern</w:t>
      </w:r>
      <w:r w:rsidR="00AB2BD9">
        <w:rPr>
          <w:rFonts w:ascii="Calibri" w:hAnsi="Calibri" w:cs="Arial"/>
          <w:sz w:val="24"/>
        </w:rPr>
        <w:t xml:space="preserve"> </w:t>
      </w:r>
      <w:r w:rsidRPr="000C1988">
        <w:rPr>
          <w:rFonts w:ascii="Calibri" w:hAnsi="Calibri" w:cs="Arial"/>
          <w:sz w:val="24"/>
        </w:rPr>
        <w:t xml:space="preserve">Finance may prepare the invoice. For this to happen please contact </w:t>
      </w:r>
      <w:r w:rsidR="009E6578">
        <w:rPr>
          <w:rFonts w:ascii="Calibri" w:hAnsi="Calibri" w:cs="Arial"/>
          <w:sz w:val="24"/>
        </w:rPr>
        <w:t>Health NZ Southern</w:t>
      </w:r>
      <w:r w:rsidR="00AB2BD9">
        <w:rPr>
          <w:rFonts w:ascii="Calibri" w:hAnsi="Calibri" w:cs="Arial"/>
          <w:sz w:val="24"/>
        </w:rPr>
        <w:t xml:space="preserve"> </w:t>
      </w:r>
      <w:r w:rsidRPr="000C1988">
        <w:rPr>
          <w:rFonts w:ascii="Calibri" w:hAnsi="Calibri" w:cs="Arial"/>
          <w:sz w:val="24"/>
        </w:rPr>
        <w:t xml:space="preserve">Finance to arrange. All requests for invoices to be prepared should be </w:t>
      </w:r>
      <w:r w:rsidR="00034072">
        <w:rPr>
          <w:rFonts w:ascii="Calibri" w:hAnsi="Calibri" w:cs="Arial"/>
          <w:sz w:val="24"/>
        </w:rPr>
        <w:t xml:space="preserve">detailed on the Request for </w:t>
      </w:r>
      <w:r w:rsidR="009E6578">
        <w:rPr>
          <w:rFonts w:ascii="Calibri" w:hAnsi="Calibri" w:cs="Arial"/>
          <w:sz w:val="24"/>
        </w:rPr>
        <w:t>Health NZ Southern</w:t>
      </w:r>
      <w:r w:rsidR="00AB2BD9">
        <w:rPr>
          <w:rFonts w:ascii="Calibri" w:hAnsi="Calibri" w:cs="Arial"/>
          <w:sz w:val="24"/>
        </w:rPr>
        <w:t xml:space="preserve"> </w:t>
      </w:r>
      <w:r w:rsidR="00034072">
        <w:rPr>
          <w:rFonts w:ascii="Calibri" w:hAnsi="Calibri" w:cs="Arial"/>
          <w:sz w:val="24"/>
        </w:rPr>
        <w:t xml:space="preserve">Invoice </w:t>
      </w:r>
      <w:r w:rsidR="00FA2CA1">
        <w:rPr>
          <w:rFonts w:ascii="Calibri" w:hAnsi="Calibri" w:cs="Arial"/>
          <w:sz w:val="24"/>
        </w:rPr>
        <w:t>f</w:t>
      </w:r>
      <w:r w:rsidR="00034072">
        <w:rPr>
          <w:rFonts w:ascii="Calibri" w:hAnsi="Calibri" w:cs="Arial"/>
          <w:sz w:val="24"/>
        </w:rPr>
        <w:t>orm</w:t>
      </w:r>
    </w:p>
    <w:p w14:paraId="773F8088" w14:textId="7EA9B54B" w:rsidR="00545813" w:rsidRDefault="009770E4" w:rsidP="004A70DB">
      <w:pPr>
        <w:pStyle w:val="ListParagraph"/>
        <w:numPr>
          <w:ilvl w:val="2"/>
          <w:numId w:val="24"/>
        </w:numPr>
        <w:spacing w:before="0" w:after="0"/>
        <w:rPr>
          <w:rFonts w:ascii="Calibri" w:hAnsi="Calibri" w:cs="Arial"/>
          <w:sz w:val="24"/>
        </w:rPr>
      </w:pPr>
      <w:r w:rsidRPr="000C1988">
        <w:rPr>
          <w:rFonts w:ascii="Calibri" w:hAnsi="Calibri" w:cs="Arial"/>
          <w:sz w:val="24"/>
        </w:rPr>
        <w:t>In some cases</w:t>
      </w:r>
      <w:r w:rsidR="00545813">
        <w:rPr>
          <w:rFonts w:ascii="Calibri" w:hAnsi="Calibri" w:cs="Arial"/>
          <w:sz w:val="24"/>
        </w:rPr>
        <w:t xml:space="preserve"> p</w:t>
      </w:r>
      <w:r w:rsidRPr="000C1988">
        <w:rPr>
          <w:rFonts w:ascii="Calibri" w:hAnsi="Calibri" w:cs="Arial"/>
          <w:sz w:val="24"/>
        </w:rPr>
        <w:t>ayment will come as a result of a monitor visit</w:t>
      </w:r>
      <w:r w:rsidR="009909AA">
        <w:rPr>
          <w:rFonts w:ascii="Calibri" w:hAnsi="Calibri" w:cs="Arial"/>
          <w:sz w:val="24"/>
        </w:rPr>
        <w:t>,</w:t>
      </w:r>
      <w:r w:rsidRPr="000C1988">
        <w:rPr>
          <w:rFonts w:ascii="Calibri" w:hAnsi="Calibri" w:cs="Arial"/>
          <w:sz w:val="24"/>
        </w:rPr>
        <w:t xml:space="preserve"> or a report etc being sent to the company/funder. In these cases the research team should advise </w:t>
      </w:r>
      <w:r w:rsidR="009E6578">
        <w:rPr>
          <w:rFonts w:ascii="Calibri" w:hAnsi="Calibri" w:cs="Arial"/>
          <w:sz w:val="24"/>
        </w:rPr>
        <w:t>Health NZ Southern</w:t>
      </w:r>
      <w:r w:rsidR="00AB2BD9">
        <w:rPr>
          <w:rFonts w:ascii="Calibri" w:hAnsi="Calibri" w:cs="Arial"/>
          <w:sz w:val="24"/>
        </w:rPr>
        <w:t xml:space="preserve"> </w:t>
      </w:r>
      <w:r w:rsidRPr="000C1988">
        <w:rPr>
          <w:rFonts w:ascii="Calibri" w:hAnsi="Calibri" w:cs="Arial"/>
          <w:sz w:val="24"/>
        </w:rPr>
        <w:t>Finance that a payment is due to be received, and provide the following details: research team contact person, company/funder name, the amount (if known), the name and number of the Research Account it is to be paid into.</w:t>
      </w:r>
      <w:r>
        <w:rPr>
          <w:rFonts w:ascii="Calibri" w:hAnsi="Calibri" w:cs="Arial"/>
          <w:sz w:val="24"/>
        </w:rPr>
        <w:t xml:space="preserve"> While a clear list of payments in and out as per 8.3 may avoid the need for this, some trials are very long term and this step is security against misplaced budget lists etc over a period of time.</w:t>
      </w:r>
    </w:p>
    <w:p w14:paraId="6E78BEA8" w14:textId="53EE9E21" w:rsidR="009770E4" w:rsidRDefault="00545813" w:rsidP="00661231">
      <w:pPr>
        <w:pStyle w:val="ListParagraph"/>
        <w:numPr>
          <w:ilvl w:val="2"/>
          <w:numId w:val="24"/>
        </w:numPr>
        <w:spacing w:before="0" w:after="0"/>
        <w:rPr>
          <w:rFonts w:ascii="Calibri" w:hAnsi="Calibri" w:cs="Arial"/>
          <w:sz w:val="24"/>
        </w:rPr>
      </w:pPr>
      <w:r>
        <w:rPr>
          <w:rFonts w:ascii="Calibri" w:hAnsi="Calibri" w:cs="Arial"/>
          <w:sz w:val="24"/>
        </w:rPr>
        <w:t xml:space="preserve">The Research team should also note that </w:t>
      </w:r>
      <w:r w:rsidR="009E6578">
        <w:rPr>
          <w:rFonts w:ascii="Calibri" w:hAnsi="Calibri" w:cs="Arial"/>
          <w:sz w:val="24"/>
        </w:rPr>
        <w:t>Health NZ Southern</w:t>
      </w:r>
      <w:r w:rsidR="00AB2BD9">
        <w:rPr>
          <w:rFonts w:ascii="Calibri" w:hAnsi="Calibri" w:cs="Arial"/>
          <w:sz w:val="24"/>
        </w:rPr>
        <w:t xml:space="preserve"> </w:t>
      </w:r>
      <w:r>
        <w:rPr>
          <w:rFonts w:ascii="Calibri" w:hAnsi="Calibri" w:cs="Arial"/>
          <w:sz w:val="24"/>
        </w:rPr>
        <w:t>accounting system requires all incoming payments to have a matching invoice. This means that sometimes and invoice may need to be prepared even though a payment has been received without one.</w:t>
      </w:r>
    </w:p>
    <w:p w14:paraId="2213E3A5" w14:textId="77777777" w:rsidR="00661231" w:rsidRPr="00661231" w:rsidRDefault="00661231" w:rsidP="00661231">
      <w:pPr>
        <w:pStyle w:val="ListParagraph"/>
        <w:spacing w:before="0" w:after="0"/>
        <w:ind w:left="1497"/>
        <w:rPr>
          <w:rFonts w:ascii="Calibri" w:hAnsi="Calibri" w:cs="Arial"/>
          <w:sz w:val="24"/>
        </w:rPr>
      </w:pPr>
    </w:p>
    <w:p w14:paraId="29373841" w14:textId="77777777" w:rsidR="009770E4" w:rsidRPr="000C1988" w:rsidRDefault="009770E4" w:rsidP="002705AE">
      <w:pPr>
        <w:pStyle w:val="ListParagraph"/>
        <w:numPr>
          <w:ilvl w:val="1"/>
          <w:numId w:val="24"/>
        </w:numPr>
        <w:spacing w:before="0" w:after="0"/>
        <w:rPr>
          <w:rFonts w:ascii="Calibri" w:hAnsi="Calibri" w:cs="Arial"/>
          <w:b/>
          <w:i/>
          <w:sz w:val="24"/>
        </w:rPr>
      </w:pPr>
      <w:r w:rsidRPr="000C1988">
        <w:rPr>
          <w:rFonts w:ascii="Calibri" w:hAnsi="Calibri" w:cs="Arial"/>
          <w:b/>
          <w:i/>
          <w:sz w:val="24"/>
        </w:rPr>
        <w:t xml:space="preserve">Payments going OUT of the Research Account </w:t>
      </w:r>
    </w:p>
    <w:p w14:paraId="4675EDF4" w14:textId="77777777" w:rsidR="009770E4" w:rsidRPr="000C1988" w:rsidRDefault="009770E4" w:rsidP="006F159B">
      <w:pPr>
        <w:pStyle w:val="ListParagraph"/>
        <w:pBdr>
          <w:top w:val="single" w:sz="4" w:space="1" w:color="auto"/>
          <w:left w:val="single" w:sz="4" w:space="4" w:color="auto"/>
          <w:bottom w:val="single" w:sz="4" w:space="1" w:color="auto"/>
          <w:right w:val="single" w:sz="4" w:space="4" w:color="auto"/>
        </w:pBdr>
        <w:spacing w:before="0" w:after="0"/>
        <w:ind w:left="360"/>
        <w:rPr>
          <w:rFonts w:ascii="Calibri" w:hAnsi="Calibri" w:cs="Arial"/>
          <w:i/>
          <w:sz w:val="24"/>
        </w:rPr>
      </w:pPr>
      <w:r w:rsidRPr="000C1988">
        <w:rPr>
          <w:rFonts w:ascii="Calibri" w:hAnsi="Calibri" w:cs="Arial"/>
          <w:i/>
          <w:sz w:val="24"/>
        </w:rPr>
        <w:t xml:space="preserve">NOTE: It is most important that money going out of the Research </w:t>
      </w:r>
      <w:r w:rsidR="0019586C">
        <w:rPr>
          <w:rFonts w:ascii="Calibri" w:hAnsi="Calibri" w:cs="Arial"/>
          <w:i/>
          <w:sz w:val="24"/>
        </w:rPr>
        <w:t xml:space="preserve">Project </w:t>
      </w:r>
      <w:r w:rsidRPr="000C1988">
        <w:rPr>
          <w:rFonts w:ascii="Calibri" w:hAnsi="Calibri" w:cs="Arial"/>
          <w:i/>
          <w:sz w:val="24"/>
        </w:rPr>
        <w:t xml:space="preserve">Accounts has been properly checked and authorised for payment. This is a safeguard against incorrect payments being made and protects staff from fraudulent activity. Authorisations for payment </w:t>
      </w:r>
      <w:r w:rsidRPr="000C1988">
        <w:rPr>
          <w:rFonts w:ascii="Calibri" w:hAnsi="Calibri" w:cs="Arial"/>
          <w:b/>
          <w:i/>
          <w:sz w:val="24"/>
        </w:rPr>
        <w:t>may</w:t>
      </w:r>
      <w:r w:rsidRPr="000C1988">
        <w:rPr>
          <w:rFonts w:ascii="Calibri" w:hAnsi="Calibri" w:cs="Arial"/>
          <w:i/>
          <w:sz w:val="24"/>
        </w:rPr>
        <w:t xml:space="preserve"> be delegated to an appropriate staff member rather than carried out by the </w:t>
      </w:r>
      <w:r>
        <w:rPr>
          <w:rFonts w:ascii="Calibri" w:hAnsi="Calibri" w:cs="Arial"/>
          <w:i/>
          <w:sz w:val="24"/>
        </w:rPr>
        <w:t>Principal</w:t>
      </w:r>
      <w:r w:rsidRPr="000C1988">
        <w:rPr>
          <w:rFonts w:ascii="Calibri" w:hAnsi="Calibri" w:cs="Arial"/>
          <w:i/>
          <w:sz w:val="24"/>
        </w:rPr>
        <w:t xml:space="preserve"> Investigator with the Service Manager as in 4.2.4 below, but any delegation of this authorisation should be set up formally</w:t>
      </w:r>
      <w:r w:rsidR="0019586C">
        <w:rPr>
          <w:rFonts w:ascii="Calibri" w:hAnsi="Calibri" w:cs="Arial"/>
          <w:i/>
          <w:sz w:val="24"/>
        </w:rPr>
        <w:t xml:space="preserve"> e.g. </w:t>
      </w:r>
      <w:r w:rsidR="004012BD">
        <w:rPr>
          <w:rFonts w:ascii="Calibri" w:hAnsi="Calibri" w:cs="Arial"/>
          <w:i/>
          <w:sz w:val="24"/>
        </w:rPr>
        <w:t xml:space="preserve">by naming the delegated authority on the </w:t>
      </w:r>
      <w:r w:rsidR="004B5DBE">
        <w:rPr>
          <w:rFonts w:ascii="Calibri" w:hAnsi="Calibri" w:cs="Arial"/>
          <w:i/>
          <w:sz w:val="24"/>
        </w:rPr>
        <w:t xml:space="preserve">Request for </w:t>
      </w:r>
      <w:r w:rsidR="004012BD">
        <w:rPr>
          <w:rFonts w:ascii="Calibri" w:hAnsi="Calibri" w:cs="Arial"/>
          <w:i/>
          <w:sz w:val="24"/>
        </w:rPr>
        <w:t>Research Project Account form</w:t>
      </w:r>
      <w:r w:rsidR="0019586C">
        <w:rPr>
          <w:rFonts w:ascii="Calibri" w:hAnsi="Calibri" w:cs="Arial"/>
          <w:i/>
          <w:sz w:val="24"/>
        </w:rPr>
        <w:t>.</w:t>
      </w:r>
    </w:p>
    <w:p w14:paraId="72027AAF" w14:textId="77777777" w:rsidR="00661231" w:rsidRDefault="00661231" w:rsidP="00661231">
      <w:pPr>
        <w:pStyle w:val="ListParagraph"/>
        <w:spacing w:before="0" w:after="0"/>
        <w:ind w:left="1497"/>
        <w:rPr>
          <w:rFonts w:ascii="Calibri" w:hAnsi="Calibri" w:cs="Arial"/>
          <w:sz w:val="24"/>
        </w:rPr>
      </w:pPr>
    </w:p>
    <w:p w14:paraId="35368966" w14:textId="07A5C51D" w:rsidR="009770E4" w:rsidRPr="000C1988" w:rsidRDefault="009770E4" w:rsidP="002705AE">
      <w:pPr>
        <w:pStyle w:val="ListParagraph"/>
        <w:numPr>
          <w:ilvl w:val="2"/>
          <w:numId w:val="24"/>
        </w:numPr>
        <w:spacing w:before="0" w:after="0"/>
        <w:rPr>
          <w:rFonts w:ascii="Calibri" w:hAnsi="Calibri" w:cs="Arial"/>
          <w:sz w:val="24"/>
        </w:rPr>
      </w:pPr>
      <w:r w:rsidRPr="000C1988">
        <w:rPr>
          <w:rFonts w:ascii="Calibri" w:hAnsi="Calibri" w:cs="Arial"/>
          <w:sz w:val="24"/>
        </w:rPr>
        <w:t xml:space="preserve">For payments to organisations external to the </w:t>
      </w:r>
      <w:r w:rsidR="009E6578">
        <w:rPr>
          <w:rFonts w:ascii="Calibri" w:hAnsi="Calibri" w:cs="Arial"/>
          <w:sz w:val="24"/>
        </w:rPr>
        <w:t>Health NZ Southern</w:t>
      </w:r>
      <w:r w:rsidRPr="000C1988">
        <w:rPr>
          <w:rFonts w:ascii="Calibri" w:hAnsi="Calibri" w:cs="Arial"/>
          <w:sz w:val="24"/>
        </w:rPr>
        <w:t>, payment should be made on invoice from the organisation providing the goods or service.</w:t>
      </w:r>
    </w:p>
    <w:p w14:paraId="0841ED24" w14:textId="57996282" w:rsidR="009770E4" w:rsidRPr="000C1988" w:rsidRDefault="009770E4" w:rsidP="002705AE">
      <w:pPr>
        <w:pStyle w:val="ListParagraph"/>
        <w:numPr>
          <w:ilvl w:val="2"/>
          <w:numId w:val="24"/>
        </w:numPr>
        <w:spacing w:before="0" w:after="0"/>
        <w:rPr>
          <w:rFonts w:ascii="Calibri" w:hAnsi="Calibri" w:cs="Arial"/>
          <w:sz w:val="24"/>
        </w:rPr>
      </w:pPr>
      <w:r w:rsidRPr="000C1988">
        <w:rPr>
          <w:rFonts w:ascii="Calibri" w:hAnsi="Calibri" w:cs="Arial"/>
          <w:sz w:val="24"/>
        </w:rPr>
        <w:lastRenderedPageBreak/>
        <w:t xml:space="preserve">For payments to services internal to the </w:t>
      </w:r>
      <w:r w:rsidR="009E6578">
        <w:rPr>
          <w:rFonts w:ascii="Calibri" w:hAnsi="Calibri" w:cs="Arial"/>
          <w:sz w:val="24"/>
        </w:rPr>
        <w:t>Health NZ Southern</w:t>
      </w:r>
      <w:r w:rsidRPr="000C1988">
        <w:rPr>
          <w:rFonts w:ascii="Calibri" w:hAnsi="Calibri" w:cs="Arial"/>
          <w:sz w:val="24"/>
        </w:rPr>
        <w:t xml:space="preserve">, use the Research Project Account Transfer </w:t>
      </w:r>
      <w:r w:rsidR="004B5DBE">
        <w:rPr>
          <w:rFonts w:ascii="Calibri" w:hAnsi="Calibri" w:cs="Arial"/>
          <w:sz w:val="24"/>
        </w:rPr>
        <w:t>f</w:t>
      </w:r>
      <w:r w:rsidRPr="000C1988">
        <w:rPr>
          <w:rFonts w:ascii="Calibri" w:hAnsi="Calibri" w:cs="Arial"/>
          <w:sz w:val="24"/>
        </w:rPr>
        <w:t>orm (39703).</w:t>
      </w:r>
    </w:p>
    <w:p w14:paraId="643344CF" w14:textId="77777777" w:rsidR="009770E4" w:rsidRPr="000C1988" w:rsidRDefault="009770E4" w:rsidP="002705AE">
      <w:pPr>
        <w:pStyle w:val="ListParagraph"/>
        <w:numPr>
          <w:ilvl w:val="2"/>
          <w:numId w:val="24"/>
        </w:numPr>
        <w:spacing w:before="0" w:after="0"/>
        <w:rPr>
          <w:rFonts w:ascii="Calibri" w:hAnsi="Calibri" w:cs="Arial"/>
          <w:sz w:val="24"/>
        </w:rPr>
      </w:pPr>
      <w:r w:rsidRPr="000C1988">
        <w:rPr>
          <w:rFonts w:ascii="Calibri" w:hAnsi="Calibri" w:cs="Arial"/>
          <w:sz w:val="24"/>
        </w:rPr>
        <w:t>All outgoing payments should be:</w:t>
      </w:r>
    </w:p>
    <w:p w14:paraId="1DE3A506" w14:textId="77777777" w:rsidR="009770E4" w:rsidRPr="000C1988" w:rsidRDefault="009770E4">
      <w:pPr>
        <w:pStyle w:val="ListParagraph"/>
        <w:numPr>
          <w:ilvl w:val="3"/>
          <w:numId w:val="26"/>
        </w:numPr>
        <w:spacing w:before="0" w:after="0"/>
        <w:rPr>
          <w:rFonts w:ascii="Calibri" w:hAnsi="Calibri" w:cs="Arial"/>
          <w:sz w:val="24"/>
        </w:rPr>
      </w:pPr>
      <w:r w:rsidRPr="000C1988">
        <w:rPr>
          <w:rFonts w:ascii="Calibri" w:hAnsi="Calibri" w:cs="Arial"/>
          <w:sz w:val="24"/>
        </w:rPr>
        <w:t xml:space="preserve">checked, </w:t>
      </w:r>
      <w:r w:rsidRPr="000C1988">
        <w:rPr>
          <w:rFonts w:ascii="Calibri" w:hAnsi="Calibri" w:cs="Arial"/>
          <w:b/>
          <w:sz w:val="24"/>
        </w:rPr>
        <w:t>coded to the correct Research Account</w:t>
      </w:r>
      <w:r w:rsidRPr="000C1988">
        <w:rPr>
          <w:rFonts w:ascii="Calibri" w:hAnsi="Calibri" w:cs="Arial"/>
          <w:sz w:val="24"/>
        </w:rPr>
        <w:t xml:space="preserve"> and approved for payment by a designated member of the research team or other designated person or agency</w:t>
      </w:r>
    </w:p>
    <w:p w14:paraId="413E9944" w14:textId="2F19734B" w:rsidR="009770E4" w:rsidRPr="000C1988" w:rsidRDefault="009770E4" w:rsidP="002705AE">
      <w:pPr>
        <w:pStyle w:val="ListParagraph"/>
        <w:numPr>
          <w:ilvl w:val="3"/>
          <w:numId w:val="26"/>
        </w:numPr>
        <w:spacing w:before="0" w:after="0"/>
        <w:rPr>
          <w:rFonts w:ascii="Calibri" w:hAnsi="Calibri" w:cs="Arial"/>
          <w:sz w:val="24"/>
        </w:rPr>
      </w:pPr>
      <w:r w:rsidRPr="000C1988">
        <w:rPr>
          <w:rFonts w:ascii="Calibri" w:hAnsi="Calibri" w:cs="Arial"/>
          <w:sz w:val="24"/>
        </w:rPr>
        <w:t xml:space="preserve">authorised for payment by the Principal Investigator or person with delegated authority as shown by the appropriate (authoriser) signature on the invoice/document </w:t>
      </w:r>
    </w:p>
    <w:p w14:paraId="198AA77D" w14:textId="68E8C62B" w:rsidR="009770E4" w:rsidRPr="000C1988" w:rsidRDefault="009770E4" w:rsidP="002705AE">
      <w:pPr>
        <w:pStyle w:val="ListParagraph"/>
        <w:numPr>
          <w:ilvl w:val="2"/>
          <w:numId w:val="24"/>
        </w:numPr>
        <w:spacing w:before="0" w:after="0"/>
        <w:rPr>
          <w:rFonts w:ascii="Calibri" w:hAnsi="Calibri" w:cs="Arial"/>
          <w:sz w:val="24"/>
        </w:rPr>
      </w:pPr>
      <w:r w:rsidRPr="000C1988">
        <w:rPr>
          <w:rFonts w:ascii="Calibri" w:hAnsi="Calibri" w:cs="Arial"/>
          <w:sz w:val="24"/>
        </w:rPr>
        <w:t xml:space="preserve">The approved and authorized invoice should then be sent (in hard copy or by email) to </w:t>
      </w:r>
      <w:r w:rsidR="009E6578">
        <w:rPr>
          <w:rFonts w:ascii="Calibri" w:hAnsi="Calibri" w:cs="Arial"/>
          <w:sz w:val="24"/>
        </w:rPr>
        <w:t>Health NZ Southern</w:t>
      </w:r>
      <w:r w:rsidR="00FF2FAD">
        <w:rPr>
          <w:rFonts w:ascii="Calibri" w:hAnsi="Calibri" w:cs="Arial"/>
          <w:sz w:val="24"/>
        </w:rPr>
        <w:t xml:space="preserve"> </w:t>
      </w:r>
      <w:r w:rsidRPr="000C1988">
        <w:rPr>
          <w:rFonts w:ascii="Calibri" w:hAnsi="Calibri" w:cs="Arial"/>
          <w:sz w:val="24"/>
        </w:rPr>
        <w:t xml:space="preserve">Finance Department, which will arrange for payment to be made from the appropriate Research Project Account. </w:t>
      </w:r>
    </w:p>
    <w:p w14:paraId="77481B75" w14:textId="77777777" w:rsidR="009770E4" w:rsidRPr="000C1988" w:rsidRDefault="009770E4" w:rsidP="007C1933">
      <w:pPr>
        <w:spacing w:before="0" w:after="0"/>
        <w:rPr>
          <w:rFonts w:ascii="Calibri" w:hAnsi="Calibri" w:cs="Arial"/>
          <w:sz w:val="24"/>
        </w:rPr>
      </w:pPr>
    </w:p>
    <w:p w14:paraId="2452486C" w14:textId="77777777" w:rsidR="009770E4" w:rsidRPr="000C1988" w:rsidRDefault="009770E4" w:rsidP="008162E1">
      <w:pPr>
        <w:pStyle w:val="ListParagraph"/>
        <w:numPr>
          <w:ilvl w:val="0"/>
          <w:numId w:val="24"/>
        </w:numPr>
        <w:spacing w:before="0" w:after="0" w:line="360" w:lineRule="auto"/>
        <w:rPr>
          <w:rFonts w:ascii="Calibri" w:hAnsi="Calibri" w:cs="Arial"/>
          <w:b/>
          <w:sz w:val="24"/>
        </w:rPr>
      </w:pPr>
      <w:r w:rsidRPr="000C1988">
        <w:rPr>
          <w:rFonts w:ascii="Calibri" w:hAnsi="Calibri" w:cs="Arial"/>
          <w:b/>
          <w:sz w:val="24"/>
        </w:rPr>
        <w:t>Staff Payments e.g. Research Nurse / Study Co-ordinator/ Research Fellows etc and other staff payments.</w:t>
      </w:r>
    </w:p>
    <w:p w14:paraId="03B126E3" w14:textId="444D91D8" w:rsidR="009770E4" w:rsidRPr="000C1988" w:rsidRDefault="009770E4" w:rsidP="00F741F1">
      <w:pPr>
        <w:pStyle w:val="ListParagraph"/>
        <w:numPr>
          <w:ilvl w:val="1"/>
          <w:numId w:val="24"/>
        </w:numPr>
        <w:spacing w:before="0" w:after="0"/>
        <w:rPr>
          <w:rFonts w:ascii="Calibri" w:hAnsi="Calibri" w:cs="Arial"/>
          <w:sz w:val="24"/>
        </w:rPr>
      </w:pPr>
      <w:r w:rsidRPr="000C1988">
        <w:rPr>
          <w:rFonts w:ascii="Calibri" w:hAnsi="Calibri" w:cs="Arial"/>
          <w:sz w:val="24"/>
        </w:rPr>
        <w:t xml:space="preserve">In most cases, Research Nurses, Study Co-ordinators and other support staff within the research team are employed by either </w:t>
      </w:r>
      <w:r w:rsidR="009E6578">
        <w:rPr>
          <w:rFonts w:ascii="Calibri" w:hAnsi="Calibri" w:cs="Arial"/>
          <w:sz w:val="24"/>
        </w:rPr>
        <w:t>Health NZ Southern</w:t>
      </w:r>
      <w:r w:rsidR="00FF2FAD">
        <w:rPr>
          <w:rFonts w:ascii="Calibri" w:hAnsi="Calibri" w:cs="Arial"/>
          <w:sz w:val="24"/>
        </w:rPr>
        <w:t xml:space="preserve"> </w:t>
      </w:r>
      <w:r w:rsidRPr="000C1988">
        <w:rPr>
          <w:rFonts w:ascii="Calibri" w:hAnsi="Calibri" w:cs="Arial"/>
          <w:sz w:val="24"/>
        </w:rPr>
        <w:t xml:space="preserve">or the University of Otago. They may be employed whole or part-time </w:t>
      </w:r>
      <w:r w:rsidR="00422191">
        <w:rPr>
          <w:rFonts w:ascii="Calibri" w:hAnsi="Calibri" w:cs="Arial"/>
          <w:sz w:val="24"/>
        </w:rPr>
        <w:t>o</w:t>
      </w:r>
      <w:r w:rsidRPr="000C1988">
        <w:rPr>
          <w:rFonts w:ascii="Calibri" w:hAnsi="Calibri" w:cs="Arial"/>
          <w:sz w:val="24"/>
        </w:rPr>
        <w:t xml:space="preserve">n </w:t>
      </w:r>
      <w:r w:rsidR="00422191">
        <w:rPr>
          <w:rFonts w:ascii="Calibri" w:hAnsi="Calibri" w:cs="Arial"/>
          <w:sz w:val="24"/>
        </w:rPr>
        <w:t>one</w:t>
      </w:r>
      <w:r w:rsidRPr="000C1988">
        <w:rPr>
          <w:rFonts w:ascii="Calibri" w:hAnsi="Calibri" w:cs="Arial"/>
          <w:sz w:val="24"/>
        </w:rPr>
        <w:t xml:space="preserve"> particular project </w:t>
      </w:r>
      <w:r w:rsidR="00422191">
        <w:rPr>
          <w:rFonts w:ascii="Calibri" w:hAnsi="Calibri" w:cs="Arial"/>
          <w:sz w:val="24"/>
        </w:rPr>
        <w:t>or,</w:t>
      </w:r>
      <w:r w:rsidRPr="000C1988">
        <w:rPr>
          <w:rFonts w:ascii="Calibri" w:hAnsi="Calibri" w:cs="Arial"/>
          <w:sz w:val="24"/>
        </w:rPr>
        <w:t xml:space="preserve"> at times</w:t>
      </w:r>
      <w:r w:rsidR="00422191">
        <w:rPr>
          <w:rFonts w:ascii="Calibri" w:hAnsi="Calibri" w:cs="Arial"/>
          <w:sz w:val="24"/>
        </w:rPr>
        <w:t>,</w:t>
      </w:r>
      <w:r w:rsidRPr="000C1988">
        <w:rPr>
          <w:rFonts w:ascii="Calibri" w:hAnsi="Calibri" w:cs="Arial"/>
          <w:sz w:val="24"/>
        </w:rPr>
        <w:t xml:space="preserve"> </w:t>
      </w:r>
      <w:r w:rsidR="00422191">
        <w:rPr>
          <w:rFonts w:ascii="Calibri" w:hAnsi="Calibri" w:cs="Arial"/>
          <w:sz w:val="24"/>
        </w:rPr>
        <w:t>o</w:t>
      </w:r>
      <w:r w:rsidRPr="000C1988">
        <w:rPr>
          <w:rFonts w:ascii="Calibri" w:hAnsi="Calibri" w:cs="Arial"/>
          <w:sz w:val="24"/>
        </w:rPr>
        <w:t xml:space="preserve">n several concurrent projects. The staff member’s time commitment to the specific project should be identified and costed accordingly. Clear arrangements for payment to the respective employing body are required. </w:t>
      </w:r>
    </w:p>
    <w:p w14:paraId="3E2D892A" w14:textId="14AA4B5F" w:rsidR="009770E4" w:rsidRPr="000C1988" w:rsidRDefault="009770E4" w:rsidP="00F741F1">
      <w:pPr>
        <w:pStyle w:val="ListParagraph"/>
        <w:numPr>
          <w:ilvl w:val="1"/>
          <w:numId w:val="24"/>
        </w:numPr>
        <w:spacing w:before="0" w:after="0"/>
        <w:rPr>
          <w:rFonts w:ascii="Calibri" w:hAnsi="Calibri" w:cs="Arial"/>
          <w:sz w:val="24"/>
        </w:rPr>
      </w:pPr>
      <w:r w:rsidRPr="000C1988">
        <w:rPr>
          <w:rFonts w:ascii="Calibri" w:hAnsi="Calibri" w:cs="Arial"/>
          <w:sz w:val="24"/>
        </w:rPr>
        <w:t xml:space="preserve">It is good research project practice for a record to be maintained of the actual level of staff involvement. Sometimes this will be simply defined as a proportion of a </w:t>
      </w:r>
      <w:r w:rsidR="009E6578" w:rsidRPr="000C1988">
        <w:rPr>
          <w:rFonts w:ascii="Calibri" w:hAnsi="Calibri" w:cs="Arial"/>
          <w:sz w:val="24"/>
        </w:rPr>
        <w:t>full-time</w:t>
      </w:r>
      <w:r w:rsidRPr="000C1988">
        <w:rPr>
          <w:rFonts w:ascii="Calibri" w:hAnsi="Calibri" w:cs="Arial"/>
          <w:sz w:val="24"/>
        </w:rPr>
        <w:t xml:space="preserve"> position e.g. 0.5FTE or a set number of hours per week. For others actual hours </w:t>
      </w:r>
      <w:r w:rsidR="00422191">
        <w:rPr>
          <w:rFonts w:ascii="Calibri" w:hAnsi="Calibri" w:cs="Arial"/>
          <w:sz w:val="24"/>
        </w:rPr>
        <w:t>per project need</w:t>
      </w:r>
      <w:r w:rsidRPr="000C1988">
        <w:rPr>
          <w:rFonts w:ascii="Calibri" w:hAnsi="Calibri" w:cs="Arial"/>
          <w:sz w:val="24"/>
        </w:rPr>
        <w:t xml:space="preserve"> to be recorded. </w:t>
      </w:r>
      <w:r w:rsidR="00422191">
        <w:rPr>
          <w:rFonts w:ascii="Calibri" w:hAnsi="Calibri" w:cs="Arial"/>
          <w:sz w:val="24"/>
        </w:rPr>
        <w:t xml:space="preserve">Regardless of how time is accounted for, the employing body will request payment for the total employed hours, and those hours should be apportioned as accurately as possible to the relevant research projects. </w:t>
      </w:r>
      <w:r w:rsidRPr="000C1988">
        <w:rPr>
          <w:rFonts w:ascii="Calibri" w:hAnsi="Calibri" w:cs="Arial"/>
          <w:sz w:val="24"/>
        </w:rPr>
        <w:t xml:space="preserve">Leave also needs to be recorded. </w:t>
      </w:r>
    </w:p>
    <w:p w14:paraId="73F3DAA9" w14:textId="77777777" w:rsidR="009770E4" w:rsidRPr="000C1988" w:rsidRDefault="009770E4" w:rsidP="00F741F1">
      <w:pPr>
        <w:pStyle w:val="ListParagraph"/>
        <w:numPr>
          <w:ilvl w:val="1"/>
          <w:numId w:val="24"/>
        </w:numPr>
        <w:spacing w:before="0" w:after="0"/>
        <w:rPr>
          <w:rFonts w:ascii="Calibri" w:hAnsi="Calibri" w:cs="Arial"/>
          <w:sz w:val="24"/>
        </w:rPr>
      </w:pPr>
      <w:r w:rsidRPr="000C1988">
        <w:rPr>
          <w:rFonts w:ascii="Calibri" w:hAnsi="Calibri" w:cs="Arial"/>
          <w:sz w:val="24"/>
        </w:rPr>
        <w:t xml:space="preserve">The </w:t>
      </w:r>
      <w:r>
        <w:rPr>
          <w:rFonts w:ascii="Calibri" w:hAnsi="Calibri" w:cs="Arial"/>
          <w:sz w:val="24"/>
        </w:rPr>
        <w:t>Principal</w:t>
      </w:r>
      <w:r w:rsidRPr="000C1988">
        <w:rPr>
          <w:rFonts w:ascii="Calibri" w:hAnsi="Calibri" w:cs="Arial"/>
          <w:sz w:val="24"/>
        </w:rPr>
        <w:t xml:space="preserve"> Investigator should designate a staff member within the research project team, or other person in the supporting department, or other provider of a research support service, to maintain this record and where relevant to inform the appropriate bodies of payments due (and payments reimbursed). It is not intended that this record is a precise accounting of time. The intention is that it provides a reasonable and sufficient guide to enable the real costs of each study and the actual payment for staff to be determined.</w:t>
      </w:r>
    </w:p>
    <w:p w14:paraId="6D186D64" w14:textId="77777777" w:rsidR="009770E4" w:rsidRPr="000C1988" w:rsidRDefault="009770E4" w:rsidP="00F741F1">
      <w:pPr>
        <w:pStyle w:val="ListParagraph"/>
        <w:numPr>
          <w:ilvl w:val="1"/>
          <w:numId w:val="24"/>
        </w:numPr>
        <w:spacing w:before="0" w:after="0"/>
        <w:rPr>
          <w:rFonts w:ascii="Calibri" w:hAnsi="Calibri" w:cs="Arial"/>
          <w:sz w:val="24"/>
        </w:rPr>
      </w:pPr>
      <w:r w:rsidRPr="000C1988">
        <w:rPr>
          <w:rFonts w:ascii="Calibri" w:hAnsi="Calibri" w:cs="Arial"/>
          <w:sz w:val="24"/>
        </w:rPr>
        <w:t xml:space="preserve">The record of staff involvement in research projects should have </w:t>
      </w:r>
    </w:p>
    <w:p w14:paraId="5D299A06" w14:textId="77777777" w:rsidR="009770E4" w:rsidRPr="000C1988" w:rsidRDefault="009770E4" w:rsidP="0060383D">
      <w:pPr>
        <w:pStyle w:val="ListParagraph"/>
        <w:numPr>
          <w:ilvl w:val="2"/>
          <w:numId w:val="24"/>
        </w:numPr>
        <w:spacing w:before="0" w:after="0"/>
        <w:rPr>
          <w:rFonts w:ascii="Calibri" w:hAnsi="Calibri" w:cs="Arial"/>
          <w:sz w:val="24"/>
        </w:rPr>
      </w:pPr>
      <w:r w:rsidRPr="000C1988">
        <w:rPr>
          <w:rFonts w:ascii="Calibri" w:hAnsi="Calibri" w:cs="Arial"/>
          <w:sz w:val="24"/>
        </w:rPr>
        <w:t xml:space="preserve">details of staff member names, </w:t>
      </w:r>
    </w:p>
    <w:p w14:paraId="2006CC65" w14:textId="77777777" w:rsidR="009770E4" w:rsidRPr="000C1988" w:rsidRDefault="009770E4" w:rsidP="0060383D">
      <w:pPr>
        <w:pStyle w:val="ListParagraph"/>
        <w:numPr>
          <w:ilvl w:val="2"/>
          <w:numId w:val="24"/>
        </w:numPr>
        <w:spacing w:before="0" w:after="0"/>
        <w:rPr>
          <w:rFonts w:ascii="Calibri" w:hAnsi="Calibri" w:cs="Arial"/>
          <w:sz w:val="24"/>
        </w:rPr>
      </w:pPr>
      <w:r w:rsidRPr="000C1988">
        <w:rPr>
          <w:rFonts w:ascii="Calibri" w:hAnsi="Calibri" w:cs="Arial"/>
          <w:sz w:val="24"/>
        </w:rPr>
        <w:t xml:space="preserve">Research Project Account name and number, </w:t>
      </w:r>
    </w:p>
    <w:p w14:paraId="3FDC0DF7" w14:textId="77777777" w:rsidR="009770E4" w:rsidRPr="000C1988" w:rsidRDefault="009770E4" w:rsidP="0060383D">
      <w:pPr>
        <w:pStyle w:val="ListParagraph"/>
        <w:numPr>
          <w:ilvl w:val="2"/>
          <w:numId w:val="24"/>
        </w:numPr>
        <w:spacing w:before="0" w:after="0"/>
        <w:rPr>
          <w:rFonts w:ascii="Calibri" w:hAnsi="Calibri" w:cs="Arial"/>
          <w:sz w:val="24"/>
        </w:rPr>
      </w:pPr>
      <w:r w:rsidRPr="000C1988">
        <w:rPr>
          <w:rFonts w:ascii="Calibri" w:hAnsi="Calibri" w:cs="Arial"/>
          <w:sz w:val="24"/>
        </w:rPr>
        <w:t xml:space="preserve">the dates the record is reporting on, and </w:t>
      </w:r>
    </w:p>
    <w:p w14:paraId="78109D4F" w14:textId="77777777" w:rsidR="009770E4" w:rsidRPr="000C1988" w:rsidRDefault="009770E4" w:rsidP="0060383D">
      <w:pPr>
        <w:pStyle w:val="ListParagraph"/>
        <w:numPr>
          <w:ilvl w:val="2"/>
          <w:numId w:val="24"/>
        </w:numPr>
        <w:spacing w:before="0" w:after="0"/>
        <w:rPr>
          <w:rFonts w:ascii="Calibri" w:hAnsi="Calibri" w:cs="Arial"/>
          <w:sz w:val="24"/>
        </w:rPr>
      </w:pPr>
      <w:r w:rsidRPr="000C1988">
        <w:rPr>
          <w:rFonts w:ascii="Calibri" w:hAnsi="Calibri" w:cs="Arial"/>
          <w:sz w:val="24"/>
        </w:rPr>
        <w:t xml:space="preserve">either the number of hours per study or a percentage of time spent on each research study. </w:t>
      </w:r>
    </w:p>
    <w:p w14:paraId="5E137DCD" w14:textId="77777777" w:rsidR="009E6578" w:rsidRDefault="009770E4" w:rsidP="009E6578">
      <w:pPr>
        <w:pStyle w:val="ListParagraph"/>
        <w:numPr>
          <w:ilvl w:val="1"/>
          <w:numId w:val="24"/>
        </w:numPr>
        <w:spacing w:before="0" w:after="0"/>
        <w:rPr>
          <w:rFonts w:ascii="Calibri" w:hAnsi="Calibri" w:cs="Arial"/>
          <w:sz w:val="24"/>
        </w:rPr>
      </w:pPr>
      <w:r w:rsidRPr="000C1988">
        <w:rPr>
          <w:rFonts w:ascii="Calibri" w:hAnsi="Calibri" w:cs="Arial"/>
          <w:sz w:val="24"/>
        </w:rPr>
        <w:t xml:space="preserve">Reporting requirements for staff salary payment will vary with the role of the staff member and the practices of the employing institution. These should be familiar to the delegated project administrator </w:t>
      </w:r>
      <w:proofErr w:type="spellStart"/>
      <w:r w:rsidRPr="000C1988">
        <w:rPr>
          <w:rFonts w:ascii="Calibri" w:hAnsi="Calibri" w:cs="Arial"/>
          <w:sz w:val="24"/>
        </w:rPr>
        <w:t>e.g</w:t>
      </w:r>
      <w:proofErr w:type="spellEnd"/>
      <w:r w:rsidRPr="000C1988">
        <w:rPr>
          <w:rFonts w:ascii="Calibri" w:hAnsi="Calibri" w:cs="Arial"/>
          <w:sz w:val="24"/>
        </w:rPr>
        <w:t xml:space="preserve"> </w:t>
      </w:r>
    </w:p>
    <w:p w14:paraId="4FB3C9AA" w14:textId="7711E801" w:rsidR="009770E4" w:rsidRPr="009E6578" w:rsidDel="00D44EBD" w:rsidRDefault="009E6578" w:rsidP="009E6578">
      <w:pPr>
        <w:pStyle w:val="ListParagraph"/>
        <w:numPr>
          <w:ilvl w:val="2"/>
          <w:numId w:val="24"/>
        </w:numPr>
        <w:spacing w:before="0" w:after="0"/>
        <w:rPr>
          <w:rFonts w:ascii="Calibri" w:hAnsi="Calibri" w:cs="Arial"/>
          <w:sz w:val="24"/>
        </w:rPr>
      </w:pPr>
      <w:r>
        <w:rPr>
          <w:rFonts w:ascii="Calibri" w:hAnsi="Calibri" w:cs="Arial"/>
          <w:sz w:val="24"/>
        </w:rPr>
        <w:lastRenderedPageBreak/>
        <w:t>F</w:t>
      </w:r>
      <w:r w:rsidR="009770E4" w:rsidRPr="009E6578">
        <w:rPr>
          <w:rFonts w:ascii="Calibri" w:hAnsi="Calibri" w:cs="Arial"/>
          <w:sz w:val="24"/>
        </w:rPr>
        <w:t xml:space="preserve">or Research Nurses in the employ of the </w:t>
      </w:r>
      <w:r w:rsidRPr="009E6578">
        <w:rPr>
          <w:rFonts w:ascii="Calibri" w:hAnsi="Calibri" w:cs="Arial"/>
          <w:sz w:val="24"/>
        </w:rPr>
        <w:t>Health NZ Southern</w:t>
      </w:r>
      <w:r w:rsidR="009770E4" w:rsidRPr="009E6578">
        <w:rPr>
          <w:rFonts w:ascii="Calibri" w:hAnsi="Calibri" w:cs="Arial"/>
          <w:sz w:val="24"/>
        </w:rPr>
        <w:t xml:space="preserve">, a record of time spent on each project should be sent to </w:t>
      </w:r>
      <w:r w:rsidRPr="009E6578">
        <w:rPr>
          <w:rFonts w:ascii="Calibri" w:hAnsi="Calibri" w:cs="Arial"/>
          <w:sz w:val="24"/>
        </w:rPr>
        <w:t>Health NZ Southern</w:t>
      </w:r>
      <w:r w:rsidR="00FF2FAD" w:rsidRPr="009E6578">
        <w:rPr>
          <w:rFonts w:ascii="Calibri" w:hAnsi="Calibri" w:cs="Arial"/>
          <w:sz w:val="24"/>
        </w:rPr>
        <w:t xml:space="preserve"> </w:t>
      </w:r>
      <w:r w:rsidR="009770E4" w:rsidRPr="009E6578">
        <w:rPr>
          <w:rFonts w:ascii="Calibri" w:hAnsi="Calibri" w:cs="Arial"/>
          <w:sz w:val="24"/>
        </w:rPr>
        <w:t>Business Analysts on a monthly basis. (</w:t>
      </w:r>
      <w:r w:rsidR="00AF11A3" w:rsidRPr="009E6578">
        <w:rPr>
          <w:rFonts w:ascii="Calibri" w:hAnsi="Calibri" w:cs="Arial"/>
          <w:sz w:val="24"/>
        </w:rPr>
        <w:t>Alternative</w:t>
      </w:r>
      <w:r w:rsidR="009770E4" w:rsidRPr="009E6578">
        <w:rPr>
          <w:rFonts w:ascii="Calibri" w:hAnsi="Calibri" w:cs="Arial"/>
          <w:sz w:val="24"/>
        </w:rPr>
        <w:t xml:space="preserve"> arrangements may be made with Business Analysts</w:t>
      </w:r>
      <w:r w:rsidR="00AF11A3" w:rsidRPr="009E6578">
        <w:rPr>
          <w:rFonts w:ascii="Calibri" w:hAnsi="Calibri" w:cs="Arial"/>
          <w:sz w:val="24"/>
        </w:rPr>
        <w:t xml:space="preserve"> but these must be clear and agreed</w:t>
      </w:r>
      <w:r w:rsidR="009770E4" w:rsidRPr="009E6578">
        <w:rPr>
          <w:rFonts w:ascii="Calibri" w:hAnsi="Calibri" w:cs="Arial"/>
          <w:sz w:val="24"/>
        </w:rPr>
        <w:t xml:space="preserve">). </w:t>
      </w:r>
    </w:p>
    <w:p w14:paraId="3F4C6EB3" w14:textId="77777777" w:rsidR="009770E4" w:rsidRPr="000C1988" w:rsidRDefault="009770E4" w:rsidP="00D44EBD">
      <w:pPr>
        <w:pStyle w:val="ListParagraph"/>
        <w:numPr>
          <w:ilvl w:val="2"/>
          <w:numId w:val="24"/>
        </w:numPr>
        <w:spacing w:before="0" w:after="0"/>
        <w:rPr>
          <w:rFonts w:ascii="Calibri" w:hAnsi="Calibri" w:cs="Arial"/>
          <w:sz w:val="24"/>
        </w:rPr>
      </w:pPr>
      <w:r w:rsidRPr="000C1988">
        <w:rPr>
          <w:rFonts w:ascii="Calibri" w:hAnsi="Calibri" w:cs="Arial"/>
          <w:sz w:val="24"/>
        </w:rPr>
        <w:t>For Research Nurses in the employ of the DSM, a similar record should be kept of activity to be invoiced to the research project account.</w:t>
      </w:r>
    </w:p>
    <w:p w14:paraId="723FB11A" w14:textId="4C29D3DD" w:rsidR="009770E4" w:rsidRPr="000C1988" w:rsidRDefault="009770E4" w:rsidP="00F741F1">
      <w:pPr>
        <w:pStyle w:val="ListParagraph"/>
        <w:numPr>
          <w:ilvl w:val="1"/>
          <w:numId w:val="24"/>
        </w:numPr>
        <w:spacing w:before="0" w:after="0"/>
        <w:rPr>
          <w:rFonts w:ascii="Calibri" w:hAnsi="Calibri" w:cs="Arial"/>
          <w:sz w:val="24"/>
        </w:rPr>
      </w:pPr>
      <w:r w:rsidRPr="000C1988">
        <w:rPr>
          <w:rFonts w:ascii="Calibri" w:hAnsi="Calibri" w:cs="Arial"/>
          <w:sz w:val="24"/>
        </w:rPr>
        <w:t xml:space="preserve">For all staff employed using funding from a Research Project Account </w:t>
      </w:r>
      <w:r w:rsidR="009E6578">
        <w:rPr>
          <w:rFonts w:ascii="Calibri" w:hAnsi="Calibri" w:cs="Arial"/>
          <w:sz w:val="24"/>
        </w:rPr>
        <w:t>Health NZ Southern</w:t>
      </w:r>
      <w:r w:rsidR="00FF2FAD">
        <w:rPr>
          <w:rFonts w:ascii="Calibri" w:hAnsi="Calibri" w:cs="Arial"/>
          <w:sz w:val="24"/>
        </w:rPr>
        <w:t xml:space="preserve"> </w:t>
      </w:r>
      <w:r w:rsidRPr="000C1988">
        <w:rPr>
          <w:rFonts w:ascii="Calibri" w:hAnsi="Calibri" w:cs="Arial"/>
          <w:sz w:val="24"/>
        </w:rPr>
        <w:t>Business Analysts need to be informed of the scheduled arrangement for payments and of any changes from these, in order to check the total amount against their records and arrange for reimbursement from the appropriate Research Project Accounts to the employing institution.</w:t>
      </w:r>
    </w:p>
    <w:p w14:paraId="107A17C0" w14:textId="77777777" w:rsidR="009770E4" w:rsidRDefault="009770E4" w:rsidP="005D03CC">
      <w:pPr>
        <w:pStyle w:val="ListParagraph"/>
        <w:spacing w:before="0" w:after="0"/>
        <w:ind w:left="792"/>
        <w:rPr>
          <w:rFonts w:ascii="Calibri" w:hAnsi="Calibri" w:cs="Arial"/>
          <w:sz w:val="24"/>
        </w:rPr>
      </w:pPr>
    </w:p>
    <w:p w14:paraId="36EDEA68" w14:textId="77777777" w:rsidR="009770E4" w:rsidRPr="000C1988" w:rsidRDefault="009770E4" w:rsidP="008162E1">
      <w:pPr>
        <w:pStyle w:val="ListParagraph"/>
        <w:numPr>
          <w:ilvl w:val="0"/>
          <w:numId w:val="24"/>
        </w:numPr>
        <w:spacing w:before="0" w:after="0" w:line="360" w:lineRule="auto"/>
        <w:rPr>
          <w:rFonts w:ascii="Calibri" w:hAnsi="Calibri" w:cs="Arial"/>
          <w:b/>
          <w:sz w:val="24"/>
          <w:u w:color="000000"/>
        </w:rPr>
      </w:pPr>
      <w:r w:rsidRPr="000C1988">
        <w:rPr>
          <w:rFonts w:ascii="Calibri" w:hAnsi="Calibri" w:cs="Arial"/>
          <w:b/>
          <w:sz w:val="24"/>
        </w:rPr>
        <w:t>Monthly Reports and reconciling the Research Project Accounts</w:t>
      </w:r>
    </w:p>
    <w:p w14:paraId="60466076" w14:textId="6ABEE2F0" w:rsidR="009770E4" w:rsidRPr="000C1988" w:rsidRDefault="009770E4" w:rsidP="00F7187A">
      <w:pPr>
        <w:pStyle w:val="ListParagraph"/>
        <w:numPr>
          <w:ilvl w:val="1"/>
          <w:numId w:val="24"/>
        </w:numPr>
        <w:spacing w:before="0" w:after="0"/>
        <w:rPr>
          <w:rFonts w:ascii="Calibri" w:hAnsi="Calibri" w:cs="Arial"/>
          <w:sz w:val="24"/>
        </w:rPr>
      </w:pPr>
      <w:r w:rsidRPr="000C1988">
        <w:rPr>
          <w:rFonts w:ascii="Calibri" w:hAnsi="Calibri" w:cs="Arial"/>
          <w:sz w:val="24"/>
        </w:rPr>
        <w:t xml:space="preserve">The </w:t>
      </w:r>
      <w:r w:rsidR="009E6578">
        <w:rPr>
          <w:rFonts w:ascii="Calibri" w:hAnsi="Calibri" w:cs="Arial"/>
          <w:sz w:val="24"/>
        </w:rPr>
        <w:t>Health NZ Southern</w:t>
      </w:r>
      <w:r w:rsidR="00FF2FAD">
        <w:rPr>
          <w:rFonts w:ascii="Calibri" w:hAnsi="Calibri" w:cs="Arial"/>
          <w:sz w:val="24"/>
        </w:rPr>
        <w:t xml:space="preserve"> </w:t>
      </w:r>
      <w:r w:rsidRPr="000C1988">
        <w:rPr>
          <w:rFonts w:ascii="Calibri" w:hAnsi="Calibri" w:cs="Arial"/>
          <w:sz w:val="24"/>
        </w:rPr>
        <w:t xml:space="preserve">Finance Department will send a monthly report of the transactions for each Research Project Account to the </w:t>
      </w:r>
      <w:r>
        <w:rPr>
          <w:rFonts w:ascii="Calibri" w:hAnsi="Calibri" w:cs="Arial"/>
          <w:sz w:val="24"/>
        </w:rPr>
        <w:t>Principal</w:t>
      </w:r>
      <w:r w:rsidRPr="000C1988">
        <w:rPr>
          <w:rFonts w:ascii="Calibri" w:hAnsi="Calibri" w:cs="Arial"/>
          <w:sz w:val="24"/>
        </w:rPr>
        <w:t xml:space="preserve"> Investigator and the Service Manager wit</w:t>
      </w:r>
      <w:r w:rsidR="005B1C86">
        <w:rPr>
          <w:rFonts w:ascii="Calibri" w:hAnsi="Calibri" w:cs="Arial"/>
          <w:sz w:val="24"/>
        </w:rPr>
        <w:t xml:space="preserve">h a copy to the HRS </w:t>
      </w:r>
      <w:r w:rsidRPr="000C1988">
        <w:rPr>
          <w:rFonts w:ascii="Calibri" w:hAnsi="Calibri" w:cs="Arial"/>
          <w:sz w:val="24"/>
        </w:rPr>
        <w:t>Office.</w:t>
      </w:r>
    </w:p>
    <w:p w14:paraId="06EF700E" w14:textId="77777777" w:rsidR="009770E4" w:rsidRPr="000C1988" w:rsidRDefault="009770E4" w:rsidP="00D26405">
      <w:pPr>
        <w:pStyle w:val="ListParagraph"/>
        <w:numPr>
          <w:ilvl w:val="1"/>
          <w:numId w:val="24"/>
        </w:numPr>
        <w:spacing w:before="0" w:after="0"/>
        <w:rPr>
          <w:rFonts w:ascii="Calibri" w:hAnsi="Calibri" w:cs="Arial"/>
          <w:sz w:val="24"/>
        </w:rPr>
      </w:pPr>
      <w:r w:rsidRPr="000C1988">
        <w:rPr>
          <w:rFonts w:ascii="Calibri" w:hAnsi="Calibri" w:cs="Arial"/>
          <w:sz w:val="24"/>
        </w:rPr>
        <w:t xml:space="preserve">The </w:t>
      </w:r>
      <w:r>
        <w:rPr>
          <w:rFonts w:ascii="Calibri" w:hAnsi="Calibri" w:cs="Arial"/>
          <w:sz w:val="24"/>
        </w:rPr>
        <w:t>Principal</w:t>
      </w:r>
      <w:r w:rsidRPr="000C1988">
        <w:rPr>
          <w:rFonts w:ascii="Calibri" w:hAnsi="Calibri" w:cs="Arial"/>
          <w:sz w:val="24"/>
        </w:rPr>
        <w:t xml:space="preserve"> Investigator is responsible for ensuring the reconciliation of these accounts. </w:t>
      </w:r>
    </w:p>
    <w:p w14:paraId="2AAA6CC1" w14:textId="77777777" w:rsidR="009770E4" w:rsidRPr="000C1988" w:rsidRDefault="009770E4" w:rsidP="00D26405">
      <w:pPr>
        <w:pStyle w:val="ListParagraph"/>
        <w:numPr>
          <w:ilvl w:val="1"/>
          <w:numId w:val="24"/>
        </w:numPr>
        <w:spacing w:before="0" w:after="0"/>
        <w:rPr>
          <w:rFonts w:ascii="Calibri" w:hAnsi="Calibri" w:cs="Arial"/>
          <w:sz w:val="24"/>
        </w:rPr>
      </w:pPr>
      <w:r w:rsidRPr="000C1988">
        <w:rPr>
          <w:rFonts w:ascii="Calibri" w:hAnsi="Calibri" w:cs="Arial"/>
          <w:sz w:val="24"/>
        </w:rPr>
        <w:t>Persons within the research group, or some other monitor, may be designated to facilitate this reconciliation. Teams may arrange their own processes for checking but the elements that must be included are:</w:t>
      </w:r>
    </w:p>
    <w:p w14:paraId="671AED45" w14:textId="77777777" w:rsidR="009770E4" w:rsidRPr="000C1988" w:rsidRDefault="009770E4" w:rsidP="00D26405">
      <w:pPr>
        <w:pStyle w:val="ListParagraph"/>
        <w:numPr>
          <w:ilvl w:val="2"/>
          <w:numId w:val="24"/>
        </w:numPr>
        <w:spacing w:before="0" w:after="0"/>
        <w:rPr>
          <w:rFonts w:ascii="Calibri" w:hAnsi="Calibri" w:cs="Arial"/>
          <w:sz w:val="24"/>
        </w:rPr>
      </w:pPr>
      <w:r w:rsidRPr="000C1988">
        <w:rPr>
          <w:rFonts w:ascii="Calibri" w:hAnsi="Calibri" w:cs="Arial"/>
          <w:sz w:val="24"/>
        </w:rPr>
        <w:t>Checking the monthly report against the research team’s own record of incoming and outgoing expenditure,</w:t>
      </w:r>
    </w:p>
    <w:p w14:paraId="0F0D6302" w14:textId="77777777" w:rsidR="009770E4" w:rsidRPr="000C1988" w:rsidRDefault="009770E4" w:rsidP="00D26405">
      <w:pPr>
        <w:pStyle w:val="ListParagraph"/>
        <w:numPr>
          <w:ilvl w:val="2"/>
          <w:numId w:val="24"/>
        </w:numPr>
        <w:spacing w:before="0" w:after="0"/>
        <w:rPr>
          <w:rFonts w:ascii="Calibri" w:hAnsi="Calibri" w:cs="Arial"/>
          <w:sz w:val="24"/>
        </w:rPr>
      </w:pPr>
      <w:r w:rsidRPr="000C1988">
        <w:rPr>
          <w:rFonts w:ascii="Calibri" w:hAnsi="Calibri" w:cs="Arial"/>
          <w:sz w:val="24"/>
        </w:rPr>
        <w:t>Reconciliation with the contract or research budget,</w:t>
      </w:r>
    </w:p>
    <w:p w14:paraId="0F9C0FA2" w14:textId="77777777" w:rsidR="009770E4" w:rsidRPr="000C1988" w:rsidRDefault="009770E4" w:rsidP="00D26405">
      <w:pPr>
        <w:pStyle w:val="ListParagraph"/>
        <w:numPr>
          <w:ilvl w:val="2"/>
          <w:numId w:val="24"/>
        </w:numPr>
        <w:spacing w:before="0" w:after="0"/>
        <w:rPr>
          <w:rFonts w:ascii="Calibri" w:hAnsi="Calibri" w:cs="Arial"/>
          <w:sz w:val="24"/>
        </w:rPr>
      </w:pPr>
      <w:r w:rsidRPr="000C1988">
        <w:rPr>
          <w:rFonts w:ascii="Calibri" w:hAnsi="Calibri" w:cs="Arial"/>
          <w:sz w:val="24"/>
        </w:rPr>
        <w:t>Notification of the Principal Investigator if there is any discrepancy or if any activity is missing from the report,</w:t>
      </w:r>
    </w:p>
    <w:p w14:paraId="71106D66" w14:textId="19045520" w:rsidR="009770E4" w:rsidRPr="000C1988" w:rsidRDefault="009770E4" w:rsidP="00D26405">
      <w:pPr>
        <w:pStyle w:val="ListParagraph"/>
        <w:numPr>
          <w:ilvl w:val="2"/>
          <w:numId w:val="24"/>
        </w:numPr>
        <w:spacing w:before="0" w:after="0"/>
        <w:rPr>
          <w:rFonts w:ascii="Calibri" w:hAnsi="Calibri" w:cs="Arial"/>
          <w:sz w:val="24"/>
        </w:rPr>
      </w:pPr>
      <w:r w:rsidRPr="000C1988">
        <w:rPr>
          <w:rFonts w:ascii="Calibri" w:hAnsi="Calibri" w:cs="Arial"/>
          <w:sz w:val="24"/>
        </w:rPr>
        <w:t xml:space="preserve">Informing and resolving with </w:t>
      </w:r>
      <w:r w:rsidR="009E6578">
        <w:rPr>
          <w:rFonts w:ascii="Calibri" w:hAnsi="Calibri" w:cs="Arial"/>
          <w:sz w:val="24"/>
        </w:rPr>
        <w:t>Health NZ Southern</w:t>
      </w:r>
      <w:r w:rsidR="00FF2FAD">
        <w:rPr>
          <w:rFonts w:ascii="Calibri" w:hAnsi="Calibri" w:cs="Arial"/>
          <w:sz w:val="24"/>
        </w:rPr>
        <w:t xml:space="preserve"> </w:t>
      </w:r>
      <w:r w:rsidRPr="000C1988">
        <w:rPr>
          <w:rFonts w:ascii="Calibri" w:hAnsi="Calibri" w:cs="Arial"/>
          <w:sz w:val="24"/>
        </w:rPr>
        <w:t>Business Analyst any such discrepancy.</w:t>
      </w:r>
    </w:p>
    <w:p w14:paraId="1E41E10F" w14:textId="56E9B37B" w:rsidR="009770E4" w:rsidRPr="000C1988" w:rsidRDefault="009770E4" w:rsidP="00F7187A">
      <w:pPr>
        <w:pStyle w:val="ListParagraph"/>
        <w:numPr>
          <w:ilvl w:val="1"/>
          <w:numId w:val="24"/>
        </w:numPr>
        <w:spacing w:before="0" w:after="0"/>
        <w:rPr>
          <w:rFonts w:ascii="Calibri" w:hAnsi="Calibri" w:cs="Arial"/>
          <w:sz w:val="24"/>
        </w:rPr>
      </w:pPr>
      <w:r w:rsidRPr="000C1988">
        <w:rPr>
          <w:rFonts w:ascii="Calibri" w:hAnsi="Calibri" w:cs="Arial"/>
          <w:sz w:val="24"/>
        </w:rPr>
        <w:t xml:space="preserve">Confirmation of payment received. In line with common accounting practices, invoices for incoming amounts will appear as though they have been paid when in practice the money might not actually have been received yet. It is assumed that as soon as an invoice has been raised it is “money in the bank”. To ensure this does not cause problems with sponsors/companies/funders defaulting on payments, </w:t>
      </w:r>
      <w:r w:rsidR="009E6578">
        <w:rPr>
          <w:rFonts w:ascii="Calibri" w:hAnsi="Calibri" w:cs="Arial"/>
          <w:sz w:val="24"/>
        </w:rPr>
        <w:t>Health NZ Southern</w:t>
      </w:r>
      <w:r w:rsidR="00FF2FAD">
        <w:rPr>
          <w:rFonts w:ascii="Calibri" w:hAnsi="Calibri" w:cs="Arial"/>
          <w:sz w:val="24"/>
        </w:rPr>
        <w:t xml:space="preserve"> </w:t>
      </w:r>
      <w:r w:rsidRPr="000C1988">
        <w:rPr>
          <w:rFonts w:ascii="Calibri" w:hAnsi="Calibri" w:cs="Arial"/>
          <w:sz w:val="24"/>
        </w:rPr>
        <w:t xml:space="preserve">Finance team will check regularly that all invoices have actually been paid and will contact the research team if there are any issues with payments.  The research team should assume (cautiously) that the account has been paid unless contacted by </w:t>
      </w:r>
      <w:r w:rsidR="009E6578">
        <w:rPr>
          <w:rFonts w:ascii="Calibri" w:hAnsi="Calibri" w:cs="Arial"/>
          <w:sz w:val="24"/>
        </w:rPr>
        <w:t>Health NZ Southern</w:t>
      </w:r>
      <w:r w:rsidR="00FF2FAD">
        <w:rPr>
          <w:rFonts w:ascii="Calibri" w:hAnsi="Calibri" w:cs="Arial"/>
          <w:sz w:val="24"/>
        </w:rPr>
        <w:t xml:space="preserve"> </w:t>
      </w:r>
      <w:r w:rsidRPr="000C1988">
        <w:rPr>
          <w:rFonts w:ascii="Calibri" w:hAnsi="Calibri" w:cs="Arial"/>
          <w:sz w:val="24"/>
        </w:rPr>
        <w:t>Finance department.</w:t>
      </w:r>
    </w:p>
    <w:p w14:paraId="6063D1CA" w14:textId="77777777" w:rsidR="009770E4" w:rsidRPr="000C1988" w:rsidRDefault="009770E4" w:rsidP="00F7187A">
      <w:pPr>
        <w:pStyle w:val="ListParagraph"/>
        <w:numPr>
          <w:ilvl w:val="1"/>
          <w:numId w:val="24"/>
        </w:numPr>
        <w:spacing w:before="0" w:after="0"/>
        <w:rPr>
          <w:rFonts w:ascii="Calibri" w:hAnsi="Calibri" w:cs="Arial"/>
          <w:sz w:val="24"/>
        </w:rPr>
      </w:pPr>
      <w:r w:rsidRPr="000C1988">
        <w:rPr>
          <w:rFonts w:ascii="Calibri" w:hAnsi="Calibri" w:cs="Arial"/>
          <w:sz w:val="24"/>
        </w:rPr>
        <w:t>If there is an issue with payments, it is the responsibility of the Principal Investigator to liaise, or arrange liaison, with the</w:t>
      </w:r>
      <w:r w:rsidR="00187535">
        <w:rPr>
          <w:rFonts w:ascii="Calibri" w:hAnsi="Calibri" w:cs="Arial"/>
          <w:sz w:val="24"/>
        </w:rPr>
        <w:t xml:space="preserve"> funder to resolve the matter. </w:t>
      </w:r>
      <w:r w:rsidR="000E499B">
        <w:rPr>
          <w:rFonts w:ascii="Calibri" w:hAnsi="Calibri" w:cs="Arial"/>
          <w:sz w:val="24"/>
        </w:rPr>
        <w:t>HRS</w:t>
      </w:r>
      <w:r w:rsidRPr="000C1988">
        <w:rPr>
          <w:rFonts w:ascii="Calibri" w:hAnsi="Calibri" w:cs="Arial"/>
          <w:sz w:val="24"/>
        </w:rPr>
        <w:t xml:space="preserve"> as the contract facilitator can assist in this</w:t>
      </w:r>
    </w:p>
    <w:p w14:paraId="70742E50" w14:textId="6FAA0424" w:rsidR="009770E4" w:rsidRDefault="009770E4" w:rsidP="00F7187A">
      <w:pPr>
        <w:pStyle w:val="ListParagraph"/>
        <w:numPr>
          <w:ilvl w:val="1"/>
          <w:numId w:val="24"/>
        </w:numPr>
        <w:spacing w:before="0" w:after="0"/>
        <w:rPr>
          <w:rFonts w:ascii="Calibri" w:hAnsi="Calibri" w:cs="Arial"/>
          <w:sz w:val="24"/>
        </w:rPr>
      </w:pPr>
      <w:r w:rsidRPr="000C1988">
        <w:rPr>
          <w:rFonts w:ascii="Calibri" w:hAnsi="Calibri" w:cs="Arial"/>
          <w:sz w:val="24"/>
        </w:rPr>
        <w:t xml:space="preserve">Any negative balance in a Research Project Account is the responsibility of the </w:t>
      </w:r>
      <w:r>
        <w:rPr>
          <w:rFonts w:ascii="Calibri" w:hAnsi="Calibri" w:cs="Arial"/>
          <w:sz w:val="24"/>
        </w:rPr>
        <w:t>Principal</w:t>
      </w:r>
      <w:r w:rsidRPr="000C1988">
        <w:rPr>
          <w:rFonts w:ascii="Calibri" w:hAnsi="Calibri" w:cs="Arial"/>
          <w:sz w:val="24"/>
        </w:rPr>
        <w:t xml:space="preserve"> investigator. This should be resolved promptly and </w:t>
      </w:r>
      <w:r w:rsidR="00B611AE">
        <w:rPr>
          <w:rFonts w:ascii="Calibri" w:hAnsi="Calibri" w:cs="Arial"/>
          <w:sz w:val="24"/>
        </w:rPr>
        <w:t xml:space="preserve">a </w:t>
      </w:r>
      <w:r w:rsidR="009E6578">
        <w:rPr>
          <w:rFonts w:ascii="Calibri" w:hAnsi="Calibri" w:cs="Arial"/>
          <w:sz w:val="24"/>
        </w:rPr>
        <w:t>Health NZ Southern</w:t>
      </w:r>
      <w:r w:rsidR="00FF2FAD">
        <w:rPr>
          <w:rFonts w:ascii="Calibri" w:hAnsi="Calibri" w:cs="Arial"/>
          <w:sz w:val="24"/>
        </w:rPr>
        <w:t xml:space="preserve"> </w:t>
      </w:r>
      <w:r w:rsidRPr="000C1988">
        <w:rPr>
          <w:rFonts w:ascii="Calibri" w:hAnsi="Calibri" w:cs="Arial"/>
          <w:sz w:val="24"/>
        </w:rPr>
        <w:t xml:space="preserve">Business Analyst notified.  The assistance of the clinical or academic head who signed off the research agreement should be sought. </w:t>
      </w:r>
    </w:p>
    <w:p w14:paraId="34219D89" w14:textId="77777777" w:rsidR="00FF2FAD" w:rsidRDefault="00FF2FAD" w:rsidP="00FF2FAD">
      <w:pPr>
        <w:spacing w:before="0" w:after="0"/>
        <w:rPr>
          <w:rFonts w:ascii="Calibri" w:hAnsi="Calibri" w:cs="Arial"/>
          <w:sz w:val="24"/>
        </w:rPr>
      </w:pPr>
    </w:p>
    <w:p w14:paraId="2A905C69" w14:textId="77777777" w:rsidR="009770E4" w:rsidRPr="00661231" w:rsidDel="00011A82" w:rsidRDefault="009770E4" w:rsidP="00661231">
      <w:pPr>
        <w:spacing w:before="0" w:after="0"/>
        <w:rPr>
          <w:rFonts w:ascii="Calibri" w:hAnsi="Calibri" w:cs="Arial"/>
          <w:sz w:val="24"/>
        </w:rPr>
      </w:pPr>
    </w:p>
    <w:p w14:paraId="7F35E775" w14:textId="77777777" w:rsidR="009770E4" w:rsidRPr="000C1988" w:rsidRDefault="009770E4" w:rsidP="008162E1">
      <w:pPr>
        <w:pStyle w:val="ListParagraph"/>
        <w:numPr>
          <w:ilvl w:val="0"/>
          <w:numId w:val="24"/>
        </w:numPr>
        <w:spacing w:before="0" w:after="0" w:line="360" w:lineRule="auto"/>
        <w:rPr>
          <w:rFonts w:ascii="Calibri" w:hAnsi="Calibri" w:cs="Arial"/>
          <w:sz w:val="24"/>
        </w:rPr>
      </w:pPr>
      <w:r w:rsidRPr="000C1988">
        <w:rPr>
          <w:rFonts w:ascii="Calibri" w:hAnsi="Calibri" w:cs="Arial"/>
          <w:b/>
          <w:sz w:val="24"/>
        </w:rPr>
        <w:lastRenderedPageBreak/>
        <w:t>Completion of Project and Closure of Research Project Account</w:t>
      </w:r>
    </w:p>
    <w:p w14:paraId="51FD6000" w14:textId="77777777" w:rsidR="009770E4" w:rsidRPr="000C1988" w:rsidRDefault="009770E4" w:rsidP="00C74055">
      <w:pPr>
        <w:pStyle w:val="ListParagraph"/>
        <w:numPr>
          <w:ilvl w:val="1"/>
          <w:numId w:val="24"/>
        </w:numPr>
        <w:spacing w:before="0" w:after="0"/>
        <w:rPr>
          <w:rFonts w:ascii="Calibri" w:hAnsi="Calibri" w:cs="Arial"/>
          <w:sz w:val="24"/>
        </w:rPr>
      </w:pPr>
      <w:r w:rsidRPr="000C1988">
        <w:rPr>
          <w:rFonts w:ascii="Calibri" w:hAnsi="Calibri" w:cs="Arial"/>
          <w:sz w:val="24"/>
        </w:rPr>
        <w:t>On completion of the research project the Research Project Account will be closed and the remaining funds will be transferred to a designated Research Group Fund.</w:t>
      </w:r>
    </w:p>
    <w:p w14:paraId="0058BA71" w14:textId="77777777" w:rsidR="009770E4" w:rsidRPr="000C1988" w:rsidRDefault="009770E4" w:rsidP="00F734B8">
      <w:pPr>
        <w:pStyle w:val="ListParagraph"/>
        <w:numPr>
          <w:ilvl w:val="1"/>
          <w:numId w:val="24"/>
        </w:numPr>
        <w:spacing w:before="0" w:after="0"/>
        <w:rPr>
          <w:rFonts w:ascii="Calibri" w:hAnsi="Calibri" w:cs="Arial"/>
          <w:sz w:val="24"/>
        </w:rPr>
      </w:pPr>
      <w:r w:rsidRPr="000C1988">
        <w:rPr>
          <w:rFonts w:ascii="Calibri" w:hAnsi="Calibri" w:cs="Arial"/>
          <w:sz w:val="24"/>
        </w:rPr>
        <w:t>When the research project is completed the Principal Investigator or a designated research team member or other designated financial manager to the project should:</w:t>
      </w:r>
    </w:p>
    <w:p w14:paraId="66F53DBE" w14:textId="77777777" w:rsidR="009770E4" w:rsidRPr="000C1988" w:rsidRDefault="009770E4" w:rsidP="00F734B8">
      <w:pPr>
        <w:pStyle w:val="ListParagraph"/>
        <w:numPr>
          <w:ilvl w:val="2"/>
          <w:numId w:val="24"/>
        </w:numPr>
        <w:spacing w:before="0" w:after="0"/>
        <w:rPr>
          <w:rFonts w:ascii="Calibri" w:hAnsi="Calibri" w:cs="Arial"/>
          <w:sz w:val="24"/>
        </w:rPr>
      </w:pPr>
      <w:r w:rsidRPr="000C1988">
        <w:rPr>
          <w:rFonts w:ascii="Calibri" w:hAnsi="Calibri" w:cs="Arial"/>
          <w:sz w:val="24"/>
        </w:rPr>
        <w:t>check the Research Project Account against expected income and outgoings. Any deviations from the expected should be rectified or explained.</w:t>
      </w:r>
    </w:p>
    <w:p w14:paraId="694E80CF" w14:textId="77777777" w:rsidR="009770E4" w:rsidRPr="000C1988" w:rsidRDefault="009770E4" w:rsidP="00F734B8">
      <w:pPr>
        <w:pStyle w:val="ListParagraph"/>
        <w:numPr>
          <w:ilvl w:val="2"/>
          <w:numId w:val="24"/>
        </w:numPr>
        <w:spacing w:before="0" w:after="0"/>
        <w:rPr>
          <w:rFonts w:ascii="Calibri" w:hAnsi="Calibri" w:cs="Arial"/>
          <w:sz w:val="24"/>
        </w:rPr>
      </w:pPr>
      <w:r w:rsidRPr="000C1988">
        <w:rPr>
          <w:rFonts w:ascii="Calibri" w:hAnsi="Calibri" w:cs="Arial"/>
          <w:sz w:val="24"/>
        </w:rPr>
        <w:t xml:space="preserve">confirm with other relevant research team members that financial activity is complete. </w:t>
      </w:r>
    </w:p>
    <w:p w14:paraId="03B064D0" w14:textId="77777777" w:rsidR="009770E4" w:rsidRPr="000C1988" w:rsidRDefault="009770E4" w:rsidP="00F734B8">
      <w:pPr>
        <w:pStyle w:val="ListParagraph"/>
        <w:numPr>
          <w:ilvl w:val="2"/>
          <w:numId w:val="24"/>
        </w:numPr>
        <w:spacing w:before="0" w:after="0"/>
        <w:rPr>
          <w:rFonts w:ascii="Calibri" w:hAnsi="Calibri" w:cs="Arial"/>
          <w:sz w:val="24"/>
        </w:rPr>
      </w:pPr>
      <w:r w:rsidRPr="000C1988">
        <w:rPr>
          <w:rFonts w:ascii="Calibri" w:hAnsi="Calibri" w:cs="Arial"/>
          <w:sz w:val="24"/>
        </w:rPr>
        <w:t xml:space="preserve">notify the Service Manager (and </w:t>
      </w:r>
      <w:r>
        <w:rPr>
          <w:rFonts w:ascii="Calibri" w:hAnsi="Calibri" w:cs="Arial"/>
          <w:sz w:val="24"/>
        </w:rPr>
        <w:t>Principal</w:t>
      </w:r>
      <w:r w:rsidRPr="000C1988">
        <w:rPr>
          <w:rFonts w:ascii="Calibri" w:hAnsi="Calibri" w:cs="Arial"/>
          <w:sz w:val="24"/>
        </w:rPr>
        <w:t xml:space="preserve"> Investigator if this is not who is carrying out this activity), in writing, that the study has finished (for their information)</w:t>
      </w:r>
    </w:p>
    <w:p w14:paraId="21182A59" w14:textId="5597DA8C" w:rsidR="009770E4" w:rsidRPr="000C1988" w:rsidRDefault="009770E4" w:rsidP="00345071">
      <w:pPr>
        <w:pStyle w:val="ListParagraph"/>
        <w:numPr>
          <w:ilvl w:val="2"/>
          <w:numId w:val="24"/>
        </w:numPr>
        <w:spacing w:before="0" w:after="0"/>
        <w:rPr>
          <w:rFonts w:ascii="Calibri" w:hAnsi="Calibri" w:cs="Arial"/>
          <w:sz w:val="24"/>
        </w:rPr>
      </w:pPr>
      <w:r w:rsidRPr="000C1988">
        <w:rPr>
          <w:rFonts w:ascii="Calibri" w:hAnsi="Calibri" w:cs="Arial"/>
          <w:sz w:val="24"/>
        </w:rPr>
        <w:t xml:space="preserve">notify </w:t>
      </w:r>
      <w:r w:rsidR="009E6578">
        <w:rPr>
          <w:rFonts w:ascii="Calibri" w:hAnsi="Calibri" w:cs="Arial"/>
          <w:sz w:val="24"/>
        </w:rPr>
        <w:t>Health NZ Southern</w:t>
      </w:r>
      <w:r w:rsidR="00FF2FAD">
        <w:rPr>
          <w:rFonts w:ascii="Calibri" w:hAnsi="Calibri" w:cs="Arial"/>
          <w:sz w:val="24"/>
        </w:rPr>
        <w:t xml:space="preserve"> </w:t>
      </w:r>
      <w:r w:rsidRPr="000C1988">
        <w:rPr>
          <w:rFonts w:ascii="Calibri" w:hAnsi="Calibri" w:cs="Arial"/>
          <w:sz w:val="24"/>
        </w:rPr>
        <w:t>Finance Department which will make a final check to ensure there are no outstanding invoices and liaise with the research team to make arrangements to close the Research Project Account. The account must close with a zero balance.</w:t>
      </w:r>
    </w:p>
    <w:p w14:paraId="371D674F" w14:textId="77777777" w:rsidR="009770E4" w:rsidRPr="000C1988" w:rsidRDefault="009770E4" w:rsidP="002A7B29">
      <w:pPr>
        <w:pStyle w:val="ListParagraph"/>
        <w:numPr>
          <w:ilvl w:val="1"/>
          <w:numId w:val="24"/>
        </w:numPr>
        <w:spacing w:before="0" w:after="0"/>
        <w:rPr>
          <w:rFonts w:ascii="Calibri" w:hAnsi="Calibri" w:cs="Arial"/>
          <w:sz w:val="24"/>
          <w:u w:color="000000"/>
        </w:rPr>
      </w:pPr>
      <w:r w:rsidRPr="000C1988">
        <w:rPr>
          <w:rFonts w:ascii="Calibri" w:hAnsi="Calibri" w:cs="Arial"/>
          <w:sz w:val="24"/>
        </w:rPr>
        <w:t xml:space="preserve">Any remaining funds are the research project profits and should be transferred to a Research Group Account nominated by the </w:t>
      </w:r>
      <w:r>
        <w:rPr>
          <w:rFonts w:ascii="Calibri" w:hAnsi="Calibri" w:cs="Arial"/>
          <w:sz w:val="24"/>
        </w:rPr>
        <w:t>Principal</w:t>
      </w:r>
      <w:r w:rsidRPr="000C1988">
        <w:rPr>
          <w:rFonts w:ascii="Calibri" w:hAnsi="Calibri" w:cs="Arial"/>
          <w:sz w:val="24"/>
        </w:rPr>
        <w:t xml:space="preserve"> Investigator with the agreement of the project investigators and Service Manager. </w:t>
      </w:r>
    </w:p>
    <w:p w14:paraId="7E110668" w14:textId="77777777" w:rsidR="009770E4" w:rsidRPr="000C1988" w:rsidRDefault="009770E4" w:rsidP="002A7B29">
      <w:pPr>
        <w:pStyle w:val="ListParagraph"/>
        <w:numPr>
          <w:ilvl w:val="1"/>
          <w:numId w:val="24"/>
        </w:numPr>
        <w:spacing w:before="0" w:after="0"/>
        <w:rPr>
          <w:rFonts w:ascii="Calibri" w:hAnsi="Calibri" w:cs="Arial"/>
          <w:sz w:val="24"/>
          <w:u w:color="000000"/>
        </w:rPr>
      </w:pPr>
      <w:r w:rsidRPr="000C1988">
        <w:rPr>
          <w:rFonts w:ascii="Calibri" w:hAnsi="Calibri" w:cs="Arial"/>
          <w:sz w:val="24"/>
        </w:rPr>
        <w:t xml:space="preserve">Any shortfall at the final reconciling of the Research Project Account is the responsibility of the </w:t>
      </w:r>
      <w:r>
        <w:rPr>
          <w:rFonts w:ascii="Calibri" w:hAnsi="Calibri" w:cs="Arial"/>
          <w:sz w:val="24"/>
        </w:rPr>
        <w:t>Principal</w:t>
      </w:r>
      <w:r w:rsidRPr="000C1988">
        <w:rPr>
          <w:rFonts w:ascii="Calibri" w:hAnsi="Calibri" w:cs="Arial"/>
          <w:sz w:val="24"/>
        </w:rPr>
        <w:t xml:space="preserve"> Investigator. The assistance of the Clinical or Academic Leader who signed off the research agreement should be sought. The shortfall m</w:t>
      </w:r>
      <w:r w:rsidR="00DD1690">
        <w:rPr>
          <w:rFonts w:ascii="Calibri" w:hAnsi="Calibri" w:cs="Arial"/>
          <w:sz w:val="24"/>
        </w:rPr>
        <w:t>ay</w:t>
      </w:r>
      <w:r w:rsidRPr="000C1988">
        <w:rPr>
          <w:rFonts w:ascii="Calibri" w:hAnsi="Calibri" w:cs="Arial"/>
          <w:sz w:val="24"/>
        </w:rPr>
        <w:t xml:space="preserve"> be repaid from Research Group Account funds if agreed to by the relevant Research Group Committee.  </w:t>
      </w:r>
    </w:p>
    <w:p w14:paraId="6E2FB346" w14:textId="77777777" w:rsidR="009770E4" w:rsidRPr="000C1988" w:rsidRDefault="009770E4" w:rsidP="00D83DDC">
      <w:pPr>
        <w:pStyle w:val="ListParagraph"/>
        <w:numPr>
          <w:ilvl w:val="1"/>
          <w:numId w:val="24"/>
        </w:numPr>
        <w:spacing w:before="0" w:after="0"/>
        <w:rPr>
          <w:rFonts w:ascii="Calibri" w:hAnsi="Calibri" w:cs="Arial"/>
          <w:sz w:val="24"/>
        </w:rPr>
      </w:pPr>
      <w:r w:rsidRPr="000C1988">
        <w:rPr>
          <w:rFonts w:ascii="Calibri" w:hAnsi="Calibri" w:cs="Arial"/>
          <w:sz w:val="24"/>
        </w:rPr>
        <w:t>This activity should all occur within 3 months of the contracted time or final planned activity.</w:t>
      </w:r>
    </w:p>
    <w:p w14:paraId="36FD690F" w14:textId="70B4429B" w:rsidR="009770E4" w:rsidRPr="000C1988" w:rsidRDefault="009E6578" w:rsidP="00F7187A">
      <w:pPr>
        <w:pStyle w:val="ListParagraph"/>
        <w:numPr>
          <w:ilvl w:val="1"/>
          <w:numId w:val="24"/>
        </w:numPr>
        <w:spacing w:before="0" w:after="0"/>
        <w:rPr>
          <w:rFonts w:ascii="Calibri" w:hAnsi="Calibri" w:cs="Arial"/>
          <w:sz w:val="24"/>
        </w:rPr>
      </w:pPr>
      <w:r>
        <w:rPr>
          <w:rFonts w:ascii="Calibri" w:hAnsi="Calibri" w:cs="Arial"/>
          <w:sz w:val="24"/>
        </w:rPr>
        <w:t>Health NZ Southern</w:t>
      </w:r>
      <w:r w:rsidR="00FF2FAD">
        <w:rPr>
          <w:rFonts w:ascii="Calibri" w:hAnsi="Calibri" w:cs="Arial"/>
          <w:sz w:val="24"/>
        </w:rPr>
        <w:t xml:space="preserve"> </w:t>
      </w:r>
      <w:r w:rsidR="009770E4" w:rsidRPr="000C1988">
        <w:rPr>
          <w:rFonts w:ascii="Calibri" w:hAnsi="Calibri" w:cs="Arial"/>
          <w:sz w:val="24"/>
        </w:rPr>
        <w:t xml:space="preserve">Finance Department will finalise and close the Research Project Account and make the required transfer to a nominated Research Group Account the details of which should be provided by the research team. </w:t>
      </w:r>
    </w:p>
    <w:p w14:paraId="32B43C31" w14:textId="77777777" w:rsidR="009770E4" w:rsidRPr="000C1988" w:rsidRDefault="009770E4" w:rsidP="00867E34">
      <w:pPr>
        <w:spacing w:before="0" w:after="0"/>
        <w:rPr>
          <w:rFonts w:ascii="Calibri" w:hAnsi="Calibri" w:cs="Arial"/>
          <w:sz w:val="24"/>
        </w:rPr>
      </w:pPr>
    </w:p>
    <w:p w14:paraId="4775F22D" w14:textId="77777777" w:rsidR="009770E4" w:rsidRPr="000C1988" w:rsidRDefault="009770E4" w:rsidP="008B7DDE">
      <w:pPr>
        <w:pStyle w:val="ListParagraph"/>
        <w:spacing w:before="0" w:after="0" w:line="360" w:lineRule="auto"/>
        <w:ind w:left="0"/>
        <w:rPr>
          <w:rFonts w:ascii="Calibri" w:hAnsi="Calibri" w:cs="Arial"/>
          <w:b/>
          <w:sz w:val="24"/>
          <w:u w:val="single"/>
        </w:rPr>
      </w:pPr>
      <w:r w:rsidRPr="000C1988">
        <w:rPr>
          <w:rFonts w:ascii="Calibri" w:hAnsi="Calibri" w:cs="Arial"/>
          <w:b/>
          <w:sz w:val="24"/>
          <w:u w:val="single"/>
        </w:rPr>
        <w:t>RESEARCH GROUP ACCOUNTS</w:t>
      </w:r>
    </w:p>
    <w:p w14:paraId="12D8820A" w14:textId="77777777" w:rsidR="009770E4" w:rsidRPr="000C1988" w:rsidRDefault="009770E4" w:rsidP="00760EB2">
      <w:pPr>
        <w:pStyle w:val="ListParagraph"/>
        <w:numPr>
          <w:ilvl w:val="0"/>
          <w:numId w:val="24"/>
        </w:numPr>
        <w:spacing w:before="0" w:after="0"/>
        <w:rPr>
          <w:rFonts w:ascii="Calibri" w:hAnsi="Calibri" w:cs="Arial"/>
          <w:sz w:val="24"/>
        </w:rPr>
      </w:pPr>
      <w:r w:rsidRPr="000C1988">
        <w:rPr>
          <w:rFonts w:ascii="Calibri" w:hAnsi="Calibri" w:cs="Arial"/>
          <w:b/>
          <w:sz w:val="24"/>
        </w:rPr>
        <w:t>Research Group Account Purpose</w:t>
      </w:r>
    </w:p>
    <w:p w14:paraId="17017D5F" w14:textId="238FAC4F" w:rsidR="009770E4" w:rsidRPr="000C1988" w:rsidRDefault="009770E4" w:rsidP="008B7DDE">
      <w:pPr>
        <w:pStyle w:val="ListParagraph"/>
        <w:numPr>
          <w:ilvl w:val="1"/>
          <w:numId w:val="24"/>
        </w:numPr>
        <w:spacing w:before="0" w:after="0"/>
        <w:rPr>
          <w:rFonts w:ascii="Calibri" w:hAnsi="Calibri" w:cs="Arial"/>
          <w:sz w:val="24"/>
        </w:rPr>
      </w:pPr>
      <w:r w:rsidRPr="000C1988">
        <w:rPr>
          <w:rFonts w:ascii="Calibri" w:hAnsi="Calibri" w:cs="Arial"/>
          <w:sz w:val="24"/>
        </w:rPr>
        <w:t xml:space="preserve">Research Group funds are held by </w:t>
      </w:r>
      <w:r w:rsidR="009E6578">
        <w:rPr>
          <w:rFonts w:ascii="Calibri" w:hAnsi="Calibri" w:cs="Arial"/>
          <w:sz w:val="24"/>
        </w:rPr>
        <w:t>Health NZ Southern</w:t>
      </w:r>
      <w:r w:rsidR="00FF2FAD">
        <w:rPr>
          <w:rFonts w:ascii="Calibri" w:hAnsi="Calibri" w:cs="Arial"/>
          <w:sz w:val="24"/>
        </w:rPr>
        <w:t xml:space="preserve"> </w:t>
      </w:r>
      <w:r w:rsidRPr="000C1988">
        <w:rPr>
          <w:rFonts w:ascii="Calibri" w:hAnsi="Calibri" w:cs="Arial"/>
          <w:sz w:val="24"/>
        </w:rPr>
        <w:t xml:space="preserve">in </w:t>
      </w:r>
      <w:r w:rsidR="00515F3B">
        <w:rPr>
          <w:rFonts w:ascii="Calibri" w:hAnsi="Calibri" w:cs="Arial"/>
          <w:sz w:val="24"/>
        </w:rPr>
        <w:t>research</w:t>
      </w:r>
      <w:r w:rsidRPr="000C1988">
        <w:rPr>
          <w:rFonts w:ascii="Calibri" w:hAnsi="Calibri" w:cs="Arial"/>
          <w:sz w:val="24"/>
        </w:rPr>
        <w:t xml:space="preserve"> accounts for groups of researchers working together, and are most often aligned with the clinical activities of a particular clinical </w:t>
      </w:r>
      <w:r w:rsidR="00CA17AF">
        <w:rPr>
          <w:rFonts w:ascii="Calibri" w:hAnsi="Calibri" w:cs="Arial"/>
          <w:sz w:val="24"/>
        </w:rPr>
        <w:t>discipline</w:t>
      </w:r>
      <w:r w:rsidRPr="000C1988">
        <w:rPr>
          <w:rFonts w:ascii="Calibri" w:hAnsi="Calibri" w:cs="Arial"/>
          <w:sz w:val="24"/>
        </w:rPr>
        <w:t xml:space="preserve">. </w:t>
      </w:r>
    </w:p>
    <w:p w14:paraId="2F3360C8" w14:textId="77777777" w:rsidR="009770E4" w:rsidRPr="000C1988" w:rsidRDefault="009770E4" w:rsidP="008162E1">
      <w:pPr>
        <w:pStyle w:val="ListParagraph"/>
        <w:numPr>
          <w:ilvl w:val="1"/>
          <w:numId w:val="24"/>
        </w:numPr>
        <w:spacing w:before="0" w:after="0"/>
        <w:rPr>
          <w:rFonts w:ascii="Calibri" w:hAnsi="Calibri" w:cs="Arial"/>
          <w:sz w:val="24"/>
        </w:rPr>
      </w:pPr>
      <w:r w:rsidRPr="000C1988">
        <w:rPr>
          <w:rFonts w:ascii="Calibri" w:hAnsi="Calibri" w:cs="Arial"/>
          <w:sz w:val="24"/>
        </w:rPr>
        <w:t>The aim is to bring funds together from different projects, along with other research targeted incomes, and use these to resource strategic research development, support new projects and to maintain the research capacity of the research group and the associated clinical service.</w:t>
      </w:r>
    </w:p>
    <w:p w14:paraId="70363925" w14:textId="44039049" w:rsidR="009770E4" w:rsidRPr="00661231" w:rsidRDefault="009770E4" w:rsidP="00661231">
      <w:pPr>
        <w:pStyle w:val="ListParagraph"/>
        <w:numPr>
          <w:ilvl w:val="1"/>
          <w:numId w:val="24"/>
        </w:numPr>
        <w:spacing w:before="0" w:after="0"/>
        <w:rPr>
          <w:rFonts w:ascii="Calibri" w:hAnsi="Calibri" w:cs="Arial"/>
          <w:sz w:val="24"/>
        </w:rPr>
      </w:pPr>
      <w:r w:rsidRPr="000C1988">
        <w:rPr>
          <w:rFonts w:ascii="Calibri" w:hAnsi="Calibri" w:cs="Arial"/>
          <w:sz w:val="24"/>
        </w:rPr>
        <w:t xml:space="preserve">The sources of funds for these </w:t>
      </w:r>
      <w:r w:rsidR="00515F3B">
        <w:rPr>
          <w:rFonts w:ascii="Calibri" w:hAnsi="Calibri" w:cs="Arial"/>
          <w:sz w:val="24"/>
        </w:rPr>
        <w:t>research</w:t>
      </w:r>
      <w:r w:rsidRPr="000C1988">
        <w:rPr>
          <w:rFonts w:ascii="Calibri" w:hAnsi="Calibri" w:cs="Arial"/>
          <w:sz w:val="24"/>
        </w:rPr>
        <w:t xml:space="preserve"> accounts are mainly profits from individual research projects managed via </w:t>
      </w:r>
      <w:r w:rsidR="009E6578">
        <w:rPr>
          <w:rFonts w:ascii="Calibri" w:hAnsi="Calibri" w:cs="Arial"/>
          <w:sz w:val="24"/>
        </w:rPr>
        <w:t>Health NZ Southern</w:t>
      </w:r>
      <w:r w:rsidR="00FF2FAD">
        <w:rPr>
          <w:rFonts w:ascii="Calibri" w:hAnsi="Calibri" w:cs="Arial"/>
          <w:sz w:val="24"/>
        </w:rPr>
        <w:t xml:space="preserve"> </w:t>
      </w:r>
      <w:r w:rsidR="00CA17AF">
        <w:rPr>
          <w:rFonts w:ascii="Calibri" w:hAnsi="Calibri" w:cs="Arial"/>
          <w:sz w:val="24"/>
        </w:rPr>
        <w:t xml:space="preserve">research </w:t>
      </w:r>
      <w:r w:rsidRPr="000C1988">
        <w:rPr>
          <w:rFonts w:ascii="Calibri" w:hAnsi="Calibri" w:cs="Arial"/>
          <w:sz w:val="24"/>
        </w:rPr>
        <w:t xml:space="preserve">processes, and research donations made to the specific research groups within the </w:t>
      </w:r>
      <w:r w:rsidR="009E6578">
        <w:rPr>
          <w:rFonts w:ascii="Calibri" w:hAnsi="Calibri" w:cs="Arial"/>
          <w:sz w:val="24"/>
        </w:rPr>
        <w:t>Health NZ Southern</w:t>
      </w:r>
      <w:r w:rsidRPr="000C1988">
        <w:rPr>
          <w:rFonts w:ascii="Calibri" w:hAnsi="Calibri" w:cs="Arial"/>
          <w:sz w:val="24"/>
        </w:rPr>
        <w:t xml:space="preserve">. </w:t>
      </w:r>
    </w:p>
    <w:p w14:paraId="6B3B35A0" w14:textId="77777777" w:rsidR="009770E4" w:rsidRPr="000C1988" w:rsidRDefault="009770E4" w:rsidP="00391E22">
      <w:pPr>
        <w:pStyle w:val="ListParagraph"/>
        <w:numPr>
          <w:ilvl w:val="0"/>
          <w:numId w:val="24"/>
        </w:numPr>
        <w:spacing w:after="0"/>
        <w:rPr>
          <w:rFonts w:ascii="Calibri" w:hAnsi="Calibri" w:cs="Arial"/>
          <w:b/>
          <w:sz w:val="24"/>
        </w:rPr>
      </w:pPr>
      <w:r w:rsidRPr="000C1988">
        <w:rPr>
          <w:rFonts w:ascii="Calibri" w:hAnsi="Calibri" w:cs="Arial"/>
          <w:b/>
          <w:sz w:val="24"/>
        </w:rPr>
        <w:lastRenderedPageBreak/>
        <w:t xml:space="preserve">Research Group Account </w:t>
      </w:r>
      <w:r w:rsidR="004B3BFA">
        <w:rPr>
          <w:rFonts w:ascii="Calibri" w:hAnsi="Calibri" w:cs="Arial"/>
          <w:b/>
          <w:sz w:val="24"/>
        </w:rPr>
        <w:t>Responsibility</w:t>
      </w:r>
    </w:p>
    <w:p w14:paraId="59853E9F" w14:textId="77777777" w:rsidR="009770E4" w:rsidRPr="000C1988" w:rsidRDefault="009770E4" w:rsidP="00A234E2">
      <w:pPr>
        <w:pStyle w:val="ListParagraph"/>
        <w:numPr>
          <w:ilvl w:val="1"/>
          <w:numId w:val="24"/>
        </w:numPr>
        <w:spacing w:after="0"/>
        <w:rPr>
          <w:rFonts w:ascii="Calibri" w:hAnsi="Calibri" w:cs="Arial"/>
          <w:sz w:val="24"/>
        </w:rPr>
      </w:pPr>
      <w:r w:rsidRPr="000C1988">
        <w:rPr>
          <w:rFonts w:ascii="Calibri" w:hAnsi="Calibri" w:cs="Arial"/>
          <w:sz w:val="24"/>
        </w:rPr>
        <w:t xml:space="preserve">Each Research Group Account is </w:t>
      </w:r>
      <w:r w:rsidR="004B3BFA">
        <w:rPr>
          <w:rFonts w:ascii="Calibri" w:hAnsi="Calibri" w:cs="Arial"/>
          <w:sz w:val="24"/>
        </w:rPr>
        <w:t>the responsibility of</w:t>
      </w:r>
      <w:r w:rsidRPr="000C1988">
        <w:rPr>
          <w:rFonts w:ascii="Calibri" w:hAnsi="Calibri" w:cs="Arial"/>
          <w:sz w:val="24"/>
        </w:rPr>
        <w:t xml:space="preserve"> the designated grouping of researchers suitably brought together by their shared general area of research interest or clinical service activity. </w:t>
      </w:r>
    </w:p>
    <w:p w14:paraId="67C05192" w14:textId="77777777" w:rsidR="009770E4" w:rsidRPr="000C1988" w:rsidRDefault="009770E4" w:rsidP="008162E1">
      <w:pPr>
        <w:pStyle w:val="ListParagraph"/>
        <w:numPr>
          <w:ilvl w:val="1"/>
          <w:numId w:val="24"/>
        </w:numPr>
        <w:spacing w:before="0" w:after="0"/>
        <w:rPr>
          <w:rFonts w:ascii="Calibri" w:hAnsi="Calibri" w:cs="Arial"/>
          <w:sz w:val="24"/>
        </w:rPr>
      </w:pPr>
      <w:r w:rsidRPr="000C1988">
        <w:rPr>
          <w:rFonts w:ascii="Calibri" w:hAnsi="Calibri" w:cs="Arial"/>
          <w:sz w:val="24"/>
        </w:rPr>
        <w:t xml:space="preserve">The administration of each specific Research Group Account will be carried out by a Research Group Committee. This Committee should be formally constituted with the agreement of the group and consist of at least two contributing </w:t>
      </w:r>
      <w:r>
        <w:rPr>
          <w:rFonts w:ascii="Calibri" w:hAnsi="Calibri" w:cs="Arial"/>
          <w:sz w:val="24"/>
        </w:rPr>
        <w:t>Principal</w:t>
      </w:r>
      <w:r w:rsidRPr="000C1988">
        <w:rPr>
          <w:rFonts w:ascii="Calibri" w:hAnsi="Calibri" w:cs="Arial"/>
          <w:sz w:val="24"/>
        </w:rPr>
        <w:t xml:space="preserve"> Researchers and the Service Manager of the most appropriately associated clinical discipline. </w:t>
      </w:r>
      <w:r w:rsidR="00B65DD0">
        <w:rPr>
          <w:rFonts w:ascii="Calibri" w:hAnsi="Calibri" w:cs="Arial"/>
          <w:sz w:val="24"/>
        </w:rPr>
        <w:t xml:space="preserve"> The meeting should be chaired by one of the Principal Researchers.</w:t>
      </w:r>
    </w:p>
    <w:p w14:paraId="580638E3" w14:textId="77777777" w:rsidR="009770E4" w:rsidRPr="000C1988" w:rsidRDefault="009770E4" w:rsidP="008162E1">
      <w:pPr>
        <w:pStyle w:val="ListParagraph"/>
        <w:numPr>
          <w:ilvl w:val="1"/>
          <w:numId w:val="24"/>
        </w:numPr>
        <w:spacing w:before="0" w:after="0"/>
        <w:rPr>
          <w:rFonts w:ascii="Calibri" w:hAnsi="Calibri" w:cs="Arial"/>
          <w:sz w:val="24"/>
        </w:rPr>
      </w:pPr>
      <w:r w:rsidRPr="000C1988">
        <w:rPr>
          <w:rFonts w:ascii="Calibri" w:hAnsi="Calibri" w:cs="Arial"/>
          <w:sz w:val="24"/>
        </w:rPr>
        <w:t xml:space="preserve">The purpose of the Service Manager’s participation is to; </w:t>
      </w:r>
    </w:p>
    <w:p w14:paraId="01C1370F" w14:textId="77777777" w:rsidR="009770E4" w:rsidRPr="000C1988" w:rsidRDefault="009770E4" w:rsidP="008162E1">
      <w:pPr>
        <w:pStyle w:val="ListParagraph"/>
        <w:numPr>
          <w:ilvl w:val="2"/>
          <w:numId w:val="24"/>
        </w:numPr>
        <w:spacing w:before="0" w:after="0"/>
        <w:rPr>
          <w:rFonts w:ascii="Calibri" w:hAnsi="Calibri" w:cs="Arial"/>
          <w:sz w:val="24"/>
        </w:rPr>
      </w:pPr>
      <w:r w:rsidRPr="000C1988">
        <w:rPr>
          <w:rFonts w:ascii="Calibri" w:hAnsi="Calibri" w:cs="Arial"/>
          <w:sz w:val="24"/>
        </w:rPr>
        <w:t xml:space="preserve">ensure shared decision making, </w:t>
      </w:r>
    </w:p>
    <w:p w14:paraId="6C69DEB6" w14:textId="77777777" w:rsidR="009770E4" w:rsidRPr="000C1988" w:rsidRDefault="009770E4" w:rsidP="008162E1">
      <w:pPr>
        <w:pStyle w:val="ListParagraph"/>
        <w:numPr>
          <w:ilvl w:val="2"/>
          <w:numId w:val="24"/>
        </w:numPr>
        <w:spacing w:before="0" w:after="0"/>
        <w:rPr>
          <w:rFonts w:ascii="Calibri" w:hAnsi="Calibri" w:cs="Arial"/>
          <w:sz w:val="24"/>
        </w:rPr>
      </w:pPr>
      <w:r w:rsidRPr="000C1988">
        <w:rPr>
          <w:rFonts w:ascii="Calibri" w:hAnsi="Calibri" w:cs="Arial"/>
          <w:sz w:val="24"/>
        </w:rPr>
        <w:t>facilitate management of administrative requirements,</w:t>
      </w:r>
    </w:p>
    <w:p w14:paraId="3491E907" w14:textId="77777777" w:rsidR="009770E4" w:rsidRPr="000C1988" w:rsidRDefault="009770E4" w:rsidP="00FF2FAD">
      <w:pPr>
        <w:pStyle w:val="ListParagraph"/>
        <w:numPr>
          <w:ilvl w:val="2"/>
          <w:numId w:val="24"/>
        </w:numPr>
        <w:spacing w:before="0" w:after="0"/>
        <w:ind w:left="2127" w:hanging="1134"/>
        <w:rPr>
          <w:rFonts w:ascii="Calibri" w:hAnsi="Calibri" w:cs="Arial"/>
          <w:sz w:val="24"/>
        </w:rPr>
      </w:pPr>
      <w:r w:rsidRPr="000C1988">
        <w:rPr>
          <w:rFonts w:ascii="Calibri" w:hAnsi="Calibri" w:cs="Arial"/>
          <w:sz w:val="24"/>
        </w:rPr>
        <w:t>enhance a broad clinical research capacity building in the clinical services.</w:t>
      </w:r>
    </w:p>
    <w:p w14:paraId="5CA57427" w14:textId="77777777" w:rsidR="009770E4" w:rsidRPr="000C1988" w:rsidRDefault="009770E4" w:rsidP="008C6FF9">
      <w:pPr>
        <w:pStyle w:val="ListParagraph"/>
        <w:spacing w:before="0" w:after="0"/>
        <w:ind w:left="792"/>
      </w:pPr>
    </w:p>
    <w:p w14:paraId="5265E85D" w14:textId="77777777" w:rsidR="009770E4" w:rsidRPr="000C1988" w:rsidRDefault="009770E4" w:rsidP="008162E1">
      <w:pPr>
        <w:pStyle w:val="ListParagraph"/>
        <w:numPr>
          <w:ilvl w:val="0"/>
          <w:numId w:val="24"/>
        </w:numPr>
        <w:spacing w:before="0" w:after="0" w:line="360" w:lineRule="auto"/>
        <w:rPr>
          <w:rFonts w:ascii="Calibri" w:hAnsi="Calibri" w:cs="Arial"/>
          <w:b/>
          <w:sz w:val="24"/>
        </w:rPr>
      </w:pPr>
      <w:r w:rsidRPr="000C1988">
        <w:rPr>
          <w:rFonts w:ascii="Calibri" w:hAnsi="Calibri" w:cs="Arial"/>
          <w:b/>
          <w:sz w:val="24"/>
        </w:rPr>
        <w:t xml:space="preserve">Opening a Research Group Account </w:t>
      </w:r>
    </w:p>
    <w:p w14:paraId="2A901CB7" w14:textId="73A323E9" w:rsidR="00B611AE" w:rsidRPr="003A44AE" w:rsidRDefault="009770E4" w:rsidP="00915110">
      <w:pPr>
        <w:pStyle w:val="ListParagraph"/>
        <w:numPr>
          <w:ilvl w:val="1"/>
          <w:numId w:val="24"/>
        </w:numPr>
        <w:spacing w:before="0" w:after="0"/>
        <w:rPr>
          <w:rFonts w:ascii="Calibri" w:hAnsi="Calibri" w:cs="Arial"/>
          <w:sz w:val="24"/>
        </w:rPr>
      </w:pPr>
      <w:r w:rsidRPr="000C1988">
        <w:rPr>
          <w:rFonts w:ascii="Calibri" w:hAnsi="Calibri" w:cs="Arial"/>
          <w:sz w:val="24"/>
        </w:rPr>
        <w:t xml:space="preserve">Once the Research Group Committee has been constituted, given an appropriate name and linked with a specific clinical service, complete the </w:t>
      </w:r>
      <w:r w:rsidR="004B5DBE">
        <w:rPr>
          <w:rFonts w:ascii="Calibri" w:hAnsi="Calibri" w:cs="Arial"/>
          <w:sz w:val="24"/>
        </w:rPr>
        <w:t xml:space="preserve">Request for </w:t>
      </w:r>
      <w:r w:rsidRPr="000C1988">
        <w:rPr>
          <w:rFonts w:ascii="Calibri" w:hAnsi="Calibri" w:cs="Arial"/>
          <w:sz w:val="24"/>
        </w:rPr>
        <w:t xml:space="preserve">Research </w:t>
      </w:r>
      <w:r w:rsidR="00C25966">
        <w:rPr>
          <w:rFonts w:ascii="Calibri" w:hAnsi="Calibri" w:cs="Arial"/>
          <w:sz w:val="24"/>
        </w:rPr>
        <w:t>Group Account</w:t>
      </w:r>
      <w:r w:rsidRPr="000C1988">
        <w:rPr>
          <w:rFonts w:ascii="Calibri" w:hAnsi="Calibri" w:cs="Arial"/>
          <w:sz w:val="24"/>
        </w:rPr>
        <w:t xml:space="preserve"> </w:t>
      </w:r>
      <w:r w:rsidR="004B5DBE">
        <w:rPr>
          <w:rFonts w:ascii="Calibri" w:hAnsi="Calibri" w:cs="Arial"/>
          <w:sz w:val="24"/>
        </w:rPr>
        <w:t>f</w:t>
      </w:r>
      <w:r w:rsidRPr="000C1988">
        <w:rPr>
          <w:rFonts w:ascii="Calibri" w:hAnsi="Calibri" w:cs="Arial"/>
          <w:sz w:val="24"/>
        </w:rPr>
        <w:t>orm</w:t>
      </w:r>
      <w:r w:rsidRPr="003A44AE">
        <w:rPr>
          <w:rFonts w:ascii="Calibri" w:hAnsi="Calibri" w:cs="Arial"/>
          <w:sz w:val="24"/>
        </w:rPr>
        <w:t xml:space="preserve">, including signatures of both the Research Leader and the Service Manager, and send it to </w:t>
      </w:r>
      <w:r w:rsidR="009E6578">
        <w:rPr>
          <w:rFonts w:ascii="Calibri" w:hAnsi="Calibri" w:cs="Arial"/>
          <w:sz w:val="24"/>
        </w:rPr>
        <w:t>Health NZ Southern</w:t>
      </w:r>
      <w:r w:rsidR="000B0151" w:rsidRPr="003A44AE">
        <w:rPr>
          <w:rFonts w:ascii="Calibri" w:hAnsi="Calibri" w:cs="Arial"/>
          <w:sz w:val="24"/>
        </w:rPr>
        <w:t xml:space="preserve"> </w:t>
      </w:r>
      <w:r w:rsidRPr="003A44AE">
        <w:rPr>
          <w:rFonts w:ascii="Calibri" w:hAnsi="Calibri" w:cs="Arial"/>
          <w:sz w:val="24"/>
        </w:rPr>
        <w:t xml:space="preserve">Finance Department with a copy to the </w:t>
      </w:r>
      <w:r w:rsidR="000E499B" w:rsidRPr="003A44AE">
        <w:rPr>
          <w:rFonts w:ascii="Calibri" w:hAnsi="Calibri" w:cs="Arial"/>
          <w:sz w:val="24"/>
        </w:rPr>
        <w:t>HRS</w:t>
      </w:r>
      <w:r w:rsidRPr="003A44AE">
        <w:rPr>
          <w:rFonts w:ascii="Calibri" w:hAnsi="Calibri" w:cs="Arial"/>
          <w:sz w:val="24"/>
        </w:rPr>
        <w:t>.</w:t>
      </w:r>
      <w:r w:rsidR="00C25966" w:rsidRPr="003A44AE">
        <w:rPr>
          <w:rFonts w:ascii="Calibri" w:hAnsi="Calibri" w:cs="Arial"/>
          <w:sz w:val="24"/>
        </w:rPr>
        <w:t xml:space="preserve"> </w:t>
      </w:r>
    </w:p>
    <w:p w14:paraId="75AA65A7" w14:textId="3F3B7AAF" w:rsidR="009770E4" w:rsidRPr="000C1988" w:rsidRDefault="00C25966" w:rsidP="00915110">
      <w:pPr>
        <w:pStyle w:val="ListParagraph"/>
        <w:numPr>
          <w:ilvl w:val="1"/>
          <w:numId w:val="24"/>
        </w:numPr>
        <w:spacing w:before="0" w:after="0"/>
        <w:rPr>
          <w:rFonts w:ascii="Calibri" w:hAnsi="Calibri" w:cs="Arial"/>
          <w:sz w:val="24"/>
        </w:rPr>
      </w:pPr>
      <w:r>
        <w:rPr>
          <w:rFonts w:ascii="Calibri" w:hAnsi="Calibri" w:cs="Arial"/>
          <w:sz w:val="24"/>
        </w:rPr>
        <w:t xml:space="preserve">Please note that in many cases there is already a Research Group Account in place. These have been referred to in the past as Service Accounts. Where there is already a Research Group Account/Service Account in place you should still provide </w:t>
      </w:r>
      <w:r w:rsidR="009E6578">
        <w:rPr>
          <w:rFonts w:ascii="Calibri" w:hAnsi="Calibri" w:cs="Arial"/>
          <w:sz w:val="24"/>
        </w:rPr>
        <w:t>Health NZ Southern</w:t>
      </w:r>
      <w:r w:rsidR="000B0151">
        <w:rPr>
          <w:rFonts w:ascii="Calibri" w:hAnsi="Calibri" w:cs="Arial"/>
          <w:sz w:val="24"/>
        </w:rPr>
        <w:t xml:space="preserve"> </w:t>
      </w:r>
      <w:r>
        <w:rPr>
          <w:rFonts w:ascii="Calibri" w:hAnsi="Calibri" w:cs="Arial"/>
          <w:sz w:val="24"/>
        </w:rPr>
        <w:t xml:space="preserve">Finance Department with a </w:t>
      </w:r>
      <w:r w:rsidR="004B5DBE">
        <w:rPr>
          <w:rFonts w:ascii="Calibri" w:hAnsi="Calibri" w:cs="Arial"/>
          <w:sz w:val="24"/>
        </w:rPr>
        <w:t xml:space="preserve">Request for </w:t>
      </w:r>
      <w:r>
        <w:rPr>
          <w:rFonts w:ascii="Calibri" w:hAnsi="Calibri" w:cs="Arial"/>
          <w:sz w:val="24"/>
        </w:rPr>
        <w:t xml:space="preserve">Research Group Account </w:t>
      </w:r>
      <w:r w:rsidR="004B5DBE">
        <w:rPr>
          <w:rFonts w:ascii="Calibri" w:hAnsi="Calibri" w:cs="Arial"/>
          <w:sz w:val="24"/>
        </w:rPr>
        <w:t>f</w:t>
      </w:r>
      <w:r>
        <w:rPr>
          <w:rFonts w:ascii="Calibri" w:hAnsi="Calibri" w:cs="Arial"/>
          <w:sz w:val="24"/>
        </w:rPr>
        <w:t xml:space="preserve">orm so that </w:t>
      </w:r>
      <w:r w:rsidR="009E6578">
        <w:rPr>
          <w:rFonts w:ascii="Calibri" w:hAnsi="Calibri" w:cs="Arial"/>
          <w:sz w:val="24"/>
        </w:rPr>
        <w:t>Health NZ Southern</w:t>
      </w:r>
      <w:r w:rsidR="000B0151">
        <w:rPr>
          <w:rFonts w:ascii="Calibri" w:hAnsi="Calibri" w:cs="Arial"/>
          <w:sz w:val="24"/>
        </w:rPr>
        <w:t xml:space="preserve"> </w:t>
      </w:r>
      <w:r>
        <w:rPr>
          <w:rFonts w:ascii="Calibri" w:hAnsi="Calibri" w:cs="Arial"/>
          <w:sz w:val="24"/>
        </w:rPr>
        <w:t>Finance ha</w:t>
      </w:r>
      <w:r w:rsidR="004B5DBE">
        <w:rPr>
          <w:rFonts w:ascii="Calibri" w:hAnsi="Calibri" w:cs="Arial"/>
          <w:sz w:val="24"/>
        </w:rPr>
        <w:t>s</w:t>
      </w:r>
      <w:r>
        <w:rPr>
          <w:rFonts w:ascii="Calibri" w:hAnsi="Calibri" w:cs="Arial"/>
          <w:sz w:val="24"/>
        </w:rPr>
        <w:t xml:space="preserve"> the relevant details of the Committee.</w:t>
      </w:r>
    </w:p>
    <w:p w14:paraId="250ABB52" w14:textId="77777777" w:rsidR="009770E4" w:rsidRPr="000C1988" w:rsidRDefault="009770E4" w:rsidP="004221CD">
      <w:pPr>
        <w:pStyle w:val="ListParagraph"/>
        <w:spacing w:before="0" w:after="0"/>
        <w:ind w:left="792"/>
        <w:rPr>
          <w:rFonts w:ascii="Calibri" w:hAnsi="Calibri" w:cs="Arial"/>
          <w:sz w:val="24"/>
        </w:rPr>
      </w:pPr>
    </w:p>
    <w:p w14:paraId="27C0F1D0" w14:textId="77777777" w:rsidR="009770E4" w:rsidRPr="000C1988" w:rsidRDefault="009770E4" w:rsidP="004221CD">
      <w:pPr>
        <w:pStyle w:val="ListParagraph"/>
        <w:numPr>
          <w:ilvl w:val="0"/>
          <w:numId w:val="24"/>
        </w:numPr>
        <w:spacing w:before="0" w:after="0"/>
        <w:rPr>
          <w:rFonts w:ascii="Calibri" w:hAnsi="Calibri" w:cs="Arial"/>
          <w:b/>
          <w:sz w:val="24"/>
        </w:rPr>
      </w:pPr>
      <w:r w:rsidRPr="000C1988">
        <w:rPr>
          <w:rFonts w:ascii="Calibri" w:hAnsi="Calibri" w:cs="Arial"/>
          <w:b/>
          <w:sz w:val="24"/>
        </w:rPr>
        <w:t>Managing a Research Group Account</w:t>
      </w:r>
    </w:p>
    <w:p w14:paraId="300974CE" w14:textId="77777777" w:rsidR="009770E4" w:rsidRPr="000C1988" w:rsidRDefault="009770E4" w:rsidP="004221CD">
      <w:pPr>
        <w:pStyle w:val="ListParagraph"/>
        <w:numPr>
          <w:ilvl w:val="1"/>
          <w:numId w:val="24"/>
        </w:numPr>
        <w:spacing w:before="0" w:after="0"/>
        <w:rPr>
          <w:rFonts w:ascii="Calibri" w:hAnsi="Calibri" w:cs="Arial"/>
          <w:sz w:val="24"/>
        </w:rPr>
      </w:pPr>
      <w:r w:rsidRPr="000C1988">
        <w:rPr>
          <w:rFonts w:ascii="Calibri" w:hAnsi="Calibri" w:cs="Arial"/>
          <w:sz w:val="24"/>
        </w:rPr>
        <w:t>The Research Group Committee is responsible for:</w:t>
      </w:r>
    </w:p>
    <w:p w14:paraId="75D2DE2C" w14:textId="77777777" w:rsidR="009770E4" w:rsidRPr="000C1988" w:rsidRDefault="009770E4" w:rsidP="000B45F7">
      <w:pPr>
        <w:pStyle w:val="ListParagraph"/>
        <w:numPr>
          <w:ilvl w:val="2"/>
          <w:numId w:val="24"/>
        </w:numPr>
        <w:spacing w:before="0" w:after="0"/>
        <w:rPr>
          <w:rFonts w:ascii="Calibri" w:hAnsi="Calibri" w:cs="Arial"/>
          <w:sz w:val="24"/>
        </w:rPr>
      </w:pPr>
      <w:r w:rsidRPr="000C1988">
        <w:rPr>
          <w:rFonts w:ascii="Calibri" w:hAnsi="Calibri" w:cs="Arial"/>
          <w:sz w:val="24"/>
        </w:rPr>
        <w:t xml:space="preserve">determining and overseeing the process for the use of funds from the account and for keeping a record of decisions made. The funds are to be </w:t>
      </w:r>
      <w:r w:rsidRPr="00CA17AF">
        <w:rPr>
          <w:rFonts w:ascii="Calibri" w:hAnsi="Calibri" w:cs="Arial"/>
          <w:b/>
          <w:sz w:val="24"/>
        </w:rPr>
        <w:t>distributed only for research</w:t>
      </w:r>
      <w:r w:rsidRPr="000C1988">
        <w:rPr>
          <w:rFonts w:ascii="Calibri" w:hAnsi="Calibri" w:cs="Arial"/>
          <w:sz w:val="24"/>
        </w:rPr>
        <w:t>, e.g. initiating new research, sponsoring research related conferences or study leave, purchasing research equipment etc</w:t>
      </w:r>
      <w:r w:rsidR="00CA17AF">
        <w:rPr>
          <w:rFonts w:ascii="Calibri" w:hAnsi="Calibri" w:cs="Arial"/>
          <w:sz w:val="24"/>
        </w:rPr>
        <w:t xml:space="preserve"> (not for the provision of clinical service or structures)</w:t>
      </w:r>
      <w:r w:rsidRPr="000C1988">
        <w:rPr>
          <w:rFonts w:ascii="Calibri" w:hAnsi="Calibri" w:cs="Arial"/>
          <w:sz w:val="24"/>
        </w:rPr>
        <w:t xml:space="preserve">. </w:t>
      </w:r>
    </w:p>
    <w:p w14:paraId="35A227EF" w14:textId="77777777" w:rsidR="009770E4" w:rsidRPr="000C1988" w:rsidRDefault="009770E4" w:rsidP="006B23B5">
      <w:pPr>
        <w:pStyle w:val="ListParagraph"/>
        <w:numPr>
          <w:ilvl w:val="2"/>
          <w:numId w:val="24"/>
        </w:numPr>
        <w:spacing w:before="0" w:after="0"/>
      </w:pPr>
      <w:r w:rsidRPr="000C1988">
        <w:rPr>
          <w:rFonts w:ascii="Calibri" w:hAnsi="Calibri" w:cs="Arial"/>
          <w:sz w:val="24"/>
        </w:rPr>
        <w:t xml:space="preserve">ensuring appropriate approval, authorisation and payment processes to release funding, record income and expenditure, reconcile the account etc. The process for this should be modelled on the processes for Research Project Accounts above. The </w:t>
      </w:r>
      <w:r w:rsidR="008E0AC4">
        <w:rPr>
          <w:rFonts w:ascii="Calibri" w:hAnsi="Calibri" w:cs="Arial"/>
          <w:sz w:val="24"/>
        </w:rPr>
        <w:t>HRS</w:t>
      </w:r>
      <w:r w:rsidRPr="000C1988">
        <w:rPr>
          <w:rFonts w:ascii="Calibri" w:hAnsi="Calibri" w:cs="Arial"/>
          <w:sz w:val="24"/>
        </w:rPr>
        <w:t xml:space="preserve"> Office can assist in setting this up,</w:t>
      </w:r>
    </w:p>
    <w:p w14:paraId="28E2CFAC" w14:textId="77777777" w:rsidR="009770E4" w:rsidRPr="000C1988" w:rsidRDefault="009770E4" w:rsidP="006B23B5">
      <w:pPr>
        <w:pStyle w:val="ListParagraph"/>
        <w:numPr>
          <w:ilvl w:val="2"/>
          <w:numId w:val="24"/>
        </w:numPr>
        <w:spacing w:before="0" w:after="0"/>
      </w:pPr>
      <w:r w:rsidRPr="000C1988">
        <w:rPr>
          <w:rFonts w:ascii="Calibri" w:hAnsi="Calibri" w:cs="Arial"/>
          <w:sz w:val="24"/>
        </w:rPr>
        <w:t>clearly communicating the process to the contributing researchers and support staff.</w:t>
      </w:r>
    </w:p>
    <w:p w14:paraId="64CD27B2" w14:textId="59F98446" w:rsidR="009B2A0F" w:rsidRPr="00661231" w:rsidRDefault="009E6578" w:rsidP="00661231">
      <w:pPr>
        <w:pStyle w:val="ListParagraph"/>
        <w:numPr>
          <w:ilvl w:val="1"/>
          <w:numId w:val="24"/>
        </w:numPr>
        <w:spacing w:before="0" w:after="0"/>
        <w:rPr>
          <w:rFonts w:asciiTheme="minorHAnsi" w:hAnsiTheme="minorHAnsi"/>
          <w:sz w:val="24"/>
        </w:rPr>
      </w:pPr>
      <w:r>
        <w:rPr>
          <w:rFonts w:asciiTheme="minorHAnsi" w:hAnsiTheme="minorHAnsi"/>
          <w:sz w:val="24"/>
        </w:rPr>
        <w:t>Health NZ Southern</w:t>
      </w:r>
      <w:r w:rsidR="000B0151">
        <w:rPr>
          <w:rFonts w:asciiTheme="minorHAnsi" w:hAnsiTheme="minorHAnsi"/>
          <w:sz w:val="24"/>
        </w:rPr>
        <w:t xml:space="preserve"> </w:t>
      </w:r>
      <w:r w:rsidR="009770E4" w:rsidRPr="00895898">
        <w:rPr>
          <w:rFonts w:asciiTheme="minorHAnsi" w:hAnsiTheme="minorHAnsi"/>
          <w:sz w:val="24"/>
        </w:rPr>
        <w:t xml:space="preserve">Finance Department will provide the same service regarding making and receiving payments, monthly reports etc as it does for the Research Project Accounts. Again, </w:t>
      </w:r>
      <w:r w:rsidR="000E499B">
        <w:rPr>
          <w:rFonts w:asciiTheme="minorHAnsi" w:hAnsiTheme="minorHAnsi"/>
          <w:sz w:val="24"/>
        </w:rPr>
        <w:t>HRS</w:t>
      </w:r>
      <w:r w:rsidR="009770E4" w:rsidRPr="00895898">
        <w:rPr>
          <w:rFonts w:asciiTheme="minorHAnsi" w:hAnsiTheme="minorHAnsi"/>
          <w:sz w:val="24"/>
        </w:rPr>
        <w:t xml:space="preserve"> is available to work with the Committee to assist in the processes for setting these arrangements up. </w:t>
      </w:r>
    </w:p>
    <w:p w14:paraId="2D78D6F8" w14:textId="77777777" w:rsidR="009770E4" w:rsidRPr="000C1988" w:rsidRDefault="009770E4" w:rsidP="00E47BCB">
      <w:pPr>
        <w:spacing w:before="0" w:after="0" w:line="360" w:lineRule="auto"/>
        <w:rPr>
          <w:rFonts w:ascii="Calibri" w:hAnsi="Calibri" w:cs="Arial"/>
          <w:sz w:val="24"/>
          <w:u w:color="000000"/>
        </w:rPr>
      </w:pPr>
      <w:r w:rsidRPr="000C1988">
        <w:rPr>
          <w:rFonts w:ascii="Calibri" w:hAnsi="Calibri" w:cs="Arial"/>
          <w:b/>
          <w:sz w:val="24"/>
        </w:rPr>
        <w:lastRenderedPageBreak/>
        <w:t xml:space="preserve">Associated Policies </w:t>
      </w:r>
      <w:r w:rsidR="00AA46A4">
        <w:rPr>
          <w:rFonts w:ascii="Calibri" w:hAnsi="Calibri" w:cs="Arial"/>
          <w:b/>
          <w:sz w:val="24"/>
        </w:rPr>
        <w:t>and forms</w:t>
      </w:r>
      <w:r w:rsidR="00AE3608">
        <w:rPr>
          <w:rFonts w:ascii="Calibri" w:hAnsi="Calibri" w:cs="Arial"/>
          <w:b/>
          <w:sz w:val="24"/>
        </w:rPr>
        <w:t xml:space="preserve"> </w:t>
      </w:r>
      <w:r w:rsidRPr="000C1988">
        <w:rPr>
          <w:rFonts w:ascii="Calibri" w:hAnsi="Calibri" w:cs="Arial"/>
          <w:b/>
          <w:sz w:val="24"/>
        </w:rPr>
        <w:t>(</w:t>
      </w:r>
      <w:r w:rsidR="0016467F">
        <w:rPr>
          <w:rFonts w:ascii="Calibri" w:hAnsi="Calibri" w:cs="Arial"/>
          <w:b/>
          <w:sz w:val="24"/>
        </w:rPr>
        <w:t>to</w:t>
      </w:r>
      <w:r w:rsidRPr="000C1988">
        <w:rPr>
          <w:rFonts w:ascii="Calibri" w:hAnsi="Calibri" w:cs="Arial"/>
          <w:b/>
          <w:sz w:val="24"/>
        </w:rPr>
        <w:t xml:space="preserve"> be accessed from DSM website)</w:t>
      </w:r>
    </w:p>
    <w:p w14:paraId="0FDBB2E0" w14:textId="77777777" w:rsidR="009770E4" w:rsidRPr="000C1988" w:rsidRDefault="00E905F0" w:rsidP="00AE3608">
      <w:pPr>
        <w:numPr>
          <w:ilvl w:val="0"/>
          <w:numId w:val="34"/>
        </w:numPr>
        <w:spacing w:before="0" w:after="0"/>
        <w:rPr>
          <w:rFonts w:ascii="Calibri" w:hAnsi="Calibri" w:cs="Arial"/>
          <w:sz w:val="24"/>
        </w:rPr>
      </w:pPr>
      <w:r>
        <w:rPr>
          <w:rFonts w:ascii="Calibri" w:hAnsi="Calibri" w:cs="Arial"/>
          <w:sz w:val="24"/>
        </w:rPr>
        <w:t>Code of Conduct for Clinical</w:t>
      </w:r>
      <w:r w:rsidR="009770E4" w:rsidRPr="000C1988">
        <w:rPr>
          <w:rFonts w:ascii="Calibri" w:hAnsi="Calibri" w:cs="Arial"/>
          <w:sz w:val="24"/>
        </w:rPr>
        <w:t xml:space="preserve"> </w:t>
      </w:r>
      <w:r>
        <w:rPr>
          <w:rFonts w:ascii="Calibri" w:hAnsi="Calibri" w:cs="Arial"/>
          <w:sz w:val="24"/>
        </w:rPr>
        <w:t xml:space="preserve">Research </w:t>
      </w:r>
    </w:p>
    <w:p w14:paraId="7A69F97D" w14:textId="77777777" w:rsidR="009770E4" w:rsidRDefault="00430187" w:rsidP="00AE3608">
      <w:pPr>
        <w:numPr>
          <w:ilvl w:val="0"/>
          <w:numId w:val="34"/>
        </w:numPr>
        <w:spacing w:before="0" w:after="0"/>
        <w:rPr>
          <w:rFonts w:ascii="Calibri" w:hAnsi="Calibri" w:cs="Arial"/>
          <w:sz w:val="24"/>
        </w:rPr>
      </w:pPr>
      <w:r>
        <w:rPr>
          <w:rFonts w:ascii="Calibri" w:hAnsi="Calibri" w:cs="Arial"/>
          <w:sz w:val="24"/>
        </w:rPr>
        <w:t xml:space="preserve">Request for </w:t>
      </w:r>
      <w:r w:rsidR="009770E4" w:rsidRPr="000C1988">
        <w:rPr>
          <w:rFonts w:ascii="Calibri" w:hAnsi="Calibri" w:cs="Arial"/>
          <w:sz w:val="24"/>
        </w:rPr>
        <w:t xml:space="preserve">Research </w:t>
      </w:r>
      <w:r w:rsidR="00AA46A4">
        <w:rPr>
          <w:rFonts w:ascii="Calibri" w:hAnsi="Calibri" w:cs="Arial"/>
          <w:sz w:val="24"/>
        </w:rPr>
        <w:t>Project Account</w:t>
      </w:r>
      <w:r w:rsidR="004B5DBE">
        <w:rPr>
          <w:rFonts w:ascii="Calibri" w:hAnsi="Calibri" w:cs="Arial"/>
          <w:sz w:val="24"/>
        </w:rPr>
        <w:t xml:space="preserve"> </w:t>
      </w:r>
    </w:p>
    <w:p w14:paraId="4E952081" w14:textId="77777777" w:rsidR="002851EC" w:rsidRPr="000C1988" w:rsidRDefault="00430187" w:rsidP="00AE3608">
      <w:pPr>
        <w:numPr>
          <w:ilvl w:val="0"/>
          <w:numId w:val="34"/>
        </w:numPr>
        <w:spacing w:before="0" w:after="0"/>
        <w:rPr>
          <w:rFonts w:ascii="Calibri" w:hAnsi="Calibri" w:cs="Arial"/>
          <w:sz w:val="24"/>
        </w:rPr>
      </w:pPr>
      <w:r>
        <w:rPr>
          <w:rFonts w:ascii="Calibri" w:hAnsi="Calibri" w:cs="Arial"/>
          <w:sz w:val="24"/>
        </w:rPr>
        <w:t xml:space="preserve">Request for </w:t>
      </w:r>
      <w:r w:rsidR="002851EC" w:rsidRPr="000C1988">
        <w:rPr>
          <w:rFonts w:ascii="Calibri" w:hAnsi="Calibri" w:cs="Arial"/>
          <w:sz w:val="24"/>
        </w:rPr>
        <w:t xml:space="preserve">Research </w:t>
      </w:r>
      <w:r w:rsidR="002851EC">
        <w:rPr>
          <w:rFonts w:ascii="Calibri" w:hAnsi="Calibri" w:cs="Arial"/>
          <w:sz w:val="24"/>
        </w:rPr>
        <w:t>Group Account</w:t>
      </w:r>
    </w:p>
    <w:p w14:paraId="4A0CC483" w14:textId="77777777" w:rsidR="009770E4" w:rsidRPr="000C1988" w:rsidRDefault="009770E4" w:rsidP="00AE3608">
      <w:pPr>
        <w:numPr>
          <w:ilvl w:val="0"/>
          <w:numId w:val="34"/>
        </w:numPr>
        <w:spacing w:before="0" w:after="0"/>
        <w:rPr>
          <w:rFonts w:ascii="Calibri" w:hAnsi="Calibri" w:cs="Arial"/>
          <w:sz w:val="24"/>
        </w:rPr>
      </w:pPr>
      <w:r w:rsidRPr="000C1988">
        <w:rPr>
          <w:rFonts w:ascii="Calibri" w:hAnsi="Calibri" w:cs="Arial"/>
          <w:sz w:val="24"/>
        </w:rPr>
        <w:t>Research</w:t>
      </w:r>
      <w:r w:rsidR="00E905F0">
        <w:rPr>
          <w:rFonts w:ascii="Calibri" w:hAnsi="Calibri" w:cs="Arial"/>
          <w:sz w:val="24"/>
        </w:rPr>
        <w:t xml:space="preserve"> Project Account Transfer</w:t>
      </w:r>
    </w:p>
    <w:p w14:paraId="66DBB2A6" w14:textId="42343817" w:rsidR="00AA46A4" w:rsidRPr="00A7338F" w:rsidRDefault="00AA46A4" w:rsidP="00AE3608">
      <w:pPr>
        <w:numPr>
          <w:ilvl w:val="0"/>
          <w:numId w:val="34"/>
        </w:numPr>
        <w:spacing w:before="0" w:after="0"/>
        <w:rPr>
          <w:rFonts w:ascii="Calibri" w:hAnsi="Calibri" w:cs="Arial"/>
          <w:sz w:val="24"/>
        </w:rPr>
      </w:pPr>
      <w:r>
        <w:rPr>
          <w:rFonts w:ascii="Calibri" w:hAnsi="Calibri" w:cs="Arial"/>
          <w:sz w:val="24"/>
        </w:rPr>
        <w:t xml:space="preserve">Request for </w:t>
      </w:r>
      <w:r w:rsidR="009E6578">
        <w:rPr>
          <w:rFonts w:ascii="Calibri" w:hAnsi="Calibri" w:cs="Arial"/>
          <w:sz w:val="24"/>
        </w:rPr>
        <w:t>Health NZ Southern</w:t>
      </w:r>
      <w:r w:rsidR="000B0151">
        <w:rPr>
          <w:rFonts w:ascii="Calibri" w:hAnsi="Calibri" w:cs="Arial"/>
          <w:sz w:val="24"/>
        </w:rPr>
        <w:t xml:space="preserve"> </w:t>
      </w:r>
      <w:r>
        <w:rPr>
          <w:rFonts w:ascii="Calibri" w:hAnsi="Calibri" w:cs="Arial"/>
          <w:sz w:val="24"/>
        </w:rPr>
        <w:t>Invoice</w:t>
      </w:r>
    </w:p>
    <w:p w14:paraId="15617B13" w14:textId="77777777" w:rsidR="00AA46A4" w:rsidRPr="000C1988" w:rsidRDefault="00E905F0" w:rsidP="00AE3608">
      <w:pPr>
        <w:numPr>
          <w:ilvl w:val="0"/>
          <w:numId w:val="34"/>
        </w:numPr>
        <w:spacing w:before="0" w:after="0"/>
        <w:rPr>
          <w:rFonts w:ascii="Calibri" w:hAnsi="Calibri" w:cs="Arial"/>
          <w:sz w:val="24"/>
        </w:rPr>
      </w:pPr>
      <w:r>
        <w:rPr>
          <w:rFonts w:ascii="Calibri" w:hAnsi="Calibri" w:cs="Arial"/>
          <w:sz w:val="24"/>
        </w:rPr>
        <w:t>NZACRes</w:t>
      </w:r>
      <w:r w:rsidR="000B0151">
        <w:rPr>
          <w:rFonts w:ascii="Calibri" w:hAnsi="Calibri" w:cs="Arial"/>
          <w:sz w:val="24"/>
        </w:rPr>
        <w:t xml:space="preserve"> </w:t>
      </w:r>
      <w:r w:rsidR="00AA46A4" w:rsidRPr="000C1988">
        <w:rPr>
          <w:rFonts w:ascii="Calibri" w:hAnsi="Calibri" w:cs="Arial"/>
          <w:sz w:val="24"/>
        </w:rPr>
        <w:t>Clinica</w:t>
      </w:r>
      <w:r>
        <w:rPr>
          <w:rFonts w:ascii="Calibri" w:hAnsi="Calibri" w:cs="Arial"/>
          <w:sz w:val="24"/>
        </w:rPr>
        <w:t>l Trial Costing To</w:t>
      </w:r>
      <w:r w:rsidR="00042956">
        <w:rPr>
          <w:rFonts w:ascii="Calibri" w:hAnsi="Calibri" w:cs="Arial"/>
          <w:sz w:val="24"/>
        </w:rPr>
        <w:t>o</w:t>
      </w:r>
      <w:r>
        <w:rPr>
          <w:rFonts w:ascii="Calibri" w:hAnsi="Calibri" w:cs="Arial"/>
          <w:sz w:val="24"/>
        </w:rPr>
        <w:t xml:space="preserve">l </w:t>
      </w:r>
    </w:p>
    <w:p w14:paraId="57BB498A" w14:textId="77777777" w:rsidR="009770E4" w:rsidRDefault="009770E4" w:rsidP="00AA46A4">
      <w:pPr>
        <w:pStyle w:val="ListParagraph"/>
        <w:spacing w:before="0" w:after="0"/>
        <w:ind w:left="1728"/>
        <w:rPr>
          <w:rFonts w:ascii="Calibri" w:hAnsi="Calibri" w:cs="Arial"/>
          <w:i/>
          <w:sz w:val="24"/>
        </w:rPr>
      </w:pPr>
    </w:p>
    <w:p w14:paraId="47011178" w14:textId="77777777" w:rsidR="008D71BA" w:rsidRDefault="008D71BA">
      <w:pPr>
        <w:spacing w:before="0" w:after="0"/>
        <w:rPr>
          <w:rFonts w:ascii="Calibri" w:hAnsi="Calibri" w:cs="Arial"/>
          <w:i/>
          <w:sz w:val="24"/>
        </w:rPr>
      </w:pPr>
      <w:r>
        <w:rPr>
          <w:rFonts w:ascii="Calibri" w:hAnsi="Calibri" w:cs="Arial"/>
          <w:i/>
          <w:sz w:val="24"/>
        </w:rPr>
        <w:br w:type="page"/>
      </w:r>
    </w:p>
    <w:p w14:paraId="0F07F65F" w14:textId="77777777" w:rsidR="00777178" w:rsidRPr="00CB51AE" w:rsidRDefault="00FF05D7" w:rsidP="00B40A0C">
      <w:pPr>
        <w:pStyle w:val="ListParagraph"/>
        <w:spacing w:before="0" w:after="0"/>
        <w:ind w:left="142"/>
        <w:rPr>
          <w:rFonts w:ascii="Calibri" w:hAnsi="Calibri" w:cs="Arial"/>
          <w:b/>
          <w:sz w:val="28"/>
          <w:szCs w:val="28"/>
        </w:rPr>
      </w:pPr>
      <w:r w:rsidRPr="00CB51AE">
        <w:rPr>
          <w:rFonts w:ascii="Calibri" w:hAnsi="Calibri" w:cs="Arial"/>
          <w:b/>
          <w:sz w:val="28"/>
          <w:szCs w:val="28"/>
        </w:rPr>
        <w:lastRenderedPageBreak/>
        <w:t>In a nutshell:-</w:t>
      </w:r>
    </w:p>
    <w:p w14:paraId="3F8362D1" w14:textId="77777777" w:rsidR="00777178" w:rsidRPr="00CB51AE" w:rsidRDefault="00777178" w:rsidP="00AA46A4">
      <w:pPr>
        <w:pStyle w:val="ListParagraph"/>
        <w:spacing w:before="0" w:after="0"/>
        <w:ind w:left="1728"/>
        <w:rPr>
          <w:rFonts w:ascii="Calibri" w:hAnsi="Calibri" w:cs="Arial"/>
          <w:sz w:val="24"/>
        </w:rPr>
      </w:pPr>
    </w:p>
    <w:p w14:paraId="2E72D0A1" w14:textId="77777777" w:rsidR="00777178" w:rsidRPr="00CB51AE" w:rsidRDefault="00777178" w:rsidP="00AA46A4">
      <w:pPr>
        <w:pStyle w:val="ListParagraph"/>
        <w:spacing w:before="0" w:after="0"/>
        <w:ind w:left="1728"/>
        <w:rPr>
          <w:rFonts w:ascii="Calibri" w:hAnsi="Calibri" w:cs="Arial"/>
          <w:sz w:val="24"/>
        </w:rPr>
      </w:pPr>
    </w:p>
    <w:p w14:paraId="05BA8F20" w14:textId="77777777" w:rsidR="00777178" w:rsidRPr="00FE7BC9" w:rsidRDefault="00777178" w:rsidP="0065265E">
      <w:pPr>
        <w:pStyle w:val="ListParagraph"/>
        <w:spacing w:before="0" w:after="0"/>
        <w:ind w:left="142"/>
        <w:jc w:val="center"/>
        <w:rPr>
          <w:rFonts w:ascii="Calibri" w:hAnsi="Calibri" w:cs="Arial"/>
          <w:strike/>
          <w:sz w:val="24"/>
        </w:rPr>
      </w:pPr>
      <w:r w:rsidRPr="00FE7BC9">
        <w:rPr>
          <w:rFonts w:ascii="Calibri" w:hAnsi="Calibri" w:cs="Arial"/>
          <w:strike/>
          <w:sz w:val="24"/>
        </w:rPr>
        <w:t>Research Project approved</w:t>
      </w:r>
    </w:p>
    <w:p w14:paraId="611181E9" w14:textId="77777777" w:rsidR="00777178" w:rsidRPr="00FE7BC9" w:rsidRDefault="00DC1F70" w:rsidP="0065265E">
      <w:pPr>
        <w:pStyle w:val="ListParagraph"/>
        <w:spacing w:before="0" w:after="0"/>
        <w:ind w:left="142"/>
        <w:jc w:val="center"/>
        <w:rPr>
          <w:rFonts w:ascii="Calibri" w:hAnsi="Calibri" w:cs="Arial"/>
          <w:strike/>
          <w:sz w:val="24"/>
        </w:rPr>
      </w:pPr>
      <w:r w:rsidRPr="00FE7BC9">
        <w:rPr>
          <w:rFonts w:ascii="Calibri" w:hAnsi="Calibri" w:cs="Arial"/>
          <w:strike/>
          <w:noProof/>
          <w:sz w:val="24"/>
          <w:lang w:eastAsia="en-NZ"/>
        </w:rPr>
        <mc:AlternateContent>
          <mc:Choice Requires="wps">
            <w:drawing>
              <wp:anchor distT="0" distB="0" distL="114300" distR="114300" simplePos="0" relativeHeight="251658240" behindDoc="0" locked="0" layoutInCell="1" allowOverlap="1" wp14:anchorId="09F0E6E5" wp14:editId="79D69BCE">
                <wp:simplePos x="0" y="0"/>
                <wp:positionH relativeFrom="column">
                  <wp:posOffset>2809875</wp:posOffset>
                </wp:positionH>
                <wp:positionV relativeFrom="paragraph">
                  <wp:posOffset>62865</wp:posOffset>
                </wp:positionV>
                <wp:extent cx="238125" cy="276225"/>
                <wp:effectExtent l="28575" t="10160" r="28575" b="8890"/>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76225"/>
                        </a:xfrm>
                        <a:prstGeom prst="downArrow">
                          <a:avLst>
                            <a:gd name="adj1" fmla="val 50000"/>
                            <a:gd name="adj2" fmla="val 29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1737EA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 o:spid="_x0000_s1026" type="#_x0000_t67" style="position:absolute;margin-left:221.25pt;margin-top:4.95pt;width:18.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">
                <v:textbox style="layout-flow:vertical-ideographic"/>
              </v:shape>
            </w:pict>
          </mc:Fallback>
        </mc:AlternateContent>
      </w:r>
    </w:p>
    <w:p w14:paraId="77B1A5D4" w14:textId="77777777" w:rsidR="00385CEC" w:rsidRPr="00FE7BC9" w:rsidRDefault="00385CEC" w:rsidP="0065265E">
      <w:pPr>
        <w:pStyle w:val="ListParagraph"/>
        <w:spacing w:before="0" w:after="0"/>
        <w:ind w:left="142"/>
        <w:jc w:val="center"/>
        <w:rPr>
          <w:rFonts w:ascii="Calibri" w:hAnsi="Calibri" w:cs="Arial"/>
          <w:strike/>
          <w:sz w:val="24"/>
        </w:rPr>
      </w:pPr>
    </w:p>
    <w:p w14:paraId="75339C37" w14:textId="77777777" w:rsidR="00CA549B" w:rsidRPr="00FE7BC9" w:rsidRDefault="00777178" w:rsidP="0065265E">
      <w:pPr>
        <w:pStyle w:val="ListParagraph"/>
        <w:spacing w:before="0" w:after="0"/>
        <w:ind w:left="142"/>
        <w:jc w:val="center"/>
        <w:rPr>
          <w:rFonts w:ascii="Calibri" w:hAnsi="Calibri" w:cs="Arial"/>
          <w:strike/>
          <w:sz w:val="24"/>
        </w:rPr>
      </w:pPr>
      <w:r w:rsidRPr="00FE7BC9">
        <w:rPr>
          <w:rFonts w:ascii="Calibri" w:hAnsi="Calibri" w:cs="Arial"/>
          <w:strike/>
          <w:sz w:val="24"/>
        </w:rPr>
        <w:t xml:space="preserve">Open </w:t>
      </w:r>
      <w:r w:rsidR="00CA549B" w:rsidRPr="00FE7BC9">
        <w:rPr>
          <w:rFonts w:ascii="Calibri" w:hAnsi="Calibri" w:cs="Arial"/>
          <w:strike/>
          <w:sz w:val="24"/>
        </w:rPr>
        <w:t xml:space="preserve">Research </w:t>
      </w:r>
      <w:r w:rsidR="00CA549B" w:rsidRPr="00FE7BC9">
        <w:rPr>
          <w:rFonts w:ascii="Calibri" w:hAnsi="Calibri" w:cs="Arial"/>
          <w:b/>
          <w:strike/>
          <w:sz w:val="24"/>
        </w:rPr>
        <w:t xml:space="preserve">Project </w:t>
      </w:r>
      <w:r w:rsidR="00CA549B" w:rsidRPr="00FE7BC9">
        <w:rPr>
          <w:rFonts w:ascii="Calibri" w:hAnsi="Calibri" w:cs="Arial"/>
          <w:strike/>
          <w:sz w:val="24"/>
        </w:rPr>
        <w:t>Account</w:t>
      </w:r>
    </w:p>
    <w:p w14:paraId="57FCE0E4" w14:textId="77777777" w:rsidR="00CA549B" w:rsidRPr="00FE7BC9" w:rsidRDefault="00DC1F70" w:rsidP="0065265E">
      <w:pPr>
        <w:pStyle w:val="ListParagraph"/>
        <w:spacing w:before="0" w:after="0"/>
        <w:ind w:left="142"/>
        <w:jc w:val="center"/>
        <w:rPr>
          <w:rFonts w:ascii="Calibri" w:hAnsi="Calibri" w:cs="Arial"/>
          <w:strike/>
          <w:sz w:val="24"/>
        </w:rPr>
      </w:pPr>
      <w:r w:rsidRPr="00FE7BC9">
        <w:rPr>
          <w:rFonts w:ascii="Calibri" w:hAnsi="Calibri" w:cs="Arial"/>
          <w:strike/>
          <w:noProof/>
          <w:sz w:val="24"/>
          <w:lang w:eastAsia="en-NZ"/>
        </w:rPr>
        <mc:AlternateContent>
          <mc:Choice Requires="wps">
            <w:drawing>
              <wp:anchor distT="0" distB="0" distL="114300" distR="114300" simplePos="0" relativeHeight="251663360" behindDoc="0" locked="0" layoutInCell="1" allowOverlap="1" wp14:anchorId="39242C04" wp14:editId="3BB96ACC">
                <wp:simplePos x="0" y="0"/>
                <wp:positionH relativeFrom="column">
                  <wp:posOffset>2809875</wp:posOffset>
                </wp:positionH>
                <wp:positionV relativeFrom="paragraph">
                  <wp:posOffset>85725</wp:posOffset>
                </wp:positionV>
                <wp:extent cx="238125" cy="276225"/>
                <wp:effectExtent l="28575" t="10160" r="28575" b="889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76225"/>
                        </a:xfrm>
                        <a:prstGeom prst="downArrow">
                          <a:avLst>
                            <a:gd name="adj1" fmla="val 50000"/>
                            <a:gd name="adj2" fmla="val 29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7B51D43" id="AutoShape 25" o:spid="_x0000_s1026" type="#_x0000_t67" style="position:absolute;margin-left:221.25pt;margin-top:6.75pt;width:18.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">
                <v:textbox style="layout-flow:vertical-ideographic"/>
              </v:shape>
            </w:pict>
          </mc:Fallback>
        </mc:AlternateContent>
      </w:r>
    </w:p>
    <w:p w14:paraId="1B4C6EDC" w14:textId="77777777" w:rsidR="00385CEC" w:rsidRPr="00FE7BC9" w:rsidRDefault="00385CEC" w:rsidP="0065265E">
      <w:pPr>
        <w:pStyle w:val="ListParagraph"/>
        <w:spacing w:before="0" w:after="0"/>
        <w:ind w:left="142"/>
        <w:jc w:val="center"/>
        <w:rPr>
          <w:rFonts w:ascii="Calibri" w:hAnsi="Calibri" w:cs="Arial"/>
          <w:strike/>
          <w:sz w:val="24"/>
        </w:rPr>
      </w:pPr>
    </w:p>
    <w:p w14:paraId="5E45B434" w14:textId="77777777" w:rsidR="00CA549B" w:rsidRPr="00FE7BC9" w:rsidRDefault="00385CEC" w:rsidP="0065265E">
      <w:pPr>
        <w:pStyle w:val="ListParagraph"/>
        <w:spacing w:before="0" w:after="0"/>
        <w:ind w:left="142"/>
        <w:jc w:val="center"/>
        <w:rPr>
          <w:rFonts w:ascii="Calibri" w:hAnsi="Calibri" w:cs="Arial"/>
          <w:strike/>
          <w:sz w:val="24"/>
        </w:rPr>
      </w:pPr>
      <w:r w:rsidRPr="00FE7BC9">
        <w:rPr>
          <w:rFonts w:ascii="Calibri" w:hAnsi="Calibri" w:cs="Arial"/>
          <w:strike/>
          <w:sz w:val="24"/>
        </w:rPr>
        <w:t>Research Project</w:t>
      </w:r>
      <w:r w:rsidR="00CA549B" w:rsidRPr="00FE7BC9">
        <w:rPr>
          <w:rFonts w:ascii="Calibri" w:hAnsi="Calibri" w:cs="Arial"/>
          <w:strike/>
          <w:sz w:val="24"/>
        </w:rPr>
        <w:t xml:space="preserve"> begins</w:t>
      </w:r>
    </w:p>
    <w:p w14:paraId="331F1744" w14:textId="77777777" w:rsidR="00CA549B" w:rsidRPr="00FE7BC9" w:rsidRDefault="00DC1F70" w:rsidP="0065265E">
      <w:pPr>
        <w:pStyle w:val="ListParagraph"/>
        <w:spacing w:before="0" w:after="0"/>
        <w:ind w:left="142"/>
        <w:jc w:val="center"/>
        <w:rPr>
          <w:rFonts w:ascii="Calibri" w:hAnsi="Calibri" w:cs="Arial"/>
          <w:strike/>
          <w:sz w:val="24"/>
        </w:rPr>
      </w:pPr>
      <w:r w:rsidRPr="00FE7BC9">
        <w:rPr>
          <w:rFonts w:ascii="Calibri" w:hAnsi="Calibri" w:cs="Arial"/>
          <w:strike/>
          <w:noProof/>
          <w:sz w:val="24"/>
          <w:lang w:eastAsia="en-NZ"/>
        </w:rPr>
        <mc:AlternateContent>
          <mc:Choice Requires="wps">
            <w:drawing>
              <wp:anchor distT="0" distB="0" distL="114300" distR="114300" simplePos="0" relativeHeight="251664384" behindDoc="0" locked="0" layoutInCell="1" allowOverlap="1" wp14:anchorId="5342E9AD" wp14:editId="490B7C52">
                <wp:simplePos x="0" y="0"/>
                <wp:positionH relativeFrom="column">
                  <wp:posOffset>2809875</wp:posOffset>
                </wp:positionH>
                <wp:positionV relativeFrom="paragraph">
                  <wp:posOffset>51435</wp:posOffset>
                </wp:positionV>
                <wp:extent cx="238125" cy="276225"/>
                <wp:effectExtent l="28575" t="9525" r="28575" b="9525"/>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76225"/>
                        </a:xfrm>
                        <a:prstGeom prst="downArrow">
                          <a:avLst>
                            <a:gd name="adj1" fmla="val 50000"/>
                            <a:gd name="adj2" fmla="val 29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66C0A6A" id="AutoShape 26" o:spid="_x0000_s1026" type="#_x0000_t67" style="position:absolute;margin-left:221.25pt;margin-top:4.05pt;width:18.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">
                <v:textbox style="layout-flow:vertical-ideographic"/>
              </v:shape>
            </w:pict>
          </mc:Fallback>
        </mc:AlternateContent>
      </w:r>
    </w:p>
    <w:p w14:paraId="4ACC6684" w14:textId="77777777" w:rsidR="00385CEC" w:rsidRPr="00FE7BC9" w:rsidRDefault="00385CEC" w:rsidP="0065265E">
      <w:pPr>
        <w:pStyle w:val="ListParagraph"/>
        <w:spacing w:before="0" w:after="0"/>
        <w:ind w:left="142"/>
        <w:jc w:val="center"/>
        <w:rPr>
          <w:rFonts w:ascii="Calibri" w:hAnsi="Calibri" w:cs="Arial"/>
          <w:strike/>
          <w:sz w:val="24"/>
        </w:rPr>
      </w:pPr>
    </w:p>
    <w:p w14:paraId="1E85B57D" w14:textId="77777777" w:rsidR="00CA549B" w:rsidRPr="00FE7BC9" w:rsidRDefault="00CA549B" w:rsidP="0065265E">
      <w:pPr>
        <w:pStyle w:val="ListParagraph"/>
        <w:spacing w:before="0" w:after="0"/>
        <w:ind w:left="142"/>
        <w:jc w:val="center"/>
        <w:rPr>
          <w:rFonts w:ascii="Calibri" w:hAnsi="Calibri" w:cs="Arial"/>
          <w:b/>
          <w:strike/>
          <w:sz w:val="24"/>
        </w:rPr>
      </w:pPr>
      <w:r w:rsidRPr="00FE7BC9">
        <w:rPr>
          <w:rFonts w:ascii="Calibri" w:hAnsi="Calibri" w:cs="Arial"/>
          <w:b/>
          <w:strike/>
          <w:sz w:val="24"/>
        </w:rPr>
        <w:t>Research team</w:t>
      </w:r>
    </w:p>
    <w:p w14:paraId="0A904698" w14:textId="2B91847C" w:rsidR="00CA549B" w:rsidRPr="00FE7BC9" w:rsidRDefault="00CA549B" w:rsidP="00145C5A">
      <w:pPr>
        <w:pStyle w:val="ListParagraph"/>
        <w:numPr>
          <w:ilvl w:val="0"/>
          <w:numId w:val="35"/>
        </w:numPr>
        <w:spacing w:before="0" w:after="0"/>
        <w:ind w:left="1701" w:firstLine="0"/>
        <w:rPr>
          <w:rFonts w:ascii="Calibri" w:hAnsi="Calibri" w:cs="Arial"/>
          <w:strike/>
          <w:sz w:val="24"/>
        </w:rPr>
      </w:pPr>
      <w:r w:rsidRPr="00FE7BC9">
        <w:rPr>
          <w:rFonts w:ascii="Calibri" w:hAnsi="Calibri" w:cs="Arial"/>
          <w:strike/>
          <w:sz w:val="24"/>
        </w:rPr>
        <w:t xml:space="preserve">Advises </w:t>
      </w:r>
      <w:r w:rsidR="009E6578">
        <w:rPr>
          <w:rFonts w:ascii="Calibri" w:hAnsi="Calibri" w:cs="Arial"/>
          <w:strike/>
          <w:sz w:val="24"/>
        </w:rPr>
        <w:t>Health NZ Southern</w:t>
      </w:r>
      <w:r w:rsidR="000B0151" w:rsidRPr="00FE7BC9">
        <w:rPr>
          <w:rFonts w:ascii="Calibri" w:hAnsi="Calibri" w:cs="Arial"/>
          <w:strike/>
          <w:sz w:val="24"/>
        </w:rPr>
        <w:t xml:space="preserve"> </w:t>
      </w:r>
      <w:r w:rsidRPr="00FE7BC9">
        <w:rPr>
          <w:rFonts w:ascii="Calibri" w:hAnsi="Calibri" w:cs="Arial"/>
          <w:strike/>
          <w:sz w:val="24"/>
        </w:rPr>
        <w:t>Finance of income and outgoings for research</w:t>
      </w:r>
      <w:r w:rsidR="006164A0" w:rsidRPr="00FE7BC9">
        <w:rPr>
          <w:rFonts w:ascii="Calibri" w:hAnsi="Calibri" w:cs="Arial"/>
          <w:strike/>
          <w:sz w:val="24"/>
        </w:rPr>
        <w:tab/>
      </w:r>
      <w:r w:rsidRPr="00FE7BC9">
        <w:rPr>
          <w:rFonts w:ascii="Calibri" w:hAnsi="Calibri" w:cs="Arial"/>
          <w:strike/>
          <w:sz w:val="24"/>
        </w:rPr>
        <w:t>project</w:t>
      </w:r>
    </w:p>
    <w:p w14:paraId="5BF0E1F3" w14:textId="3CE7EF90" w:rsidR="00CA549B" w:rsidRPr="00FE7BC9" w:rsidRDefault="00CA549B" w:rsidP="00145C5A">
      <w:pPr>
        <w:pStyle w:val="ListParagraph"/>
        <w:numPr>
          <w:ilvl w:val="0"/>
          <w:numId w:val="35"/>
        </w:numPr>
        <w:spacing w:before="0" w:after="0"/>
        <w:ind w:left="1701" w:firstLine="0"/>
        <w:rPr>
          <w:rFonts w:ascii="Calibri" w:hAnsi="Calibri" w:cs="Arial"/>
          <w:strike/>
          <w:sz w:val="24"/>
        </w:rPr>
      </w:pPr>
      <w:r w:rsidRPr="00FE7BC9">
        <w:rPr>
          <w:rFonts w:ascii="Calibri" w:hAnsi="Calibri" w:cs="Arial"/>
          <w:strike/>
          <w:sz w:val="24"/>
        </w:rPr>
        <w:t xml:space="preserve">Authorises </w:t>
      </w:r>
      <w:r w:rsidR="009E6578">
        <w:rPr>
          <w:rFonts w:ascii="Calibri" w:hAnsi="Calibri" w:cs="Arial"/>
          <w:strike/>
          <w:sz w:val="24"/>
        </w:rPr>
        <w:t>Health NZ Southern</w:t>
      </w:r>
      <w:r w:rsidR="000B0151" w:rsidRPr="00FE7BC9">
        <w:rPr>
          <w:rFonts w:ascii="Calibri" w:hAnsi="Calibri" w:cs="Arial"/>
          <w:strike/>
          <w:sz w:val="24"/>
        </w:rPr>
        <w:t xml:space="preserve"> </w:t>
      </w:r>
      <w:r w:rsidRPr="00FE7BC9">
        <w:rPr>
          <w:rFonts w:ascii="Calibri" w:hAnsi="Calibri" w:cs="Arial"/>
          <w:strike/>
          <w:sz w:val="24"/>
        </w:rPr>
        <w:t>Finance to make payments and create</w:t>
      </w:r>
      <w:r w:rsidR="006164A0" w:rsidRPr="00FE7BC9">
        <w:rPr>
          <w:rFonts w:ascii="Calibri" w:hAnsi="Calibri" w:cs="Arial"/>
          <w:strike/>
          <w:sz w:val="24"/>
        </w:rPr>
        <w:tab/>
      </w:r>
      <w:r w:rsidRPr="00FE7BC9">
        <w:rPr>
          <w:rFonts w:ascii="Calibri" w:hAnsi="Calibri" w:cs="Arial"/>
          <w:strike/>
          <w:sz w:val="24"/>
        </w:rPr>
        <w:t>invoices</w:t>
      </w:r>
    </w:p>
    <w:p w14:paraId="431911FA" w14:textId="71FD60C2" w:rsidR="00CA549B" w:rsidRPr="00FE7BC9" w:rsidRDefault="00CA549B" w:rsidP="00145C5A">
      <w:pPr>
        <w:pStyle w:val="ListParagraph"/>
        <w:numPr>
          <w:ilvl w:val="0"/>
          <w:numId w:val="35"/>
        </w:numPr>
        <w:spacing w:before="0" w:after="0"/>
        <w:ind w:left="1701" w:firstLine="0"/>
        <w:rPr>
          <w:rFonts w:ascii="Calibri" w:hAnsi="Calibri" w:cs="Arial"/>
          <w:strike/>
          <w:sz w:val="24"/>
        </w:rPr>
      </w:pPr>
      <w:r w:rsidRPr="00FE7BC9">
        <w:rPr>
          <w:rFonts w:ascii="Calibri" w:hAnsi="Calibri" w:cs="Arial"/>
          <w:strike/>
          <w:sz w:val="24"/>
        </w:rPr>
        <w:t xml:space="preserve">Monitors monthly statements from </w:t>
      </w:r>
      <w:r w:rsidR="009E6578">
        <w:rPr>
          <w:rFonts w:ascii="Calibri" w:hAnsi="Calibri" w:cs="Arial"/>
          <w:strike/>
          <w:sz w:val="24"/>
        </w:rPr>
        <w:t>Health NZ Southern</w:t>
      </w:r>
      <w:r w:rsidR="000B0151" w:rsidRPr="00FE7BC9">
        <w:rPr>
          <w:rFonts w:ascii="Calibri" w:hAnsi="Calibri" w:cs="Arial"/>
          <w:strike/>
          <w:sz w:val="24"/>
        </w:rPr>
        <w:t xml:space="preserve"> F</w:t>
      </w:r>
      <w:r w:rsidRPr="00FE7BC9">
        <w:rPr>
          <w:rFonts w:ascii="Calibri" w:hAnsi="Calibri" w:cs="Arial"/>
          <w:strike/>
          <w:sz w:val="24"/>
        </w:rPr>
        <w:t>inance</w:t>
      </w:r>
    </w:p>
    <w:p w14:paraId="33D37079" w14:textId="77777777" w:rsidR="006F0E42" w:rsidRPr="00FE7BC9" w:rsidRDefault="006F0E42" w:rsidP="00145C5A">
      <w:pPr>
        <w:pStyle w:val="ListParagraph"/>
        <w:numPr>
          <w:ilvl w:val="0"/>
          <w:numId w:val="35"/>
        </w:numPr>
        <w:spacing w:before="0" w:after="0"/>
        <w:ind w:left="1701" w:firstLine="0"/>
        <w:rPr>
          <w:rFonts w:ascii="Calibri" w:hAnsi="Calibri" w:cs="Arial"/>
          <w:strike/>
          <w:sz w:val="24"/>
        </w:rPr>
      </w:pPr>
      <w:r w:rsidRPr="00FE7BC9">
        <w:rPr>
          <w:rFonts w:ascii="Calibri" w:hAnsi="Calibri" w:cs="Arial"/>
          <w:strike/>
          <w:sz w:val="24"/>
        </w:rPr>
        <w:t xml:space="preserve">Keeps a record of </w:t>
      </w:r>
      <w:r w:rsidR="00C01702" w:rsidRPr="00FE7BC9">
        <w:rPr>
          <w:rFonts w:ascii="Calibri" w:hAnsi="Calibri" w:cs="Arial"/>
          <w:strike/>
          <w:sz w:val="24"/>
        </w:rPr>
        <w:t>R</w:t>
      </w:r>
      <w:r w:rsidRPr="00FE7BC9">
        <w:rPr>
          <w:rFonts w:ascii="Calibri" w:hAnsi="Calibri" w:cs="Arial"/>
          <w:strike/>
          <w:sz w:val="24"/>
        </w:rPr>
        <w:t xml:space="preserve">esearch </w:t>
      </w:r>
      <w:r w:rsidR="00C01702" w:rsidRPr="00FE7BC9">
        <w:rPr>
          <w:rFonts w:ascii="Calibri" w:hAnsi="Calibri" w:cs="Arial"/>
          <w:strike/>
          <w:sz w:val="24"/>
        </w:rPr>
        <w:t>N</w:t>
      </w:r>
      <w:r w:rsidRPr="00FE7BC9">
        <w:rPr>
          <w:rFonts w:ascii="Calibri" w:hAnsi="Calibri" w:cs="Arial"/>
          <w:strike/>
          <w:sz w:val="24"/>
        </w:rPr>
        <w:t>urse time to allocate to research projects</w:t>
      </w:r>
    </w:p>
    <w:p w14:paraId="518EA4D4" w14:textId="77777777" w:rsidR="004F09B1" w:rsidRPr="00FE7BC9" w:rsidRDefault="004F09B1" w:rsidP="004F09B1">
      <w:pPr>
        <w:pStyle w:val="ListParagraph"/>
        <w:numPr>
          <w:ilvl w:val="0"/>
          <w:numId w:val="35"/>
        </w:numPr>
        <w:spacing w:before="0" w:after="0"/>
        <w:ind w:left="2127" w:hanging="426"/>
        <w:rPr>
          <w:rFonts w:ascii="Calibri" w:hAnsi="Calibri" w:cs="Arial"/>
          <w:strike/>
          <w:sz w:val="24"/>
        </w:rPr>
      </w:pPr>
      <w:r w:rsidRPr="00FE7BC9">
        <w:rPr>
          <w:rFonts w:ascii="Calibri" w:hAnsi="Calibri" w:cs="Arial"/>
          <w:strike/>
          <w:sz w:val="24"/>
        </w:rPr>
        <w:t>Carries out annual reconciliation to transfer surplus funds to Research Group Account</w:t>
      </w:r>
    </w:p>
    <w:p w14:paraId="68562ECE" w14:textId="77777777" w:rsidR="00CA549B" w:rsidRPr="00FE7BC9" w:rsidRDefault="00DC1F70" w:rsidP="0065265E">
      <w:pPr>
        <w:pStyle w:val="ListParagraph"/>
        <w:spacing w:before="0" w:after="0"/>
        <w:ind w:left="142"/>
        <w:jc w:val="center"/>
        <w:rPr>
          <w:rFonts w:ascii="Calibri" w:hAnsi="Calibri" w:cs="Arial"/>
          <w:strike/>
          <w:sz w:val="24"/>
        </w:rPr>
      </w:pPr>
      <w:r w:rsidRPr="00FE7BC9">
        <w:rPr>
          <w:rFonts w:ascii="Calibri" w:hAnsi="Calibri" w:cs="Arial"/>
          <w:strike/>
          <w:noProof/>
          <w:sz w:val="24"/>
          <w:lang w:eastAsia="en-NZ"/>
        </w:rPr>
        <mc:AlternateContent>
          <mc:Choice Requires="wps">
            <w:drawing>
              <wp:anchor distT="0" distB="0" distL="114300" distR="114300" simplePos="0" relativeHeight="251662336" behindDoc="0" locked="0" layoutInCell="1" allowOverlap="1" wp14:anchorId="58AD33E6" wp14:editId="07ACDDCB">
                <wp:simplePos x="0" y="0"/>
                <wp:positionH relativeFrom="column">
                  <wp:posOffset>2809875</wp:posOffset>
                </wp:positionH>
                <wp:positionV relativeFrom="paragraph">
                  <wp:posOffset>53975</wp:posOffset>
                </wp:positionV>
                <wp:extent cx="238125" cy="276225"/>
                <wp:effectExtent l="28575" t="12700" r="28575" b="15875"/>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76225"/>
                        </a:xfrm>
                        <a:prstGeom prst="downArrow">
                          <a:avLst>
                            <a:gd name="adj1" fmla="val 50000"/>
                            <a:gd name="adj2" fmla="val 29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3AA7988" id="AutoShape 24" o:spid="_x0000_s1026" type="#_x0000_t67" style="position:absolute;margin-left:221.25pt;margin-top:4.25pt;width:18.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">
                <v:textbox style="layout-flow:vertical-ideographic"/>
              </v:shape>
            </w:pict>
          </mc:Fallback>
        </mc:AlternateContent>
      </w:r>
    </w:p>
    <w:p w14:paraId="4D4E9437" w14:textId="77777777" w:rsidR="00385CEC" w:rsidRPr="00FE7BC9" w:rsidRDefault="00385CEC" w:rsidP="0065265E">
      <w:pPr>
        <w:pStyle w:val="ListParagraph"/>
        <w:spacing w:before="0" w:after="0"/>
        <w:ind w:left="142"/>
        <w:jc w:val="center"/>
        <w:rPr>
          <w:rFonts w:ascii="Calibri" w:hAnsi="Calibri" w:cs="Arial"/>
          <w:strike/>
          <w:sz w:val="24"/>
        </w:rPr>
      </w:pPr>
    </w:p>
    <w:p w14:paraId="5A98D3BA" w14:textId="77777777" w:rsidR="00CA549B" w:rsidRPr="00FE7BC9" w:rsidRDefault="00CA549B" w:rsidP="0065265E">
      <w:pPr>
        <w:pStyle w:val="ListParagraph"/>
        <w:spacing w:before="0" w:after="0"/>
        <w:ind w:left="142"/>
        <w:jc w:val="center"/>
        <w:rPr>
          <w:rFonts w:ascii="Calibri" w:hAnsi="Calibri" w:cs="Arial"/>
          <w:strike/>
          <w:sz w:val="24"/>
        </w:rPr>
      </w:pPr>
      <w:r w:rsidRPr="00FE7BC9">
        <w:rPr>
          <w:rFonts w:ascii="Calibri" w:hAnsi="Calibri" w:cs="Arial"/>
          <w:strike/>
          <w:sz w:val="24"/>
        </w:rPr>
        <w:t>Study ends</w:t>
      </w:r>
    </w:p>
    <w:p w14:paraId="33FF66EE" w14:textId="77777777" w:rsidR="00C51040" w:rsidRPr="00FE7BC9" w:rsidRDefault="00DC1F70" w:rsidP="0065265E">
      <w:pPr>
        <w:pStyle w:val="ListParagraph"/>
        <w:spacing w:before="0" w:after="0"/>
        <w:ind w:left="142"/>
        <w:jc w:val="center"/>
        <w:rPr>
          <w:rFonts w:ascii="Calibri" w:hAnsi="Calibri" w:cs="Arial"/>
          <w:strike/>
          <w:sz w:val="24"/>
        </w:rPr>
      </w:pPr>
      <w:r w:rsidRPr="00FE7BC9">
        <w:rPr>
          <w:rFonts w:ascii="Calibri" w:hAnsi="Calibri" w:cs="Arial"/>
          <w:strike/>
          <w:noProof/>
          <w:sz w:val="24"/>
          <w:lang w:eastAsia="en-NZ"/>
        </w:rPr>
        <mc:AlternateContent>
          <mc:Choice Requires="wps">
            <w:drawing>
              <wp:anchor distT="0" distB="0" distL="114300" distR="114300" simplePos="0" relativeHeight="251661312" behindDoc="0" locked="0" layoutInCell="1" allowOverlap="1" wp14:anchorId="0DC5630E" wp14:editId="6875CD4D">
                <wp:simplePos x="0" y="0"/>
                <wp:positionH relativeFrom="column">
                  <wp:posOffset>2867025</wp:posOffset>
                </wp:positionH>
                <wp:positionV relativeFrom="paragraph">
                  <wp:posOffset>57785</wp:posOffset>
                </wp:positionV>
                <wp:extent cx="238125" cy="276225"/>
                <wp:effectExtent l="28575" t="12700" r="28575" b="1587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76225"/>
                        </a:xfrm>
                        <a:prstGeom prst="downArrow">
                          <a:avLst>
                            <a:gd name="adj1" fmla="val 50000"/>
                            <a:gd name="adj2" fmla="val 29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DAABCB2" id="AutoShape 23" o:spid="_x0000_s1026" type="#_x0000_t67" style="position:absolute;margin-left:225.75pt;margin-top:4.55pt;width:18.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">
                <v:textbox style="layout-flow:vertical-ideographic"/>
              </v:shape>
            </w:pict>
          </mc:Fallback>
        </mc:AlternateContent>
      </w:r>
    </w:p>
    <w:p w14:paraId="681C8290" w14:textId="77777777" w:rsidR="00385CEC" w:rsidRPr="00FE7BC9" w:rsidRDefault="00385CEC" w:rsidP="0065265E">
      <w:pPr>
        <w:pStyle w:val="ListParagraph"/>
        <w:spacing w:before="0" w:after="0"/>
        <w:ind w:left="142"/>
        <w:jc w:val="center"/>
        <w:rPr>
          <w:rFonts w:ascii="Calibri" w:hAnsi="Calibri" w:cs="Arial"/>
          <w:strike/>
          <w:sz w:val="24"/>
        </w:rPr>
      </w:pPr>
    </w:p>
    <w:p w14:paraId="28C9C0CE" w14:textId="77777777" w:rsidR="00CA549B" w:rsidRPr="00FE7BC9" w:rsidRDefault="00CA549B" w:rsidP="0065265E">
      <w:pPr>
        <w:pStyle w:val="ListParagraph"/>
        <w:spacing w:before="0" w:after="0"/>
        <w:ind w:left="142"/>
        <w:jc w:val="center"/>
        <w:rPr>
          <w:rFonts w:ascii="Calibri" w:hAnsi="Calibri" w:cs="Arial"/>
          <w:strike/>
          <w:sz w:val="24"/>
        </w:rPr>
      </w:pPr>
      <w:r w:rsidRPr="00FE7BC9">
        <w:rPr>
          <w:rFonts w:ascii="Calibri" w:hAnsi="Calibri" w:cs="Arial"/>
          <w:strike/>
          <w:sz w:val="24"/>
        </w:rPr>
        <w:t>Research Team finalises income and outgoings</w:t>
      </w:r>
    </w:p>
    <w:p w14:paraId="5EF6674A" w14:textId="77777777" w:rsidR="00C51040" w:rsidRPr="00FE7BC9" w:rsidRDefault="00DC1F70" w:rsidP="0065265E">
      <w:pPr>
        <w:pStyle w:val="ListParagraph"/>
        <w:spacing w:before="0" w:after="0"/>
        <w:ind w:left="142"/>
        <w:jc w:val="center"/>
        <w:rPr>
          <w:rFonts w:ascii="Calibri" w:hAnsi="Calibri" w:cs="Arial"/>
          <w:strike/>
          <w:sz w:val="24"/>
        </w:rPr>
      </w:pPr>
      <w:r w:rsidRPr="00FE7BC9">
        <w:rPr>
          <w:rFonts w:ascii="Calibri" w:hAnsi="Calibri" w:cs="Arial"/>
          <w:strike/>
          <w:noProof/>
          <w:sz w:val="24"/>
          <w:lang w:eastAsia="en-NZ"/>
        </w:rPr>
        <mc:AlternateContent>
          <mc:Choice Requires="wps">
            <w:drawing>
              <wp:anchor distT="0" distB="0" distL="114300" distR="114300" simplePos="0" relativeHeight="251660288" behindDoc="0" locked="0" layoutInCell="1" allowOverlap="1" wp14:anchorId="0A51EC2D" wp14:editId="03DE2EBA">
                <wp:simplePos x="0" y="0"/>
                <wp:positionH relativeFrom="column">
                  <wp:posOffset>2867025</wp:posOffset>
                </wp:positionH>
                <wp:positionV relativeFrom="paragraph">
                  <wp:posOffset>90805</wp:posOffset>
                </wp:positionV>
                <wp:extent cx="238125" cy="276225"/>
                <wp:effectExtent l="28575" t="13335" r="28575" b="15240"/>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76225"/>
                        </a:xfrm>
                        <a:prstGeom prst="downArrow">
                          <a:avLst>
                            <a:gd name="adj1" fmla="val 50000"/>
                            <a:gd name="adj2" fmla="val 29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0B0EBBD" id="AutoShape 22" o:spid="_x0000_s1026" type="#_x0000_t67" style="position:absolute;margin-left:225.75pt;margin-top:7.15pt;width:18.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">
                <v:textbox style="layout-flow:vertical-ideographic"/>
              </v:shape>
            </w:pict>
          </mc:Fallback>
        </mc:AlternateContent>
      </w:r>
    </w:p>
    <w:p w14:paraId="2DE57486" w14:textId="77777777" w:rsidR="00385CEC" w:rsidRPr="00FE7BC9" w:rsidRDefault="00385CEC" w:rsidP="0065265E">
      <w:pPr>
        <w:pStyle w:val="ListParagraph"/>
        <w:spacing w:before="0" w:after="0"/>
        <w:ind w:left="142"/>
        <w:jc w:val="center"/>
        <w:rPr>
          <w:rFonts w:ascii="Calibri" w:hAnsi="Calibri" w:cs="Arial"/>
          <w:strike/>
          <w:sz w:val="24"/>
        </w:rPr>
      </w:pPr>
    </w:p>
    <w:p w14:paraId="56B40F12" w14:textId="77777777" w:rsidR="00CA549B" w:rsidRPr="00FE7BC9" w:rsidRDefault="00CA549B" w:rsidP="0065265E">
      <w:pPr>
        <w:pStyle w:val="ListParagraph"/>
        <w:spacing w:before="0" w:after="0"/>
        <w:ind w:left="142"/>
        <w:jc w:val="center"/>
        <w:rPr>
          <w:rFonts w:ascii="Calibri" w:hAnsi="Calibri" w:cs="Arial"/>
          <w:strike/>
          <w:sz w:val="24"/>
        </w:rPr>
      </w:pPr>
      <w:r w:rsidRPr="00FE7BC9">
        <w:rPr>
          <w:rFonts w:ascii="Calibri" w:hAnsi="Calibri" w:cs="Arial"/>
          <w:strike/>
          <w:sz w:val="24"/>
        </w:rPr>
        <w:t xml:space="preserve">Close </w:t>
      </w:r>
      <w:r w:rsidR="00F704C9" w:rsidRPr="00FE7BC9">
        <w:rPr>
          <w:rFonts w:ascii="Calibri" w:hAnsi="Calibri" w:cs="Arial"/>
          <w:strike/>
          <w:sz w:val="24"/>
        </w:rPr>
        <w:t xml:space="preserve">Research </w:t>
      </w:r>
      <w:r w:rsidR="00F704C9" w:rsidRPr="00FE7BC9">
        <w:rPr>
          <w:rFonts w:ascii="Calibri" w:hAnsi="Calibri" w:cs="Arial"/>
          <w:b/>
          <w:strike/>
          <w:sz w:val="24"/>
        </w:rPr>
        <w:t>Project</w:t>
      </w:r>
      <w:r w:rsidR="00F704C9" w:rsidRPr="00FE7BC9">
        <w:rPr>
          <w:rFonts w:ascii="Calibri" w:hAnsi="Calibri" w:cs="Arial"/>
          <w:strike/>
          <w:sz w:val="24"/>
        </w:rPr>
        <w:t xml:space="preserve"> A</w:t>
      </w:r>
      <w:r w:rsidRPr="00FE7BC9">
        <w:rPr>
          <w:rFonts w:ascii="Calibri" w:hAnsi="Calibri" w:cs="Arial"/>
          <w:strike/>
          <w:sz w:val="24"/>
        </w:rPr>
        <w:t>ccount</w:t>
      </w:r>
    </w:p>
    <w:p w14:paraId="54B30FF0" w14:textId="77777777" w:rsidR="00CA549B" w:rsidRPr="00FE7BC9" w:rsidRDefault="00DC1F70" w:rsidP="0065265E">
      <w:pPr>
        <w:pStyle w:val="ListParagraph"/>
        <w:spacing w:before="0" w:after="0"/>
        <w:ind w:left="142"/>
        <w:jc w:val="center"/>
        <w:rPr>
          <w:rFonts w:ascii="Calibri" w:hAnsi="Calibri" w:cs="Arial"/>
          <w:strike/>
          <w:sz w:val="24"/>
        </w:rPr>
      </w:pPr>
      <w:r w:rsidRPr="00FE7BC9">
        <w:rPr>
          <w:rFonts w:ascii="Calibri" w:hAnsi="Calibri" w:cs="Arial"/>
          <w:strike/>
          <w:noProof/>
          <w:sz w:val="24"/>
          <w:lang w:eastAsia="en-NZ"/>
        </w:rPr>
        <mc:AlternateContent>
          <mc:Choice Requires="wps">
            <w:drawing>
              <wp:anchor distT="0" distB="0" distL="114300" distR="114300" simplePos="0" relativeHeight="251659264" behindDoc="0" locked="0" layoutInCell="1" allowOverlap="1" wp14:anchorId="7DB347C5" wp14:editId="61D5453A">
                <wp:simplePos x="0" y="0"/>
                <wp:positionH relativeFrom="column">
                  <wp:posOffset>2867025</wp:posOffset>
                </wp:positionH>
                <wp:positionV relativeFrom="paragraph">
                  <wp:posOffset>56515</wp:posOffset>
                </wp:positionV>
                <wp:extent cx="238125" cy="276225"/>
                <wp:effectExtent l="28575" t="13335" r="28575" b="1524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76225"/>
                        </a:xfrm>
                        <a:prstGeom prst="downArrow">
                          <a:avLst>
                            <a:gd name="adj1" fmla="val 50000"/>
                            <a:gd name="adj2" fmla="val 29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EE45F83" id="AutoShape 21" o:spid="_x0000_s1026" type="#_x0000_t67" style="position:absolute;margin-left:225.75pt;margin-top:4.45pt;width:18.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">
                <v:textbox style="layout-flow:vertical-ideographic"/>
              </v:shape>
            </w:pict>
          </mc:Fallback>
        </mc:AlternateContent>
      </w:r>
    </w:p>
    <w:p w14:paraId="74774154" w14:textId="77777777" w:rsidR="00385CEC" w:rsidRPr="00FE7BC9" w:rsidRDefault="00385CEC" w:rsidP="0065265E">
      <w:pPr>
        <w:pStyle w:val="ListParagraph"/>
        <w:spacing w:before="0" w:after="0"/>
        <w:ind w:left="142"/>
        <w:jc w:val="center"/>
        <w:rPr>
          <w:rFonts w:ascii="Calibri" w:hAnsi="Calibri" w:cs="Arial"/>
          <w:strike/>
          <w:sz w:val="24"/>
        </w:rPr>
      </w:pPr>
    </w:p>
    <w:p w14:paraId="1E1216DF" w14:textId="77777777" w:rsidR="00CA549B" w:rsidRPr="00FE7BC9" w:rsidRDefault="00CA549B" w:rsidP="0065265E">
      <w:pPr>
        <w:pStyle w:val="ListParagraph"/>
        <w:spacing w:before="0" w:after="0"/>
        <w:ind w:left="142"/>
        <w:jc w:val="center"/>
        <w:rPr>
          <w:rFonts w:ascii="Calibri" w:hAnsi="Calibri" w:cs="Arial"/>
          <w:strike/>
          <w:sz w:val="24"/>
        </w:rPr>
      </w:pPr>
      <w:r w:rsidRPr="00FE7BC9">
        <w:rPr>
          <w:rFonts w:ascii="Calibri" w:hAnsi="Calibri" w:cs="Arial"/>
          <w:strike/>
          <w:sz w:val="24"/>
        </w:rPr>
        <w:t xml:space="preserve">Move surplus funds to Research </w:t>
      </w:r>
      <w:r w:rsidRPr="00FE7BC9">
        <w:rPr>
          <w:rFonts w:ascii="Calibri" w:hAnsi="Calibri" w:cs="Arial"/>
          <w:b/>
          <w:strike/>
          <w:sz w:val="24"/>
        </w:rPr>
        <w:t>Group</w:t>
      </w:r>
      <w:r w:rsidRPr="00FE7BC9">
        <w:rPr>
          <w:rFonts w:ascii="Calibri" w:hAnsi="Calibri" w:cs="Arial"/>
          <w:strike/>
          <w:sz w:val="24"/>
        </w:rPr>
        <w:t xml:space="preserve"> Account</w:t>
      </w:r>
    </w:p>
    <w:p w14:paraId="37043D75" w14:textId="77777777" w:rsidR="00385CEC" w:rsidRPr="00FE7BC9" w:rsidRDefault="00DC1F70" w:rsidP="0065265E">
      <w:pPr>
        <w:pStyle w:val="ListParagraph"/>
        <w:spacing w:before="0" w:after="0"/>
        <w:ind w:left="142"/>
        <w:jc w:val="center"/>
        <w:rPr>
          <w:rFonts w:ascii="Calibri" w:hAnsi="Calibri" w:cs="Arial"/>
          <w:strike/>
          <w:sz w:val="24"/>
        </w:rPr>
      </w:pPr>
      <w:r w:rsidRPr="00FE7BC9">
        <w:rPr>
          <w:rFonts w:ascii="Calibri" w:hAnsi="Calibri" w:cs="Arial"/>
          <w:strike/>
          <w:noProof/>
          <w:sz w:val="24"/>
          <w:lang w:eastAsia="en-NZ"/>
        </w:rPr>
        <mc:AlternateContent>
          <mc:Choice Requires="wps">
            <w:drawing>
              <wp:anchor distT="0" distB="0" distL="114300" distR="114300" simplePos="0" relativeHeight="251665408" behindDoc="0" locked="0" layoutInCell="1" allowOverlap="1" wp14:anchorId="4DCDBB3B" wp14:editId="68949542">
                <wp:simplePos x="0" y="0"/>
                <wp:positionH relativeFrom="column">
                  <wp:posOffset>2867025</wp:posOffset>
                </wp:positionH>
                <wp:positionV relativeFrom="paragraph">
                  <wp:posOffset>41275</wp:posOffset>
                </wp:positionV>
                <wp:extent cx="238125" cy="276225"/>
                <wp:effectExtent l="28575" t="13335" r="28575" b="1524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76225"/>
                        </a:xfrm>
                        <a:prstGeom prst="downArrow">
                          <a:avLst>
                            <a:gd name="adj1" fmla="val 50000"/>
                            <a:gd name="adj2" fmla="val 29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DB0F71A" id="AutoShape 27" o:spid="_x0000_s1026" type="#_x0000_t67" style="position:absolute;margin-left:225.75pt;margin-top:3.25pt;width:18.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">
                <v:textbox style="layout-flow:vertical-ideographic"/>
              </v:shape>
            </w:pict>
          </mc:Fallback>
        </mc:AlternateContent>
      </w:r>
    </w:p>
    <w:p w14:paraId="38B6802E" w14:textId="77777777" w:rsidR="00385CEC" w:rsidRPr="00FE7BC9" w:rsidRDefault="00385CEC" w:rsidP="0065265E">
      <w:pPr>
        <w:pStyle w:val="ListParagraph"/>
        <w:spacing w:before="0" w:after="0"/>
        <w:ind w:left="142"/>
        <w:jc w:val="center"/>
        <w:rPr>
          <w:rFonts w:ascii="Calibri" w:hAnsi="Calibri" w:cs="Arial"/>
          <w:strike/>
          <w:sz w:val="24"/>
        </w:rPr>
      </w:pPr>
    </w:p>
    <w:p w14:paraId="4C6033E9" w14:textId="77777777" w:rsidR="00CA549B" w:rsidRPr="00FE7BC9" w:rsidRDefault="00CA549B" w:rsidP="0065265E">
      <w:pPr>
        <w:pStyle w:val="ListParagraph"/>
        <w:spacing w:before="0" w:after="0"/>
        <w:ind w:left="142"/>
        <w:jc w:val="center"/>
        <w:rPr>
          <w:rFonts w:ascii="Calibri" w:hAnsi="Calibri" w:cs="Arial"/>
          <w:b/>
          <w:strike/>
          <w:sz w:val="24"/>
        </w:rPr>
      </w:pPr>
      <w:r w:rsidRPr="00FE7BC9">
        <w:rPr>
          <w:rFonts w:ascii="Calibri" w:hAnsi="Calibri" w:cs="Arial"/>
          <w:b/>
          <w:strike/>
          <w:sz w:val="24"/>
        </w:rPr>
        <w:t>Committee</w:t>
      </w:r>
      <w:r w:rsidR="004C4C70" w:rsidRPr="00FE7BC9">
        <w:rPr>
          <w:rFonts w:ascii="Calibri" w:hAnsi="Calibri" w:cs="Arial"/>
          <w:b/>
          <w:strike/>
          <w:sz w:val="24"/>
        </w:rPr>
        <w:t xml:space="preserve"> (Chaired by Research Leader)</w:t>
      </w:r>
    </w:p>
    <w:p w14:paraId="21B44B43" w14:textId="77777777" w:rsidR="00C51040" w:rsidRPr="00FE7BC9" w:rsidRDefault="00C51040" w:rsidP="00145C5A">
      <w:pPr>
        <w:pStyle w:val="ListParagraph"/>
        <w:numPr>
          <w:ilvl w:val="0"/>
          <w:numId w:val="36"/>
        </w:numPr>
        <w:spacing w:before="0" w:after="0"/>
        <w:ind w:left="142" w:firstLine="1559"/>
        <w:rPr>
          <w:rFonts w:ascii="Calibri" w:hAnsi="Calibri" w:cs="Arial"/>
          <w:strike/>
          <w:sz w:val="24"/>
        </w:rPr>
      </w:pPr>
      <w:r w:rsidRPr="00FE7BC9">
        <w:rPr>
          <w:rFonts w:ascii="Calibri" w:hAnsi="Calibri" w:cs="Arial"/>
          <w:strike/>
          <w:sz w:val="24"/>
        </w:rPr>
        <w:t>Determines and authorises expenditure</w:t>
      </w:r>
      <w:r w:rsidR="004C4C70" w:rsidRPr="00FE7BC9">
        <w:rPr>
          <w:rFonts w:ascii="Calibri" w:hAnsi="Calibri" w:cs="Arial"/>
          <w:strike/>
          <w:sz w:val="24"/>
        </w:rPr>
        <w:t xml:space="preserve"> independently</w:t>
      </w:r>
    </w:p>
    <w:p w14:paraId="1CB8061C" w14:textId="6792B2E4" w:rsidR="00CA549B" w:rsidRPr="00FE7BC9" w:rsidRDefault="00CA549B" w:rsidP="00145C5A">
      <w:pPr>
        <w:pStyle w:val="ListParagraph"/>
        <w:numPr>
          <w:ilvl w:val="0"/>
          <w:numId w:val="36"/>
        </w:numPr>
        <w:spacing w:before="0" w:after="0"/>
        <w:ind w:left="1701" w:firstLine="0"/>
        <w:rPr>
          <w:rFonts w:ascii="Calibri" w:hAnsi="Calibri" w:cs="Arial"/>
          <w:strike/>
          <w:sz w:val="24"/>
        </w:rPr>
      </w:pPr>
      <w:r w:rsidRPr="00FE7BC9">
        <w:rPr>
          <w:rFonts w:ascii="Calibri" w:hAnsi="Calibri" w:cs="Arial"/>
          <w:strike/>
          <w:sz w:val="24"/>
        </w:rPr>
        <w:t xml:space="preserve">Authorises </w:t>
      </w:r>
      <w:r w:rsidR="009E6578">
        <w:rPr>
          <w:rFonts w:ascii="Calibri" w:hAnsi="Calibri" w:cs="Arial"/>
          <w:strike/>
          <w:sz w:val="24"/>
        </w:rPr>
        <w:t>Health NZ Southern</w:t>
      </w:r>
      <w:r w:rsidR="000B0151" w:rsidRPr="00FE7BC9">
        <w:rPr>
          <w:rFonts w:ascii="Calibri" w:hAnsi="Calibri" w:cs="Arial"/>
          <w:strike/>
          <w:sz w:val="24"/>
        </w:rPr>
        <w:t xml:space="preserve"> </w:t>
      </w:r>
      <w:r w:rsidRPr="00FE7BC9">
        <w:rPr>
          <w:rFonts w:ascii="Calibri" w:hAnsi="Calibri" w:cs="Arial"/>
          <w:strike/>
          <w:sz w:val="24"/>
        </w:rPr>
        <w:t>Finance to make payments and create</w:t>
      </w:r>
      <w:r w:rsidR="003F6F1D" w:rsidRPr="00FE7BC9">
        <w:rPr>
          <w:rFonts w:ascii="Calibri" w:hAnsi="Calibri" w:cs="Arial"/>
          <w:strike/>
          <w:sz w:val="24"/>
        </w:rPr>
        <w:tab/>
      </w:r>
      <w:r w:rsidRPr="00FE7BC9">
        <w:rPr>
          <w:rFonts w:ascii="Calibri" w:hAnsi="Calibri" w:cs="Arial"/>
          <w:strike/>
          <w:sz w:val="24"/>
        </w:rPr>
        <w:t>invoices</w:t>
      </w:r>
    </w:p>
    <w:p w14:paraId="5ACF1F8F" w14:textId="653F32B6" w:rsidR="00CA549B" w:rsidRPr="00FE7BC9" w:rsidRDefault="00CA549B" w:rsidP="00145C5A">
      <w:pPr>
        <w:pStyle w:val="ListParagraph"/>
        <w:numPr>
          <w:ilvl w:val="0"/>
          <w:numId w:val="36"/>
        </w:numPr>
        <w:spacing w:before="0" w:after="0"/>
        <w:ind w:left="1701" w:firstLine="0"/>
        <w:rPr>
          <w:rFonts w:ascii="Calibri" w:hAnsi="Calibri" w:cs="Arial"/>
          <w:strike/>
          <w:sz w:val="24"/>
        </w:rPr>
      </w:pPr>
      <w:r w:rsidRPr="00FE7BC9">
        <w:rPr>
          <w:rFonts w:ascii="Calibri" w:hAnsi="Calibri" w:cs="Arial"/>
          <w:strike/>
          <w:sz w:val="24"/>
        </w:rPr>
        <w:t xml:space="preserve">Monitors monthly statements from </w:t>
      </w:r>
      <w:r w:rsidR="009E6578">
        <w:rPr>
          <w:rFonts w:ascii="Calibri" w:hAnsi="Calibri" w:cs="Arial"/>
          <w:strike/>
          <w:sz w:val="24"/>
        </w:rPr>
        <w:t>Health NZ Southern</w:t>
      </w:r>
      <w:r w:rsidR="000B0151" w:rsidRPr="00FE7BC9">
        <w:rPr>
          <w:rFonts w:ascii="Calibri" w:hAnsi="Calibri" w:cs="Arial"/>
          <w:strike/>
          <w:sz w:val="24"/>
        </w:rPr>
        <w:t xml:space="preserve"> </w:t>
      </w:r>
      <w:r w:rsidRPr="00FE7BC9">
        <w:rPr>
          <w:rFonts w:ascii="Calibri" w:hAnsi="Calibri" w:cs="Arial"/>
          <w:strike/>
          <w:sz w:val="24"/>
        </w:rPr>
        <w:t>finance</w:t>
      </w:r>
    </w:p>
    <w:p w14:paraId="56FAA46A" w14:textId="77777777" w:rsidR="00BA53F8" w:rsidRPr="00FE7BC9" w:rsidRDefault="00BA53F8" w:rsidP="00145C5A">
      <w:pPr>
        <w:pStyle w:val="ListParagraph"/>
        <w:numPr>
          <w:ilvl w:val="0"/>
          <w:numId w:val="36"/>
        </w:numPr>
        <w:spacing w:before="0" w:after="0"/>
        <w:ind w:left="1701" w:firstLine="0"/>
        <w:rPr>
          <w:rFonts w:ascii="Calibri" w:hAnsi="Calibri" w:cs="Arial"/>
          <w:strike/>
          <w:sz w:val="24"/>
        </w:rPr>
      </w:pPr>
      <w:r w:rsidRPr="00FE7BC9">
        <w:rPr>
          <w:rFonts w:ascii="Calibri" w:hAnsi="Calibri" w:cs="Arial"/>
          <w:strike/>
          <w:sz w:val="24"/>
        </w:rPr>
        <w:t>Carries out annual reconciliation</w:t>
      </w:r>
    </w:p>
    <w:p w14:paraId="68824CD3" w14:textId="77777777" w:rsidR="00BA53F8" w:rsidRPr="00FE7BC9" w:rsidRDefault="00BA53F8" w:rsidP="000806B9">
      <w:pPr>
        <w:pStyle w:val="ListParagraph"/>
        <w:numPr>
          <w:ilvl w:val="0"/>
          <w:numId w:val="36"/>
        </w:numPr>
        <w:spacing w:before="0" w:after="0"/>
        <w:ind w:left="2127" w:hanging="426"/>
        <w:rPr>
          <w:rFonts w:ascii="Calibri" w:hAnsi="Calibri" w:cs="Arial"/>
          <w:strike/>
          <w:sz w:val="24"/>
        </w:rPr>
      </w:pPr>
      <w:r w:rsidRPr="00FE7BC9">
        <w:rPr>
          <w:rFonts w:ascii="Calibri" w:hAnsi="Calibri" w:cs="Arial"/>
          <w:strike/>
          <w:sz w:val="24"/>
        </w:rPr>
        <w:t xml:space="preserve">Manages committee </w:t>
      </w:r>
      <w:r w:rsidR="00397FC0" w:rsidRPr="00FE7BC9">
        <w:rPr>
          <w:rFonts w:ascii="Calibri" w:hAnsi="Calibri" w:cs="Arial"/>
          <w:strike/>
          <w:sz w:val="24"/>
        </w:rPr>
        <w:t>processes</w:t>
      </w:r>
      <w:r w:rsidRPr="00FE7BC9">
        <w:rPr>
          <w:rFonts w:ascii="Calibri" w:hAnsi="Calibri" w:cs="Arial"/>
          <w:strike/>
          <w:sz w:val="24"/>
        </w:rPr>
        <w:t xml:space="preserve"> appropriate</w:t>
      </w:r>
      <w:r w:rsidR="00397FC0" w:rsidRPr="00FE7BC9">
        <w:rPr>
          <w:rFonts w:ascii="Calibri" w:hAnsi="Calibri" w:cs="Arial"/>
          <w:strike/>
          <w:sz w:val="24"/>
        </w:rPr>
        <w:t>ly</w:t>
      </w:r>
      <w:r w:rsidRPr="00FE7BC9">
        <w:rPr>
          <w:rFonts w:ascii="Calibri" w:hAnsi="Calibri" w:cs="Arial"/>
          <w:strike/>
          <w:sz w:val="24"/>
        </w:rPr>
        <w:t xml:space="preserve"> including keeping records of meetings and decision</w:t>
      </w:r>
      <w:r w:rsidR="00F06B9E" w:rsidRPr="00FE7BC9">
        <w:rPr>
          <w:rFonts w:ascii="Calibri" w:hAnsi="Calibri" w:cs="Arial"/>
          <w:strike/>
          <w:sz w:val="24"/>
        </w:rPr>
        <w:t>s</w:t>
      </w:r>
      <w:r w:rsidRPr="00FE7BC9">
        <w:rPr>
          <w:rFonts w:ascii="Calibri" w:hAnsi="Calibri" w:cs="Arial"/>
          <w:strike/>
          <w:sz w:val="24"/>
        </w:rPr>
        <w:t>.</w:t>
      </w:r>
    </w:p>
    <w:p w14:paraId="69CA1E14" w14:textId="77777777" w:rsidR="00CA549B" w:rsidRPr="00FE7BC9" w:rsidRDefault="00CA549B" w:rsidP="0065265E">
      <w:pPr>
        <w:pStyle w:val="ListParagraph"/>
        <w:spacing w:before="0" w:after="0"/>
        <w:ind w:left="142"/>
        <w:jc w:val="center"/>
        <w:rPr>
          <w:rFonts w:ascii="Calibri" w:hAnsi="Calibri" w:cs="Arial"/>
          <w:strike/>
          <w:sz w:val="24"/>
        </w:rPr>
      </w:pPr>
    </w:p>
    <w:sectPr w:rsidR="00CA549B" w:rsidRPr="00FE7BC9" w:rsidSect="00661231">
      <w:footerReference w:type="default" r:id="rId9"/>
      <w:headerReference w:type="first" r:id="rId10"/>
      <w:pgSz w:w="11906" w:h="16838"/>
      <w:pgMar w:top="1440" w:right="1440" w:bottom="1440" w:left="1440" w:header="454"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EE44" w14:textId="77777777" w:rsidR="00653826" w:rsidRDefault="00653826" w:rsidP="0021511D">
      <w:pPr>
        <w:spacing w:before="0" w:after="0"/>
      </w:pPr>
      <w:r>
        <w:separator/>
      </w:r>
    </w:p>
  </w:endnote>
  <w:endnote w:type="continuationSeparator" w:id="0">
    <w:p w14:paraId="6A63D676" w14:textId="77777777" w:rsidR="00653826" w:rsidRDefault="00653826" w:rsidP="002151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65B1" w14:textId="77777777" w:rsidR="00ED5579" w:rsidRDefault="00ED5579">
    <w:pPr>
      <w:pStyle w:val="Footer"/>
      <w:jc w:val="right"/>
    </w:pPr>
    <w:r>
      <w:t xml:space="preserve">Page </w:t>
    </w:r>
    <w:r w:rsidR="001F6D36">
      <w:rPr>
        <w:b/>
        <w:sz w:val="24"/>
      </w:rPr>
      <w:fldChar w:fldCharType="begin"/>
    </w:r>
    <w:r>
      <w:rPr>
        <w:b/>
      </w:rPr>
      <w:instrText xml:space="preserve"> PAGE </w:instrText>
    </w:r>
    <w:r w:rsidR="001F6D36">
      <w:rPr>
        <w:b/>
        <w:sz w:val="24"/>
      </w:rPr>
      <w:fldChar w:fldCharType="separate"/>
    </w:r>
    <w:r w:rsidR="00931DC1">
      <w:rPr>
        <w:b/>
        <w:noProof/>
      </w:rPr>
      <w:t>2</w:t>
    </w:r>
    <w:r w:rsidR="001F6D36">
      <w:rPr>
        <w:b/>
        <w:sz w:val="24"/>
      </w:rPr>
      <w:fldChar w:fldCharType="end"/>
    </w:r>
    <w:r>
      <w:t xml:space="preserve"> of </w:t>
    </w:r>
    <w:r w:rsidR="001F6D36">
      <w:rPr>
        <w:b/>
        <w:sz w:val="24"/>
      </w:rPr>
      <w:fldChar w:fldCharType="begin"/>
    </w:r>
    <w:r>
      <w:rPr>
        <w:b/>
      </w:rPr>
      <w:instrText xml:space="preserve"> NUMPAGES  </w:instrText>
    </w:r>
    <w:r w:rsidR="001F6D36">
      <w:rPr>
        <w:b/>
        <w:sz w:val="24"/>
      </w:rPr>
      <w:fldChar w:fldCharType="separate"/>
    </w:r>
    <w:r w:rsidR="00931DC1">
      <w:rPr>
        <w:b/>
        <w:noProof/>
      </w:rPr>
      <w:t>9</w:t>
    </w:r>
    <w:r w:rsidR="001F6D36">
      <w:rPr>
        <w:b/>
        <w:sz w:val="24"/>
      </w:rPr>
      <w:fldChar w:fldCharType="end"/>
    </w:r>
  </w:p>
  <w:p w14:paraId="1B041C28" w14:textId="64A764FE" w:rsidR="00ED5579" w:rsidRDefault="00311280" w:rsidP="00DD42A9">
    <w:pPr>
      <w:pStyle w:val="Footer"/>
    </w:pPr>
    <w:fldSimple w:instr=" FILENAME   \* MERGEFORMAT ">
      <w:r w:rsidR="00661231">
        <w:rPr>
          <w:noProof/>
        </w:rPr>
        <w:t xml:space="preserve">Guidelines to managing Research Project Accounts and Research Group Accounts held by </w:t>
      </w:r>
      <w:r w:rsidR="009E6578">
        <w:rPr>
          <w:noProof/>
        </w:rPr>
        <w:t>Health NZ Southern</w:t>
      </w:r>
      <w:r w:rsidR="00661231">
        <w:rPr>
          <w:noProof/>
        </w:rPr>
        <w:t>_May24</w:t>
      </w:r>
    </w:fldSimple>
    <w:r w:rsidR="0050631D">
      <w:t xml:space="preserve"> </w:t>
    </w:r>
    <w:r w:rsidR="00931DC1">
      <w:t>V</w:t>
    </w:r>
    <w:r w:rsidR="00880E92">
      <w:t>3</w:t>
    </w:r>
    <w:r w:rsidR="00931DC1">
      <w:t>_</w:t>
    </w:r>
    <w:r w:rsidR="00880E92">
      <w:t>Aug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E8F0" w14:textId="77777777" w:rsidR="00653826" w:rsidRDefault="00653826" w:rsidP="0021511D">
      <w:pPr>
        <w:spacing w:before="0" w:after="0"/>
      </w:pPr>
      <w:r>
        <w:separator/>
      </w:r>
    </w:p>
  </w:footnote>
  <w:footnote w:type="continuationSeparator" w:id="0">
    <w:p w14:paraId="59BA4933" w14:textId="77777777" w:rsidR="00653826" w:rsidRDefault="00653826" w:rsidP="0021511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E23CF" w14:textId="7922FA24" w:rsidR="00ED5579" w:rsidRPr="00591E11" w:rsidRDefault="00311280" w:rsidP="005D4FCE">
    <w:pPr>
      <w:pStyle w:val="Header"/>
      <w:jc w:val="both"/>
      <w:rPr>
        <w:rFonts w:ascii="Cambria" w:hAnsi="Cambria"/>
        <w:sz w:val="20"/>
      </w:rPr>
    </w:pPr>
    <w:r w:rsidRPr="002727FB">
      <w:rPr>
        <w:rFonts w:ascii="Papyrus" w:hAnsi="Papyrus"/>
        <w:noProof/>
        <w:sz w:val="32"/>
        <w:szCs w:val="32"/>
        <w:lang w:eastAsia="en-NZ"/>
      </w:rPr>
      <w:drawing>
        <wp:anchor distT="0" distB="0" distL="114300" distR="114300" simplePos="0" relativeHeight="251663360" behindDoc="0" locked="0" layoutInCell="1" allowOverlap="1" wp14:anchorId="61ECD31C" wp14:editId="6F151897">
          <wp:simplePos x="0" y="0"/>
          <wp:positionH relativeFrom="margin">
            <wp:posOffset>-247650</wp:posOffset>
          </wp:positionH>
          <wp:positionV relativeFrom="paragraph">
            <wp:posOffset>64770</wp:posOffset>
          </wp:positionV>
          <wp:extent cx="2924175" cy="1008487"/>
          <wp:effectExtent l="0" t="0" r="0" b="1270"/>
          <wp:wrapNone/>
          <wp:docPr id="4" name="Picture 4" descr="Description: Z:\HRS\Admin\Templates- Letter Memo Graphic\v1_Logos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Z:\HRS\Admin\Templates- Letter Memo Graphic\v1_Logos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10084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5579" w:rsidRPr="002536EF">
      <w:rPr>
        <w:rFonts w:ascii="Papyrus" w:hAnsi="Papyrus"/>
        <w:sz w:val="28"/>
        <w:szCs w:val="28"/>
      </w:rPr>
      <w:t xml:space="preserve"> </w:t>
    </w:r>
  </w:p>
  <w:p w14:paraId="1CB092E5" w14:textId="2132D06C" w:rsidR="00ED5579" w:rsidRDefault="00311280">
    <w:pPr>
      <w:pStyle w:val="Header"/>
    </w:pPr>
    <w:r>
      <w:rPr>
        <w:rFonts w:ascii="Papyrus" w:hAnsi="Papyrus"/>
        <w:noProof/>
        <w:sz w:val="28"/>
        <w:szCs w:val="28"/>
      </w:rPr>
      <w:drawing>
        <wp:anchor distT="0" distB="0" distL="114300" distR="114300" simplePos="0" relativeHeight="251664384" behindDoc="0" locked="0" layoutInCell="1" allowOverlap="1" wp14:anchorId="0FCD79EC" wp14:editId="01E73A7C">
          <wp:simplePos x="0" y="0"/>
          <wp:positionH relativeFrom="column">
            <wp:posOffset>2724150</wp:posOffset>
          </wp:positionH>
          <wp:positionV relativeFrom="paragraph">
            <wp:posOffset>6350</wp:posOffset>
          </wp:positionV>
          <wp:extent cx="1704975" cy="700311"/>
          <wp:effectExtent l="0" t="0" r="0" b="0"/>
          <wp:wrapNone/>
          <wp:docPr id="948449828"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49828" name="Picture 1" descr="A logo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04975" cy="700311"/>
                  </a:xfrm>
                  <a:prstGeom prst="rect">
                    <a:avLst/>
                  </a:prstGeom>
                </pic:spPr>
              </pic:pic>
            </a:graphicData>
          </a:graphic>
          <wp14:sizeRelH relativeFrom="margin">
            <wp14:pctWidth>0</wp14:pctWidth>
          </wp14:sizeRelH>
          <wp14:sizeRelV relativeFrom="margin">
            <wp14:pctHeight>0</wp14:pctHeight>
          </wp14:sizeRelV>
        </wp:anchor>
      </w:drawing>
    </w:r>
  </w:p>
  <w:p w14:paraId="323F7916" w14:textId="53D7B414" w:rsidR="00D2769E" w:rsidRDefault="00311280">
    <w:pPr>
      <w:pStyle w:val="Header"/>
    </w:pPr>
    <w:r>
      <w:rPr>
        <w:rFonts w:ascii="Papyrus" w:hAnsi="Papyrus"/>
        <w:noProof/>
        <w:sz w:val="28"/>
        <w:szCs w:val="28"/>
      </w:rPr>
      <w:drawing>
        <wp:anchor distT="0" distB="0" distL="114300" distR="114300" simplePos="0" relativeHeight="251665408" behindDoc="0" locked="0" layoutInCell="1" allowOverlap="1" wp14:anchorId="20DAEFC3" wp14:editId="4693810A">
          <wp:simplePos x="0" y="0"/>
          <wp:positionH relativeFrom="column">
            <wp:posOffset>4488492</wp:posOffset>
          </wp:positionH>
          <wp:positionV relativeFrom="paragraph">
            <wp:posOffset>3810</wp:posOffset>
          </wp:positionV>
          <wp:extent cx="1504950" cy="413359"/>
          <wp:effectExtent l="0" t="0" r="0" b="6350"/>
          <wp:wrapNone/>
          <wp:docPr id="1241484387" name="Picture 1"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84387" name="Picture 1" descr="A black background with blue and green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04950" cy="413359"/>
                  </a:xfrm>
                  <a:prstGeom prst="rect">
                    <a:avLst/>
                  </a:prstGeom>
                </pic:spPr>
              </pic:pic>
            </a:graphicData>
          </a:graphic>
          <wp14:sizeRelH relativeFrom="margin">
            <wp14:pctWidth>0</wp14:pctWidth>
          </wp14:sizeRelH>
          <wp14:sizeRelV relativeFrom="margin">
            <wp14:pctHeight>0</wp14:pctHeight>
          </wp14:sizeRelV>
        </wp:anchor>
      </w:drawing>
    </w:r>
  </w:p>
  <w:p w14:paraId="68AE1D59" w14:textId="5D730926" w:rsidR="00D2769E" w:rsidRDefault="00D2769E">
    <w:pPr>
      <w:pStyle w:val="Header"/>
    </w:pPr>
  </w:p>
  <w:p w14:paraId="3864012C" w14:textId="0F8B2141" w:rsidR="00D2769E" w:rsidRDefault="00D27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9A0D3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F77D1"/>
    <w:multiLevelType w:val="multilevel"/>
    <w:tmpl w:val="1409001F"/>
    <w:numStyleLink w:val="111111"/>
  </w:abstractNum>
  <w:abstractNum w:abstractNumId="2" w15:restartNumberingAfterBreak="0">
    <w:nsid w:val="04207192"/>
    <w:multiLevelType w:val="hybridMultilevel"/>
    <w:tmpl w:val="65108B6A"/>
    <w:lvl w:ilvl="0" w:tplc="14090001">
      <w:start w:val="1"/>
      <w:numFmt w:val="bullet"/>
      <w:lvlText w:val=""/>
      <w:lvlJc w:val="left"/>
      <w:pPr>
        <w:ind w:left="2448" w:hanging="360"/>
      </w:pPr>
      <w:rPr>
        <w:rFonts w:ascii="Symbol" w:hAnsi="Symbol" w:hint="default"/>
      </w:rPr>
    </w:lvl>
    <w:lvl w:ilvl="1" w:tplc="14090003" w:tentative="1">
      <w:start w:val="1"/>
      <w:numFmt w:val="bullet"/>
      <w:lvlText w:val="o"/>
      <w:lvlJc w:val="left"/>
      <w:pPr>
        <w:ind w:left="3168" w:hanging="360"/>
      </w:pPr>
      <w:rPr>
        <w:rFonts w:ascii="Courier New" w:hAnsi="Courier New" w:cs="Courier New" w:hint="default"/>
      </w:rPr>
    </w:lvl>
    <w:lvl w:ilvl="2" w:tplc="14090005" w:tentative="1">
      <w:start w:val="1"/>
      <w:numFmt w:val="bullet"/>
      <w:lvlText w:val=""/>
      <w:lvlJc w:val="left"/>
      <w:pPr>
        <w:ind w:left="3888" w:hanging="360"/>
      </w:pPr>
      <w:rPr>
        <w:rFonts w:ascii="Wingdings" w:hAnsi="Wingdings" w:hint="default"/>
      </w:rPr>
    </w:lvl>
    <w:lvl w:ilvl="3" w:tplc="14090001" w:tentative="1">
      <w:start w:val="1"/>
      <w:numFmt w:val="bullet"/>
      <w:lvlText w:val=""/>
      <w:lvlJc w:val="left"/>
      <w:pPr>
        <w:ind w:left="4608" w:hanging="360"/>
      </w:pPr>
      <w:rPr>
        <w:rFonts w:ascii="Symbol" w:hAnsi="Symbol" w:hint="default"/>
      </w:rPr>
    </w:lvl>
    <w:lvl w:ilvl="4" w:tplc="14090003" w:tentative="1">
      <w:start w:val="1"/>
      <w:numFmt w:val="bullet"/>
      <w:lvlText w:val="o"/>
      <w:lvlJc w:val="left"/>
      <w:pPr>
        <w:ind w:left="5328" w:hanging="360"/>
      </w:pPr>
      <w:rPr>
        <w:rFonts w:ascii="Courier New" w:hAnsi="Courier New" w:cs="Courier New" w:hint="default"/>
      </w:rPr>
    </w:lvl>
    <w:lvl w:ilvl="5" w:tplc="14090005" w:tentative="1">
      <w:start w:val="1"/>
      <w:numFmt w:val="bullet"/>
      <w:lvlText w:val=""/>
      <w:lvlJc w:val="left"/>
      <w:pPr>
        <w:ind w:left="6048" w:hanging="360"/>
      </w:pPr>
      <w:rPr>
        <w:rFonts w:ascii="Wingdings" w:hAnsi="Wingdings" w:hint="default"/>
      </w:rPr>
    </w:lvl>
    <w:lvl w:ilvl="6" w:tplc="14090001" w:tentative="1">
      <w:start w:val="1"/>
      <w:numFmt w:val="bullet"/>
      <w:lvlText w:val=""/>
      <w:lvlJc w:val="left"/>
      <w:pPr>
        <w:ind w:left="6768" w:hanging="360"/>
      </w:pPr>
      <w:rPr>
        <w:rFonts w:ascii="Symbol" w:hAnsi="Symbol" w:hint="default"/>
      </w:rPr>
    </w:lvl>
    <w:lvl w:ilvl="7" w:tplc="14090003" w:tentative="1">
      <w:start w:val="1"/>
      <w:numFmt w:val="bullet"/>
      <w:lvlText w:val="o"/>
      <w:lvlJc w:val="left"/>
      <w:pPr>
        <w:ind w:left="7488" w:hanging="360"/>
      </w:pPr>
      <w:rPr>
        <w:rFonts w:ascii="Courier New" w:hAnsi="Courier New" w:cs="Courier New" w:hint="default"/>
      </w:rPr>
    </w:lvl>
    <w:lvl w:ilvl="8" w:tplc="14090005" w:tentative="1">
      <w:start w:val="1"/>
      <w:numFmt w:val="bullet"/>
      <w:lvlText w:val=""/>
      <w:lvlJc w:val="left"/>
      <w:pPr>
        <w:ind w:left="8208" w:hanging="360"/>
      </w:pPr>
      <w:rPr>
        <w:rFonts w:ascii="Wingdings" w:hAnsi="Wingdings" w:hint="default"/>
      </w:rPr>
    </w:lvl>
  </w:abstractNum>
  <w:abstractNum w:abstractNumId="3" w15:restartNumberingAfterBreak="0">
    <w:nsid w:val="09FC4952"/>
    <w:multiLevelType w:val="hybridMultilevel"/>
    <w:tmpl w:val="000889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552900"/>
    <w:multiLevelType w:val="hybridMultilevel"/>
    <w:tmpl w:val="B25AA622"/>
    <w:lvl w:ilvl="0" w:tplc="B06A50F8">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F777CE"/>
    <w:multiLevelType w:val="hybridMultilevel"/>
    <w:tmpl w:val="C112805E"/>
    <w:lvl w:ilvl="0" w:tplc="1409000F">
      <w:start w:val="1"/>
      <w:numFmt w:val="decimal"/>
      <w:lvlText w:val="%1."/>
      <w:lvlJc w:val="left"/>
      <w:pPr>
        <w:ind w:left="720" w:hanging="360"/>
      </w:pPr>
      <w:rPr>
        <w:rFonts w:cs="Times New Roman"/>
      </w:rPr>
    </w:lvl>
    <w:lvl w:ilvl="1" w:tplc="14090019">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6" w15:restartNumberingAfterBreak="0">
    <w:nsid w:val="13F6027F"/>
    <w:multiLevelType w:val="multilevel"/>
    <w:tmpl w:val="1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497"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8E77BD6"/>
    <w:multiLevelType w:val="multilevel"/>
    <w:tmpl w:val="2054BC3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AEB4E0C"/>
    <w:multiLevelType w:val="hybridMultilevel"/>
    <w:tmpl w:val="C0D892B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9E1DEA"/>
    <w:multiLevelType w:val="multilevel"/>
    <w:tmpl w:val="AFF864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1A62388"/>
    <w:multiLevelType w:val="multilevel"/>
    <w:tmpl w:val="1409001F"/>
    <w:numStyleLink w:val="111111"/>
  </w:abstractNum>
  <w:abstractNum w:abstractNumId="11" w15:restartNumberingAfterBreak="0">
    <w:nsid w:val="263F7C7C"/>
    <w:multiLevelType w:val="hybridMultilevel"/>
    <w:tmpl w:val="F0FC9858"/>
    <w:lvl w:ilvl="0" w:tplc="14090001">
      <w:start w:val="1"/>
      <w:numFmt w:val="bullet"/>
      <w:lvlText w:val=""/>
      <w:lvlJc w:val="left"/>
      <w:pPr>
        <w:ind w:left="3825" w:hanging="360"/>
      </w:pPr>
      <w:rPr>
        <w:rFonts w:ascii="Symbol" w:hAnsi="Symbol" w:hint="default"/>
      </w:rPr>
    </w:lvl>
    <w:lvl w:ilvl="1" w:tplc="14090003">
      <w:start w:val="1"/>
      <w:numFmt w:val="bullet"/>
      <w:lvlText w:val="o"/>
      <w:lvlJc w:val="left"/>
      <w:pPr>
        <w:ind w:left="4545" w:hanging="360"/>
      </w:pPr>
      <w:rPr>
        <w:rFonts w:ascii="Courier New" w:hAnsi="Courier New" w:cs="Courier New" w:hint="default"/>
      </w:rPr>
    </w:lvl>
    <w:lvl w:ilvl="2" w:tplc="14090005" w:tentative="1">
      <w:start w:val="1"/>
      <w:numFmt w:val="bullet"/>
      <w:lvlText w:val=""/>
      <w:lvlJc w:val="left"/>
      <w:pPr>
        <w:ind w:left="5265" w:hanging="360"/>
      </w:pPr>
      <w:rPr>
        <w:rFonts w:ascii="Wingdings" w:hAnsi="Wingdings" w:hint="default"/>
      </w:rPr>
    </w:lvl>
    <w:lvl w:ilvl="3" w:tplc="14090001" w:tentative="1">
      <w:start w:val="1"/>
      <w:numFmt w:val="bullet"/>
      <w:lvlText w:val=""/>
      <w:lvlJc w:val="left"/>
      <w:pPr>
        <w:ind w:left="5985" w:hanging="360"/>
      </w:pPr>
      <w:rPr>
        <w:rFonts w:ascii="Symbol" w:hAnsi="Symbol" w:hint="default"/>
      </w:rPr>
    </w:lvl>
    <w:lvl w:ilvl="4" w:tplc="14090003" w:tentative="1">
      <w:start w:val="1"/>
      <w:numFmt w:val="bullet"/>
      <w:lvlText w:val="o"/>
      <w:lvlJc w:val="left"/>
      <w:pPr>
        <w:ind w:left="6705" w:hanging="360"/>
      </w:pPr>
      <w:rPr>
        <w:rFonts w:ascii="Courier New" w:hAnsi="Courier New" w:cs="Courier New" w:hint="default"/>
      </w:rPr>
    </w:lvl>
    <w:lvl w:ilvl="5" w:tplc="14090005" w:tentative="1">
      <w:start w:val="1"/>
      <w:numFmt w:val="bullet"/>
      <w:lvlText w:val=""/>
      <w:lvlJc w:val="left"/>
      <w:pPr>
        <w:ind w:left="7425" w:hanging="360"/>
      </w:pPr>
      <w:rPr>
        <w:rFonts w:ascii="Wingdings" w:hAnsi="Wingdings" w:hint="default"/>
      </w:rPr>
    </w:lvl>
    <w:lvl w:ilvl="6" w:tplc="14090001" w:tentative="1">
      <w:start w:val="1"/>
      <w:numFmt w:val="bullet"/>
      <w:lvlText w:val=""/>
      <w:lvlJc w:val="left"/>
      <w:pPr>
        <w:ind w:left="8145" w:hanging="360"/>
      </w:pPr>
      <w:rPr>
        <w:rFonts w:ascii="Symbol" w:hAnsi="Symbol" w:hint="default"/>
      </w:rPr>
    </w:lvl>
    <w:lvl w:ilvl="7" w:tplc="14090003" w:tentative="1">
      <w:start w:val="1"/>
      <w:numFmt w:val="bullet"/>
      <w:lvlText w:val="o"/>
      <w:lvlJc w:val="left"/>
      <w:pPr>
        <w:ind w:left="8865" w:hanging="360"/>
      </w:pPr>
      <w:rPr>
        <w:rFonts w:ascii="Courier New" w:hAnsi="Courier New" w:cs="Courier New" w:hint="default"/>
      </w:rPr>
    </w:lvl>
    <w:lvl w:ilvl="8" w:tplc="14090005" w:tentative="1">
      <w:start w:val="1"/>
      <w:numFmt w:val="bullet"/>
      <w:lvlText w:val=""/>
      <w:lvlJc w:val="left"/>
      <w:pPr>
        <w:ind w:left="9585" w:hanging="360"/>
      </w:pPr>
      <w:rPr>
        <w:rFonts w:ascii="Wingdings" w:hAnsi="Wingdings" w:hint="default"/>
      </w:rPr>
    </w:lvl>
  </w:abstractNum>
  <w:abstractNum w:abstractNumId="12" w15:restartNumberingAfterBreak="0">
    <w:nsid w:val="2FA8709A"/>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0DD5445"/>
    <w:multiLevelType w:val="hybridMultilevel"/>
    <w:tmpl w:val="634239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8665322"/>
    <w:multiLevelType w:val="hybridMultilevel"/>
    <w:tmpl w:val="04105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AC43FCF"/>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15:restartNumberingAfterBreak="0">
    <w:nsid w:val="3DF113D7"/>
    <w:multiLevelType w:val="multilevel"/>
    <w:tmpl w:val="B4DCDF8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1120A81"/>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4C74913"/>
    <w:multiLevelType w:val="multilevel"/>
    <w:tmpl w:val="40DE19BC"/>
    <w:lvl w:ilvl="0">
      <w:start w:val="10"/>
      <w:numFmt w:val="decimal"/>
      <w:lvlText w:val="%1.0"/>
      <w:lvlJc w:val="left"/>
      <w:pPr>
        <w:ind w:left="1206" w:hanging="420"/>
      </w:pPr>
      <w:rPr>
        <w:rFonts w:cs="Times New Roman" w:hint="default"/>
      </w:rPr>
    </w:lvl>
    <w:lvl w:ilvl="1">
      <w:start w:val="1"/>
      <w:numFmt w:val="decimal"/>
      <w:lvlText w:val="%1.%2"/>
      <w:lvlJc w:val="left"/>
      <w:pPr>
        <w:ind w:left="4390" w:hanging="420"/>
      </w:pPr>
      <w:rPr>
        <w:rFonts w:cs="Times New Roman" w:hint="default"/>
      </w:rPr>
    </w:lvl>
    <w:lvl w:ilvl="2">
      <w:start w:val="1"/>
      <w:numFmt w:val="decimal"/>
      <w:lvlText w:val="%1.%2.%3"/>
      <w:lvlJc w:val="left"/>
      <w:pPr>
        <w:ind w:left="2946" w:hanging="720"/>
      </w:pPr>
      <w:rPr>
        <w:rFonts w:cs="Times New Roman" w:hint="default"/>
      </w:rPr>
    </w:lvl>
    <w:lvl w:ilvl="3">
      <w:start w:val="1"/>
      <w:numFmt w:val="decimal"/>
      <w:lvlText w:val="%1.%2.%3.%4"/>
      <w:lvlJc w:val="left"/>
      <w:pPr>
        <w:ind w:left="3666" w:hanging="720"/>
      </w:pPr>
      <w:rPr>
        <w:rFonts w:cs="Times New Roman" w:hint="default"/>
      </w:rPr>
    </w:lvl>
    <w:lvl w:ilvl="4">
      <w:start w:val="1"/>
      <w:numFmt w:val="decimal"/>
      <w:lvlText w:val="%1.%2.%3.%4.%5"/>
      <w:lvlJc w:val="left"/>
      <w:pPr>
        <w:ind w:left="4746" w:hanging="1080"/>
      </w:pPr>
      <w:rPr>
        <w:rFonts w:cs="Times New Roman" w:hint="default"/>
      </w:rPr>
    </w:lvl>
    <w:lvl w:ilvl="5">
      <w:start w:val="1"/>
      <w:numFmt w:val="decimal"/>
      <w:lvlText w:val="%1.%2.%3.%4.%5.%6"/>
      <w:lvlJc w:val="left"/>
      <w:pPr>
        <w:ind w:left="5466"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266" w:hanging="1440"/>
      </w:pPr>
      <w:rPr>
        <w:rFonts w:cs="Times New Roman" w:hint="default"/>
      </w:rPr>
    </w:lvl>
    <w:lvl w:ilvl="8">
      <w:start w:val="1"/>
      <w:numFmt w:val="decimal"/>
      <w:lvlText w:val="%1.%2.%3.%4.%5.%6.%7.%8.%9"/>
      <w:lvlJc w:val="left"/>
      <w:pPr>
        <w:ind w:left="8346" w:hanging="1800"/>
      </w:pPr>
      <w:rPr>
        <w:rFonts w:cs="Times New Roman" w:hint="default"/>
      </w:rPr>
    </w:lvl>
  </w:abstractNum>
  <w:abstractNum w:abstractNumId="19" w15:restartNumberingAfterBreak="0">
    <w:nsid w:val="482752FC"/>
    <w:multiLevelType w:val="multilevel"/>
    <w:tmpl w:val="AB3811F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DFE5BDD"/>
    <w:multiLevelType w:val="multilevel"/>
    <w:tmpl w:val="072C70FE"/>
    <w:lvl w:ilvl="0">
      <w:start w:val="1"/>
      <w:numFmt w:val="decimal"/>
      <w:lvlText w:val="%1."/>
      <w:lvlJc w:val="left"/>
      <w:pPr>
        <w:ind w:left="360" w:hanging="360"/>
      </w:pPr>
      <w:rPr>
        <w:rFonts w:cs="Times New Roman"/>
      </w:rPr>
    </w:lvl>
    <w:lvl w:ilvl="1">
      <w:start w:val="1"/>
      <w:numFmt w:val="decimal"/>
      <w:lvlText w:val="%2."/>
      <w:lvlJc w:val="left"/>
      <w:pPr>
        <w:ind w:left="366" w:hanging="432"/>
      </w:pPr>
      <w:rPr>
        <w:rFonts w:cs="Times New Roman" w:hint="default"/>
      </w:rPr>
    </w:lvl>
    <w:lvl w:ilvl="2">
      <w:start w:val="1"/>
      <w:numFmt w:val="decimal"/>
      <w:lvlText w:val="%1.%2.%3."/>
      <w:lvlJc w:val="left"/>
      <w:pPr>
        <w:ind w:left="787" w:hanging="504"/>
      </w:pPr>
      <w:rPr>
        <w:rFonts w:cs="Times New Roman"/>
      </w:rPr>
    </w:lvl>
    <w:lvl w:ilvl="3">
      <w:start w:val="1"/>
      <w:numFmt w:val="bullet"/>
      <w:lvlText w:val=""/>
      <w:lvlJc w:val="left"/>
      <w:pPr>
        <w:ind w:left="1302" w:hanging="648"/>
      </w:pPr>
      <w:rPr>
        <w:rFonts w:ascii="Symbol" w:hAnsi="Symbol" w:hint="default"/>
      </w:rPr>
    </w:lvl>
    <w:lvl w:ilvl="4">
      <w:start w:val="1"/>
      <w:numFmt w:val="decimal"/>
      <w:lvlText w:val="%1.%2.%3.%4.%5."/>
      <w:lvlJc w:val="left"/>
      <w:pPr>
        <w:ind w:left="1806" w:hanging="792"/>
      </w:pPr>
      <w:rPr>
        <w:rFonts w:cs="Times New Roman"/>
      </w:rPr>
    </w:lvl>
    <w:lvl w:ilvl="5">
      <w:start w:val="1"/>
      <w:numFmt w:val="decimal"/>
      <w:lvlText w:val="%1.%2.%3.%4.%5.%6."/>
      <w:lvlJc w:val="left"/>
      <w:pPr>
        <w:ind w:left="2310" w:hanging="936"/>
      </w:pPr>
      <w:rPr>
        <w:rFonts w:cs="Times New Roman"/>
      </w:rPr>
    </w:lvl>
    <w:lvl w:ilvl="6">
      <w:start w:val="1"/>
      <w:numFmt w:val="decimal"/>
      <w:lvlText w:val="%1.%2.%3.%4.%5.%6.%7."/>
      <w:lvlJc w:val="left"/>
      <w:pPr>
        <w:ind w:left="2814" w:hanging="1080"/>
      </w:pPr>
      <w:rPr>
        <w:rFonts w:cs="Times New Roman"/>
      </w:rPr>
    </w:lvl>
    <w:lvl w:ilvl="7">
      <w:start w:val="1"/>
      <w:numFmt w:val="decimal"/>
      <w:lvlText w:val="%1.%2.%3.%4.%5.%6.%7.%8."/>
      <w:lvlJc w:val="left"/>
      <w:pPr>
        <w:ind w:left="3318" w:hanging="1224"/>
      </w:pPr>
      <w:rPr>
        <w:rFonts w:cs="Times New Roman"/>
      </w:rPr>
    </w:lvl>
    <w:lvl w:ilvl="8">
      <w:start w:val="1"/>
      <w:numFmt w:val="decimal"/>
      <w:lvlText w:val="%1.%2.%3.%4.%5.%6.%7.%8.%9."/>
      <w:lvlJc w:val="left"/>
      <w:pPr>
        <w:ind w:left="3894" w:hanging="1440"/>
      </w:pPr>
      <w:rPr>
        <w:rFonts w:cs="Times New Roman"/>
      </w:rPr>
    </w:lvl>
  </w:abstractNum>
  <w:abstractNum w:abstractNumId="21" w15:restartNumberingAfterBreak="0">
    <w:nsid w:val="4EDA3A6F"/>
    <w:multiLevelType w:val="multilevel"/>
    <w:tmpl w:val="0D049CEC"/>
    <w:lvl w:ilvl="0">
      <w:start w:val="9"/>
      <w:numFmt w:val="decimal"/>
      <w:lvlText w:val="%1"/>
      <w:lvlJc w:val="left"/>
      <w:pPr>
        <w:ind w:left="360" w:hanging="360"/>
      </w:pPr>
      <w:rPr>
        <w:rFonts w:cs="Times New Roman" w:hint="default"/>
      </w:rPr>
    </w:lvl>
    <w:lvl w:ilvl="1">
      <w:start w:val="2"/>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2" w15:restartNumberingAfterBreak="0">
    <w:nsid w:val="57505A0B"/>
    <w:multiLevelType w:val="multilevel"/>
    <w:tmpl w:val="EB1C4B6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961174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4A3EB0"/>
    <w:multiLevelType w:val="hybridMultilevel"/>
    <w:tmpl w:val="6A98A8A4"/>
    <w:lvl w:ilvl="0" w:tplc="1409000F">
      <w:start w:val="1"/>
      <w:numFmt w:val="decimal"/>
      <w:lvlText w:val="%1."/>
      <w:lvlJc w:val="left"/>
      <w:pPr>
        <w:ind w:left="360" w:hanging="360"/>
      </w:pPr>
      <w:rPr>
        <w:rFonts w:cs="Times New Roman"/>
      </w:rPr>
    </w:lvl>
    <w:lvl w:ilvl="1" w:tplc="1409000F">
      <w:start w:val="1"/>
      <w:numFmt w:val="decimal"/>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5" w15:restartNumberingAfterBreak="0">
    <w:nsid w:val="6D175FE7"/>
    <w:multiLevelType w:val="multilevel"/>
    <w:tmpl w:val="EB1C4B6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114501C"/>
    <w:multiLevelType w:val="hybridMultilevel"/>
    <w:tmpl w:val="0C206D94"/>
    <w:lvl w:ilvl="0" w:tplc="53B6F4F4">
      <w:start w:val="1"/>
      <w:numFmt w:val="bullet"/>
      <w:pStyle w:val="ListBullet"/>
      <w:lvlText w:val=""/>
      <w:lvlJc w:val="left"/>
      <w:pPr>
        <w:tabs>
          <w:tab w:val="num" w:pos="284"/>
        </w:tabs>
        <w:ind w:left="284" w:hanging="284"/>
      </w:pPr>
      <w:rPr>
        <w:rFonts w:ascii="Wingdings" w:hAnsi="Wingdings" w:hint="default"/>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6820A0"/>
    <w:multiLevelType w:val="multilevel"/>
    <w:tmpl w:val="2054BC3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6F03059"/>
    <w:multiLevelType w:val="multilevel"/>
    <w:tmpl w:val="9B72F55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13" w:hanging="504"/>
      </w:pPr>
      <w:rPr>
        <w:rFonts w:cs="Times New Roman"/>
      </w:rPr>
    </w:lvl>
    <w:lvl w:ilvl="3">
      <w:start w:val="1"/>
      <w:numFmt w:val="lowerLetter"/>
      <w:lvlText w:val="%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A393C85"/>
    <w:multiLevelType w:val="multilevel"/>
    <w:tmpl w:val="F0BE296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5."/>
      <w:lvlJc w:val="left"/>
      <w:pPr>
        <w:ind w:left="2232" w:hanging="792"/>
      </w:pPr>
      <w:rPr>
        <w:rFonts w:cs="Times New Roman"/>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ABA0ADB"/>
    <w:multiLevelType w:val="hybridMultilevel"/>
    <w:tmpl w:val="49000D40"/>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15:restartNumberingAfterBreak="0">
    <w:nsid w:val="7B873E1D"/>
    <w:multiLevelType w:val="multilevel"/>
    <w:tmpl w:val="2054BC3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FCE6949"/>
    <w:multiLevelType w:val="hybridMultilevel"/>
    <w:tmpl w:val="A5AC48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13708723">
    <w:abstractNumId w:val="0"/>
  </w:num>
  <w:num w:numId="2" w16cid:durableId="34434363">
    <w:abstractNumId w:val="0"/>
  </w:num>
  <w:num w:numId="3" w16cid:durableId="489030829">
    <w:abstractNumId w:val="0"/>
  </w:num>
  <w:num w:numId="4" w16cid:durableId="472337071">
    <w:abstractNumId w:val="0"/>
  </w:num>
  <w:num w:numId="5" w16cid:durableId="1210528735">
    <w:abstractNumId w:val="26"/>
  </w:num>
  <w:num w:numId="6" w16cid:durableId="739333366">
    <w:abstractNumId w:val="8"/>
  </w:num>
  <w:num w:numId="7" w16cid:durableId="1393767850">
    <w:abstractNumId w:val="3"/>
  </w:num>
  <w:num w:numId="8" w16cid:durableId="1954359424">
    <w:abstractNumId w:val="14"/>
  </w:num>
  <w:num w:numId="9" w16cid:durableId="1257859158">
    <w:abstractNumId w:val="20"/>
  </w:num>
  <w:num w:numId="10" w16cid:durableId="635990214">
    <w:abstractNumId w:val="19"/>
  </w:num>
  <w:num w:numId="11" w16cid:durableId="551771600">
    <w:abstractNumId w:val="28"/>
  </w:num>
  <w:num w:numId="12" w16cid:durableId="1105266481">
    <w:abstractNumId w:val="30"/>
  </w:num>
  <w:num w:numId="13" w16cid:durableId="694816221">
    <w:abstractNumId w:val="18"/>
  </w:num>
  <w:num w:numId="14" w16cid:durableId="1475829580">
    <w:abstractNumId w:val="21"/>
  </w:num>
  <w:num w:numId="15" w16cid:durableId="388114009">
    <w:abstractNumId w:val="13"/>
  </w:num>
  <w:num w:numId="16" w16cid:durableId="1810975302">
    <w:abstractNumId w:val="16"/>
  </w:num>
  <w:num w:numId="17" w16cid:durableId="463081643">
    <w:abstractNumId w:val="29"/>
  </w:num>
  <w:num w:numId="18" w16cid:durableId="624502444">
    <w:abstractNumId w:val="25"/>
  </w:num>
  <w:num w:numId="19" w16cid:durableId="1957786868">
    <w:abstractNumId w:val="22"/>
  </w:num>
  <w:num w:numId="20" w16cid:durableId="1460495796">
    <w:abstractNumId w:val="5"/>
  </w:num>
  <w:num w:numId="21" w16cid:durableId="1065640205">
    <w:abstractNumId w:val="24"/>
  </w:num>
  <w:num w:numId="22" w16cid:durableId="1873107613">
    <w:abstractNumId w:val="6"/>
  </w:num>
  <w:num w:numId="23" w16cid:durableId="1264461792">
    <w:abstractNumId w:val="1"/>
  </w:num>
  <w:num w:numId="24" w16cid:durableId="1074743542">
    <w:abstractNumId w:val="10"/>
  </w:num>
  <w:num w:numId="25" w16cid:durableId="217207471">
    <w:abstractNumId w:val="7"/>
  </w:num>
  <w:num w:numId="26" w16cid:durableId="2130391789">
    <w:abstractNumId w:val="27"/>
  </w:num>
  <w:num w:numId="27" w16cid:durableId="82537669">
    <w:abstractNumId w:val="31"/>
  </w:num>
  <w:num w:numId="28" w16cid:durableId="480583776">
    <w:abstractNumId w:val="9"/>
  </w:num>
  <w:num w:numId="29" w16cid:durableId="1059593418">
    <w:abstractNumId w:val="17"/>
  </w:num>
  <w:num w:numId="30" w16cid:durableId="1065101459">
    <w:abstractNumId w:val="12"/>
  </w:num>
  <w:num w:numId="31" w16cid:durableId="349601516">
    <w:abstractNumId w:val="4"/>
  </w:num>
  <w:num w:numId="32" w16cid:durableId="1913350450">
    <w:abstractNumId w:val="15"/>
  </w:num>
  <w:num w:numId="33" w16cid:durableId="1299725192">
    <w:abstractNumId w:val="23"/>
  </w:num>
  <w:num w:numId="34" w16cid:durableId="659238354">
    <w:abstractNumId w:val="32"/>
  </w:num>
  <w:num w:numId="35" w16cid:durableId="1650019091">
    <w:abstractNumId w:val="11"/>
  </w:num>
  <w:num w:numId="36" w16cid:durableId="457187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427"/>
    <w:rsid w:val="0001160B"/>
    <w:rsid w:val="00011A82"/>
    <w:rsid w:val="0001495A"/>
    <w:rsid w:val="00022202"/>
    <w:rsid w:val="00027C21"/>
    <w:rsid w:val="00030A3C"/>
    <w:rsid w:val="0003403E"/>
    <w:rsid w:val="00034072"/>
    <w:rsid w:val="000401E3"/>
    <w:rsid w:val="00042092"/>
    <w:rsid w:val="00042956"/>
    <w:rsid w:val="00043C6D"/>
    <w:rsid w:val="0004468B"/>
    <w:rsid w:val="000451B1"/>
    <w:rsid w:val="00047307"/>
    <w:rsid w:val="0005194B"/>
    <w:rsid w:val="00052397"/>
    <w:rsid w:val="00052E00"/>
    <w:rsid w:val="000549C4"/>
    <w:rsid w:val="0006027F"/>
    <w:rsid w:val="0006049A"/>
    <w:rsid w:val="00061434"/>
    <w:rsid w:val="000623B5"/>
    <w:rsid w:val="000634D1"/>
    <w:rsid w:val="000658E7"/>
    <w:rsid w:val="00067978"/>
    <w:rsid w:val="0007092E"/>
    <w:rsid w:val="00073B63"/>
    <w:rsid w:val="00074085"/>
    <w:rsid w:val="0007450D"/>
    <w:rsid w:val="00074FA4"/>
    <w:rsid w:val="000806B9"/>
    <w:rsid w:val="000808C7"/>
    <w:rsid w:val="00085055"/>
    <w:rsid w:val="00086FC3"/>
    <w:rsid w:val="00096636"/>
    <w:rsid w:val="00097039"/>
    <w:rsid w:val="000A6ABD"/>
    <w:rsid w:val="000B0151"/>
    <w:rsid w:val="000B45F7"/>
    <w:rsid w:val="000C0A9D"/>
    <w:rsid w:val="000C0FD4"/>
    <w:rsid w:val="000C16A5"/>
    <w:rsid w:val="000C1988"/>
    <w:rsid w:val="000D203E"/>
    <w:rsid w:val="000D2E42"/>
    <w:rsid w:val="000E2055"/>
    <w:rsid w:val="000E40F3"/>
    <w:rsid w:val="000E499B"/>
    <w:rsid w:val="000E611F"/>
    <w:rsid w:val="000F14A6"/>
    <w:rsid w:val="000F2C5A"/>
    <w:rsid w:val="000F692C"/>
    <w:rsid w:val="000F6E64"/>
    <w:rsid w:val="00112270"/>
    <w:rsid w:val="00121281"/>
    <w:rsid w:val="00133025"/>
    <w:rsid w:val="00133336"/>
    <w:rsid w:val="0013487B"/>
    <w:rsid w:val="00145C5A"/>
    <w:rsid w:val="00151167"/>
    <w:rsid w:val="0015785B"/>
    <w:rsid w:val="001618C9"/>
    <w:rsid w:val="00162678"/>
    <w:rsid w:val="00163EA8"/>
    <w:rsid w:val="0016467F"/>
    <w:rsid w:val="00165019"/>
    <w:rsid w:val="00165F00"/>
    <w:rsid w:val="00172AAA"/>
    <w:rsid w:val="001731B6"/>
    <w:rsid w:val="001751C5"/>
    <w:rsid w:val="00176383"/>
    <w:rsid w:val="00177C76"/>
    <w:rsid w:val="0018681E"/>
    <w:rsid w:val="00187535"/>
    <w:rsid w:val="00192657"/>
    <w:rsid w:val="0019586C"/>
    <w:rsid w:val="00196485"/>
    <w:rsid w:val="001A42EB"/>
    <w:rsid w:val="001A4548"/>
    <w:rsid w:val="001B3B0A"/>
    <w:rsid w:val="001C0825"/>
    <w:rsid w:val="001C4D6F"/>
    <w:rsid w:val="001C6B23"/>
    <w:rsid w:val="001D2D6C"/>
    <w:rsid w:val="001D7183"/>
    <w:rsid w:val="001E0E40"/>
    <w:rsid w:val="001E4C72"/>
    <w:rsid w:val="001E72B6"/>
    <w:rsid w:val="001E7C6F"/>
    <w:rsid w:val="001F1BBA"/>
    <w:rsid w:val="001F49FC"/>
    <w:rsid w:val="001F6460"/>
    <w:rsid w:val="001F6D36"/>
    <w:rsid w:val="00201838"/>
    <w:rsid w:val="00203922"/>
    <w:rsid w:val="00203FB8"/>
    <w:rsid w:val="00204F27"/>
    <w:rsid w:val="00204F2B"/>
    <w:rsid w:val="00210881"/>
    <w:rsid w:val="00210DEA"/>
    <w:rsid w:val="002123A2"/>
    <w:rsid w:val="0021511D"/>
    <w:rsid w:val="00222E1A"/>
    <w:rsid w:val="0022426E"/>
    <w:rsid w:val="00225969"/>
    <w:rsid w:val="002259D3"/>
    <w:rsid w:val="002310CB"/>
    <w:rsid w:val="00233327"/>
    <w:rsid w:val="002336C7"/>
    <w:rsid w:val="00241AC0"/>
    <w:rsid w:val="00241DA9"/>
    <w:rsid w:val="00242941"/>
    <w:rsid w:val="002477EA"/>
    <w:rsid w:val="00250AA8"/>
    <w:rsid w:val="002536EF"/>
    <w:rsid w:val="002705AE"/>
    <w:rsid w:val="00270C06"/>
    <w:rsid w:val="0027250C"/>
    <w:rsid w:val="00273079"/>
    <w:rsid w:val="00274447"/>
    <w:rsid w:val="0027452D"/>
    <w:rsid w:val="002832E6"/>
    <w:rsid w:val="002844B0"/>
    <w:rsid w:val="002851EC"/>
    <w:rsid w:val="002858B6"/>
    <w:rsid w:val="002A0994"/>
    <w:rsid w:val="002A6F89"/>
    <w:rsid w:val="002A7B29"/>
    <w:rsid w:val="002B2297"/>
    <w:rsid w:val="002C11C6"/>
    <w:rsid w:val="002C3EAC"/>
    <w:rsid w:val="002C703A"/>
    <w:rsid w:val="002D3A66"/>
    <w:rsid w:val="002D72ED"/>
    <w:rsid w:val="002E53FB"/>
    <w:rsid w:val="003007FC"/>
    <w:rsid w:val="003020F1"/>
    <w:rsid w:val="0030261E"/>
    <w:rsid w:val="003031CC"/>
    <w:rsid w:val="00305401"/>
    <w:rsid w:val="00310679"/>
    <w:rsid w:val="00311280"/>
    <w:rsid w:val="00311427"/>
    <w:rsid w:val="00313B6C"/>
    <w:rsid w:val="00320CE0"/>
    <w:rsid w:val="00322F49"/>
    <w:rsid w:val="00323EAE"/>
    <w:rsid w:val="00325D23"/>
    <w:rsid w:val="00330041"/>
    <w:rsid w:val="00332C19"/>
    <w:rsid w:val="00332E5D"/>
    <w:rsid w:val="00342A90"/>
    <w:rsid w:val="00344782"/>
    <w:rsid w:val="00345071"/>
    <w:rsid w:val="0034786A"/>
    <w:rsid w:val="00350374"/>
    <w:rsid w:val="003537D4"/>
    <w:rsid w:val="00356661"/>
    <w:rsid w:val="00357BEA"/>
    <w:rsid w:val="00367E27"/>
    <w:rsid w:val="00371937"/>
    <w:rsid w:val="00373810"/>
    <w:rsid w:val="00380608"/>
    <w:rsid w:val="003818D0"/>
    <w:rsid w:val="00382B10"/>
    <w:rsid w:val="00385CEC"/>
    <w:rsid w:val="00385E0F"/>
    <w:rsid w:val="00386942"/>
    <w:rsid w:val="0038787C"/>
    <w:rsid w:val="00391E22"/>
    <w:rsid w:val="00391E54"/>
    <w:rsid w:val="00395E81"/>
    <w:rsid w:val="00397FC0"/>
    <w:rsid w:val="003A44AE"/>
    <w:rsid w:val="003A741E"/>
    <w:rsid w:val="003B0EFD"/>
    <w:rsid w:val="003B5B8D"/>
    <w:rsid w:val="003B6484"/>
    <w:rsid w:val="003B683E"/>
    <w:rsid w:val="003C26C4"/>
    <w:rsid w:val="003D2EE5"/>
    <w:rsid w:val="003D4B34"/>
    <w:rsid w:val="003E010A"/>
    <w:rsid w:val="003E6362"/>
    <w:rsid w:val="003F356B"/>
    <w:rsid w:val="003F6F1D"/>
    <w:rsid w:val="003F75AA"/>
    <w:rsid w:val="00401271"/>
    <w:rsid w:val="004012BD"/>
    <w:rsid w:val="00401404"/>
    <w:rsid w:val="00405686"/>
    <w:rsid w:val="00417A2D"/>
    <w:rsid w:val="004219CB"/>
    <w:rsid w:val="00422191"/>
    <w:rsid w:val="004221CD"/>
    <w:rsid w:val="00425104"/>
    <w:rsid w:val="00426891"/>
    <w:rsid w:val="00430187"/>
    <w:rsid w:val="00430800"/>
    <w:rsid w:val="0043151B"/>
    <w:rsid w:val="00431CC6"/>
    <w:rsid w:val="00431E44"/>
    <w:rsid w:val="00433CA2"/>
    <w:rsid w:val="00433D6B"/>
    <w:rsid w:val="004375BA"/>
    <w:rsid w:val="00443C9B"/>
    <w:rsid w:val="0045064E"/>
    <w:rsid w:val="00450A1B"/>
    <w:rsid w:val="004546EF"/>
    <w:rsid w:val="00462B0F"/>
    <w:rsid w:val="00463928"/>
    <w:rsid w:val="0046606D"/>
    <w:rsid w:val="0046606E"/>
    <w:rsid w:val="0047273A"/>
    <w:rsid w:val="00476455"/>
    <w:rsid w:val="00476B3C"/>
    <w:rsid w:val="00476E34"/>
    <w:rsid w:val="004828E4"/>
    <w:rsid w:val="004944B4"/>
    <w:rsid w:val="00496F92"/>
    <w:rsid w:val="004A0DE1"/>
    <w:rsid w:val="004A70DB"/>
    <w:rsid w:val="004A7926"/>
    <w:rsid w:val="004A7D5A"/>
    <w:rsid w:val="004B05CB"/>
    <w:rsid w:val="004B0941"/>
    <w:rsid w:val="004B361A"/>
    <w:rsid w:val="004B3BFA"/>
    <w:rsid w:val="004B5DBE"/>
    <w:rsid w:val="004B74AE"/>
    <w:rsid w:val="004C018C"/>
    <w:rsid w:val="004C2F4F"/>
    <w:rsid w:val="004C4C70"/>
    <w:rsid w:val="004D0624"/>
    <w:rsid w:val="004D4709"/>
    <w:rsid w:val="004D4FEC"/>
    <w:rsid w:val="004D7694"/>
    <w:rsid w:val="004E10FE"/>
    <w:rsid w:val="004E7169"/>
    <w:rsid w:val="004F09B1"/>
    <w:rsid w:val="004F7E95"/>
    <w:rsid w:val="00503D34"/>
    <w:rsid w:val="0050631D"/>
    <w:rsid w:val="00515F3B"/>
    <w:rsid w:val="00522E8B"/>
    <w:rsid w:val="00526AA1"/>
    <w:rsid w:val="00530046"/>
    <w:rsid w:val="0053181D"/>
    <w:rsid w:val="00535728"/>
    <w:rsid w:val="00536777"/>
    <w:rsid w:val="0053727D"/>
    <w:rsid w:val="00537FC9"/>
    <w:rsid w:val="00541660"/>
    <w:rsid w:val="00542BD8"/>
    <w:rsid w:val="00545813"/>
    <w:rsid w:val="00546C53"/>
    <w:rsid w:val="00546F2D"/>
    <w:rsid w:val="005477F4"/>
    <w:rsid w:val="00557C2A"/>
    <w:rsid w:val="00561CAB"/>
    <w:rsid w:val="0056304A"/>
    <w:rsid w:val="005643F0"/>
    <w:rsid w:val="00566F3C"/>
    <w:rsid w:val="0057553D"/>
    <w:rsid w:val="00575BE7"/>
    <w:rsid w:val="0057696D"/>
    <w:rsid w:val="0058179F"/>
    <w:rsid w:val="00584F0E"/>
    <w:rsid w:val="0058568F"/>
    <w:rsid w:val="00591E11"/>
    <w:rsid w:val="0059776D"/>
    <w:rsid w:val="005A5227"/>
    <w:rsid w:val="005B19D2"/>
    <w:rsid w:val="005B1C86"/>
    <w:rsid w:val="005B2DD8"/>
    <w:rsid w:val="005C3A61"/>
    <w:rsid w:val="005C5F0D"/>
    <w:rsid w:val="005D02F7"/>
    <w:rsid w:val="005D03CC"/>
    <w:rsid w:val="005D0423"/>
    <w:rsid w:val="005D0615"/>
    <w:rsid w:val="005D3C19"/>
    <w:rsid w:val="005D4B7C"/>
    <w:rsid w:val="005D4FCE"/>
    <w:rsid w:val="005D53ED"/>
    <w:rsid w:val="005E1F16"/>
    <w:rsid w:val="005E273D"/>
    <w:rsid w:val="005E4EDF"/>
    <w:rsid w:val="005F184D"/>
    <w:rsid w:val="00601DE9"/>
    <w:rsid w:val="0060383D"/>
    <w:rsid w:val="0060667D"/>
    <w:rsid w:val="00613414"/>
    <w:rsid w:val="006164A0"/>
    <w:rsid w:val="00617E01"/>
    <w:rsid w:val="00623BF4"/>
    <w:rsid w:val="00633D08"/>
    <w:rsid w:val="00635F22"/>
    <w:rsid w:val="00640C36"/>
    <w:rsid w:val="0065265E"/>
    <w:rsid w:val="006528C9"/>
    <w:rsid w:val="00653826"/>
    <w:rsid w:val="00653977"/>
    <w:rsid w:val="00653C82"/>
    <w:rsid w:val="00654982"/>
    <w:rsid w:val="0065558C"/>
    <w:rsid w:val="006559CE"/>
    <w:rsid w:val="00661231"/>
    <w:rsid w:val="00665C00"/>
    <w:rsid w:val="00670ECE"/>
    <w:rsid w:val="006773FF"/>
    <w:rsid w:val="0067761B"/>
    <w:rsid w:val="00683AAB"/>
    <w:rsid w:val="00684377"/>
    <w:rsid w:val="00691092"/>
    <w:rsid w:val="00692631"/>
    <w:rsid w:val="006953EE"/>
    <w:rsid w:val="006A14E1"/>
    <w:rsid w:val="006A522E"/>
    <w:rsid w:val="006B0A13"/>
    <w:rsid w:val="006B107D"/>
    <w:rsid w:val="006B23B5"/>
    <w:rsid w:val="006B5669"/>
    <w:rsid w:val="006B6C5F"/>
    <w:rsid w:val="006B6FC7"/>
    <w:rsid w:val="006C2E32"/>
    <w:rsid w:val="006C76CF"/>
    <w:rsid w:val="006E04DC"/>
    <w:rsid w:val="006E30E5"/>
    <w:rsid w:val="006E65F8"/>
    <w:rsid w:val="006E6CAD"/>
    <w:rsid w:val="006F0E42"/>
    <w:rsid w:val="006F159B"/>
    <w:rsid w:val="006F49FA"/>
    <w:rsid w:val="006F4B22"/>
    <w:rsid w:val="006F50E0"/>
    <w:rsid w:val="006F6A22"/>
    <w:rsid w:val="006F7B63"/>
    <w:rsid w:val="0070050B"/>
    <w:rsid w:val="00701346"/>
    <w:rsid w:val="007051D4"/>
    <w:rsid w:val="00711B6A"/>
    <w:rsid w:val="0071268D"/>
    <w:rsid w:val="007145C9"/>
    <w:rsid w:val="00722DEC"/>
    <w:rsid w:val="0072506F"/>
    <w:rsid w:val="00734F0F"/>
    <w:rsid w:val="00736AB8"/>
    <w:rsid w:val="00737406"/>
    <w:rsid w:val="00741DF7"/>
    <w:rsid w:val="007508B3"/>
    <w:rsid w:val="00760A50"/>
    <w:rsid w:val="00760EB2"/>
    <w:rsid w:val="00761D77"/>
    <w:rsid w:val="00765681"/>
    <w:rsid w:val="00772618"/>
    <w:rsid w:val="007743EB"/>
    <w:rsid w:val="00777178"/>
    <w:rsid w:val="00782CE5"/>
    <w:rsid w:val="00786033"/>
    <w:rsid w:val="007872CB"/>
    <w:rsid w:val="007908C4"/>
    <w:rsid w:val="00790AC7"/>
    <w:rsid w:val="00790F0C"/>
    <w:rsid w:val="00792565"/>
    <w:rsid w:val="007A3CCC"/>
    <w:rsid w:val="007B0FED"/>
    <w:rsid w:val="007B4F66"/>
    <w:rsid w:val="007C02B3"/>
    <w:rsid w:val="007C1933"/>
    <w:rsid w:val="007C479F"/>
    <w:rsid w:val="007C4CF4"/>
    <w:rsid w:val="007C4E38"/>
    <w:rsid w:val="007C4F8F"/>
    <w:rsid w:val="007C67DD"/>
    <w:rsid w:val="007D1348"/>
    <w:rsid w:val="007D15F2"/>
    <w:rsid w:val="007D4575"/>
    <w:rsid w:val="007D766B"/>
    <w:rsid w:val="007E12DF"/>
    <w:rsid w:val="007E206D"/>
    <w:rsid w:val="007E40D5"/>
    <w:rsid w:val="007F3EF5"/>
    <w:rsid w:val="007F6D19"/>
    <w:rsid w:val="00801122"/>
    <w:rsid w:val="00811979"/>
    <w:rsid w:val="00813FE9"/>
    <w:rsid w:val="0081441F"/>
    <w:rsid w:val="008162E1"/>
    <w:rsid w:val="00821EB3"/>
    <w:rsid w:val="00824B97"/>
    <w:rsid w:val="00830A24"/>
    <w:rsid w:val="0083472F"/>
    <w:rsid w:val="008354C9"/>
    <w:rsid w:val="00841B20"/>
    <w:rsid w:val="00842482"/>
    <w:rsid w:val="00843F09"/>
    <w:rsid w:val="008458C0"/>
    <w:rsid w:val="00846DBA"/>
    <w:rsid w:val="00854B87"/>
    <w:rsid w:val="008653E4"/>
    <w:rsid w:val="00865676"/>
    <w:rsid w:val="0086601F"/>
    <w:rsid w:val="00867E34"/>
    <w:rsid w:val="008808B7"/>
    <w:rsid w:val="00880AF6"/>
    <w:rsid w:val="00880E92"/>
    <w:rsid w:val="00883A17"/>
    <w:rsid w:val="00883F28"/>
    <w:rsid w:val="00885F1D"/>
    <w:rsid w:val="0088660E"/>
    <w:rsid w:val="008956F5"/>
    <w:rsid w:val="00895898"/>
    <w:rsid w:val="00895DF1"/>
    <w:rsid w:val="008A084F"/>
    <w:rsid w:val="008A2837"/>
    <w:rsid w:val="008A59B6"/>
    <w:rsid w:val="008B1E62"/>
    <w:rsid w:val="008B7DDE"/>
    <w:rsid w:val="008C554B"/>
    <w:rsid w:val="008C6FF9"/>
    <w:rsid w:val="008D4312"/>
    <w:rsid w:val="008D71BA"/>
    <w:rsid w:val="008E0AC4"/>
    <w:rsid w:val="008E16B1"/>
    <w:rsid w:val="008E3985"/>
    <w:rsid w:val="008E7E6E"/>
    <w:rsid w:val="008F080C"/>
    <w:rsid w:val="008F0E85"/>
    <w:rsid w:val="00900646"/>
    <w:rsid w:val="00901F67"/>
    <w:rsid w:val="009031C2"/>
    <w:rsid w:val="0091002F"/>
    <w:rsid w:val="00910824"/>
    <w:rsid w:val="0091266B"/>
    <w:rsid w:val="00915110"/>
    <w:rsid w:val="00915752"/>
    <w:rsid w:val="0091581D"/>
    <w:rsid w:val="009215E5"/>
    <w:rsid w:val="009245B5"/>
    <w:rsid w:val="00931DC1"/>
    <w:rsid w:val="00934063"/>
    <w:rsid w:val="00940A82"/>
    <w:rsid w:val="00940EA2"/>
    <w:rsid w:val="00942783"/>
    <w:rsid w:val="0094352B"/>
    <w:rsid w:val="009547F1"/>
    <w:rsid w:val="00956AC6"/>
    <w:rsid w:val="00962AF8"/>
    <w:rsid w:val="00966616"/>
    <w:rsid w:val="00976D0B"/>
    <w:rsid w:val="009770E4"/>
    <w:rsid w:val="0098320B"/>
    <w:rsid w:val="00985E6F"/>
    <w:rsid w:val="009909AA"/>
    <w:rsid w:val="00990CDC"/>
    <w:rsid w:val="00996F0B"/>
    <w:rsid w:val="00997F0C"/>
    <w:rsid w:val="009A0AD1"/>
    <w:rsid w:val="009A4DA6"/>
    <w:rsid w:val="009A6BD0"/>
    <w:rsid w:val="009A6EDF"/>
    <w:rsid w:val="009B2A0F"/>
    <w:rsid w:val="009B4646"/>
    <w:rsid w:val="009B5FA2"/>
    <w:rsid w:val="009C2B7B"/>
    <w:rsid w:val="009C7DF8"/>
    <w:rsid w:val="009D074D"/>
    <w:rsid w:val="009D22AC"/>
    <w:rsid w:val="009D3091"/>
    <w:rsid w:val="009E4072"/>
    <w:rsid w:val="009E6578"/>
    <w:rsid w:val="009E7C2D"/>
    <w:rsid w:val="009E7CAA"/>
    <w:rsid w:val="009F1FA2"/>
    <w:rsid w:val="009F3607"/>
    <w:rsid w:val="009F65DC"/>
    <w:rsid w:val="00A0046B"/>
    <w:rsid w:val="00A05817"/>
    <w:rsid w:val="00A07EEE"/>
    <w:rsid w:val="00A12311"/>
    <w:rsid w:val="00A136D7"/>
    <w:rsid w:val="00A16271"/>
    <w:rsid w:val="00A16D24"/>
    <w:rsid w:val="00A234E2"/>
    <w:rsid w:val="00A268F3"/>
    <w:rsid w:val="00A36A3A"/>
    <w:rsid w:val="00A507DF"/>
    <w:rsid w:val="00A54277"/>
    <w:rsid w:val="00A61619"/>
    <w:rsid w:val="00A72191"/>
    <w:rsid w:val="00A7338F"/>
    <w:rsid w:val="00A760B6"/>
    <w:rsid w:val="00A765CD"/>
    <w:rsid w:val="00A7742B"/>
    <w:rsid w:val="00A828AC"/>
    <w:rsid w:val="00A93A18"/>
    <w:rsid w:val="00A95BC2"/>
    <w:rsid w:val="00A96705"/>
    <w:rsid w:val="00AA3205"/>
    <w:rsid w:val="00AA46A4"/>
    <w:rsid w:val="00AA502F"/>
    <w:rsid w:val="00AA5342"/>
    <w:rsid w:val="00AA5C7E"/>
    <w:rsid w:val="00AB2BD9"/>
    <w:rsid w:val="00AB4531"/>
    <w:rsid w:val="00AB4565"/>
    <w:rsid w:val="00AC099C"/>
    <w:rsid w:val="00AD5B53"/>
    <w:rsid w:val="00AE335B"/>
    <w:rsid w:val="00AE3608"/>
    <w:rsid w:val="00AE5BD2"/>
    <w:rsid w:val="00AE66ED"/>
    <w:rsid w:val="00AF11A3"/>
    <w:rsid w:val="00AF3231"/>
    <w:rsid w:val="00AF5190"/>
    <w:rsid w:val="00B00551"/>
    <w:rsid w:val="00B05541"/>
    <w:rsid w:val="00B12069"/>
    <w:rsid w:val="00B12ADF"/>
    <w:rsid w:val="00B1605F"/>
    <w:rsid w:val="00B16480"/>
    <w:rsid w:val="00B249A4"/>
    <w:rsid w:val="00B36C68"/>
    <w:rsid w:val="00B40A0C"/>
    <w:rsid w:val="00B5046B"/>
    <w:rsid w:val="00B5063B"/>
    <w:rsid w:val="00B53961"/>
    <w:rsid w:val="00B53FEF"/>
    <w:rsid w:val="00B54565"/>
    <w:rsid w:val="00B611AE"/>
    <w:rsid w:val="00B651A5"/>
    <w:rsid w:val="00B65DD0"/>
    <w:rsid w:val="00B80DB5"/>
    <w:rsid w:val="00B843EE"/>
    <w:rsid w:val="00B848ED"/>
    <w:rsid w:val="00B861E4"/>
    <w:rsid w:val="00B92E1E"/>
    <w:rsid w:val="00B95BEA"/>
    <w:rsid w:val="00BA3452"/>
    <w:rsid w:val="00BA53F8"/>
    <w:rsid w:val="00BA5720"/>
    <w:rsid w:val="00BA6531"/>
    <w:rsid w:val="00BA68B2"/>
    <w:rsid w:val="00BB6ED7"/>
    <w:rsid w:val="00BC0045"/>
    <w:rsid w:val="00BC06EA"/>
    <w:rsid w:val="00BC128E"/>
    <w:rsid w:val="00BC3B7B"/>
    <w:rsid w:val="00BD21F0"/>
    <w:rsid w:val="00BD4652"/>
    <w:rsid w:val="00BD561A"/>
    <w:rsid w:val="00BE2766"/>
    <w:rsid w:val="00BF1B62"/>
    <w:rsid w:val="00BF2C76"/>
    <w:rsid w:val="00BF3A3B"/>
    <w:rsid w:val="00BF6D2F"/>
    <w:rsid w:val="00C00B50"/>
    <w:rsid w:val="00C01702"/>
    <w:rsid w:val="00C02C52"/>
    <w:rsid w:val="00C04C8B"/>
    <w:rsid w:val="00C076C2"/>
    <w:rsid w:val="00C175FB"/>
    <w:rsid w:val="00C2227A"/>
    <w:rsid w:val="00C22940"/>
    <w:rsid w:val="00C25966"/>
    <w:rsid w:val="00C269D6"/>
    <w:rsid w:val="00C26A25"/>
    <w:rsid w:val="00C27672"/>
    <w:rsid w:val="00C31EC4"/>
    <w:rsid w:val="00C320D3"/>
    <w:rsid w:val="00C3450D"/>
    <w:rsid w:val="00C433A7"/>
    <w:rsid w:val="00C46CE6"/>
    <w:rsid w:val="00C4737F"/>
    <w:rsid w:val="00C51040"/>
    <w:rsid w:val="00C570DD"/>
    <w:rsid w:val="00C62A32"/>
    <w:rsid w:val="00C71904"/>
    <w:rsid w:val="00C724D7"/>
    <w:rsid w:val="00C74055"/>
    <w:rsid w:val="00C75F39"/>
    <w:rsid w:val="00C809E9"/>
    <w:rsid w:val="00C85281"/>
    <w:rsid w:val="00C91D83"/>
    <w:rsid w:val="00CA0147"/>
    <w:rsid w:val="00CA0533"/>
    <w:rsid w:val="00CA153E"/>
    <w:rsid w:val="00CA17AF"/>
    <w:rsid w:val="00CA3251"/>
    <w:rsid w:val="00CA549B"/>
    <w:rsid w:val="00CB4A72"/>
    <w:rsid w:val="00CB51AE"/>
    <w:rsid w:val="00CB5FF6"/>
    <w:rsid w:val="00CB698B"/>
    <w:rsid w:val="00CC5AB5"/>
    <w:rsid w:val="00CD7453"/>
    <w:rsid w:val="00CE0BCE"/>
    <w:rsid w:val="00CE564B"/>
    <w:rsid w:val="00CE6B58"/>
    <w:rsid w:val="00CF35FF"/>
    <w:rsid w:val="00CF48BA"/>
    <w:rsid w:val="00D01013"/>
    <w:rsid w:val="00D025E4"/>
    <w:rsid w:val="00D06AEB"/>
    <w:rsid w:val="00D15A65"/>
    <w:rsid w:val="00D17D05"/>
    <w:rsid w:val="00D20925"/>
    <w:rsid w:val="00D25FE3"/>
    <w:rsid w:val="00D26405"/>
    <w:rsid w:val="00D2769E"/>
    <w:rsid w:val="00D33F0B"/>
    <w:rsid w:val="00D41C10"/>
    <w:rsid w:val="00D42989"/>
    <w:rsid w:val="00D44EBD"/>
    <w:rsid w:val="00D55F8B"/>
    <w:rsid w:val="00D6393C"/>
    <w:rsid w:val="00D77EDE"/>
    <w:rsid w:val="00D812C7"/>
    <w:rsid w:val="00D83DDC"/>
    <w:rsid w:val="00D84C93"/>
    <w:rsid w:val="00D90CE8"/>
    <w:rsid w:val="00D95925"/>
    <w:rsid w:val="00D97438"/>
    <w:rsid w:val="00DA3683"/>
    <w:rsid w:val="00DA6A20"/>
    <w:rsid w:val="00DB6C2F"/>
    <w:rsid w:val="00DC08E5"/>
    <w:rsid w:val="00DC1F70"/>
    <w:rsid w:val="00DC43EB"/>
    <w:rsid w:val="00DC4B63"/>
    <w:rsid w:val="00DC55A9"/>
    <w:rsid w:val="00DC6C7A"/>
    <w:rsid w:val="00DC7C61"/>
    <w:rsid w:val="00DD1690"/>
    <w:rsid w:val="00DD175A"/>
    <w:rsid w:val="00DD42A9"/>
    <w:rsid w:val="00DD59AD"/>
    <w:rsid w:val="00DE2C0E"/>
    <w:rsid w:val="00DE71F6"/>
    <w:rsid w:val="00DE7960"/>
    <w:rsid w:val="00DF3692"/>
    <w:rsid w:val="00DF4EBB"/>
    <w:rsid w:val="00E012B2"/>
    <w:rsid w:val="00E018A1"/>
    <w:rsid w:val="00E0750D"/>
    <w:rsid w:val="00E100D6"/>
    <w:rsid w:val="00E10DE8"/>
    <w:rsid w:val="00E17C8B"/>
    <w:rsid w:val="00E231C9"/>
    <w:rsid w:val="00E2612B"/>
    <w:rsid w:val="00E27788"/>
    <w:rsid w:val="00E27A82"/>
    <w:rsid w:val="00E44646"/>
    <w:rsid w:val="00E47BCB"/>
    <w:rsid w:val="00E53B98"/>
    <w:rsid w:val="00E55AF6"/>
    <w:rsid w:val="00E638F6"/>
    <w:rsid w:val="00E64DFB"/>
    <w:rsid w:val="00E70700"/>
    <w:rsid w:val="00E70FDB"/>
    <w:rsid w:val="00E71B68"/>
    <w:rsid w:val="00E7368C"/>
    <w:rsid w:val="00E74B48"/>
    <w:rsid w:val="00E80639"/>
    <w:rsid w:val="00E81A57"/>
    <w:rsid w:val="00E870EE"/>
    <w:rsid w:val="00E905F0"/>
    <w:rsid w:val="00E90F71"/>
    <w:rsid w:val="00E94427"/>
    <w:rsid w:val="00E95C5F"/>
    <w:rsid w:val="00E961C9"/>
    <w:rsid w:val="00E977DE"/>
    <w:rsid w:val="00EA1B9F"/>
    <w:rsid w:val="00EA707C"/>
    <w:rsid w:val="00EA7BE2"/>
    <w:rsid w:val="00EC09D9"/>
    <w:rsid w:val="00EC148A"/>
    <w:rsid w:val="00EC6F95"/>
    <w:rsid w:val="00EC73F7"/>
    <w:rsid w:val="00ED5579"/>
    <w:rsid w:val="00ED56A0"/>
    <w:rsid w:val="00EE115D"/>
    <w:rsid w:val="00EE300D"/>
    <w:rsid w:val="00EF1189"/>
    <w:rsid w:val="00EF1B37"/>
    <w:rsid w:val="00EF3C2F"/>
    <w:rsid w:val="00EF7447"/>
    <w:rsid w:val="00F01D09"/>
    <w:rsid w:val="00F026BC"/>
    <w:rsid w:val="00F02810"/>
    <w:rsid w:val="00F02F89"/>
    <w:rsid w:val="00F05C07"/>
    <w:rsid w:val="00F06B9E"/>
    <w:rsid w:val="00F11EC3"/>
    <w:rsid w:val="00F26CA1"/>
    <w:rsid w:val="00F30114"/>
    <w:rsid w:val="00F44AD9"/>
    <w:rsid w:val="00F4742E"/>
    <w:rsid w:val="00F54B85"/>
    <w:rsid w:val="00F5685F"/>
    <w:rsid w:val="00F577CA"/>
    <w:rsid w:val="00F60008"/>
    <w:rsid w:val="00F61DF6"/>
    <w:rsid w:val="00F654E6"/>
    <w:rsid w:val="00F6561E"/>
    <w:rsid w:val="00F70118"/>
    <w:rsid w:val="00F704C9"/>
    <w:rsid w:val="00F7187A"/>
    <w:rsid w:val="00F734B8"/>
    <w:rsid w:val="00F741F1"/>
    <w:rsid w:val="00F77615"/>
    <w:rsid w:val="00F85E44"/>
    <w:rsid w:val="00F863AB"/>
    <w:rsid w:val="00F91A7A"/>
    <w:rsid w:val="00F92D24"/>
    <w:rsid w:val="00F94BFC"/>
    <w:rsid w:val="00FA0876"/>
    <w:rsid w:val="00FA0B9C"/>
    <w:rsid w:val="00FA2CA1"/>
    <w:rsid w:val="00FA5FD8"/>
    <w:rsid w:val="00FA70DE"/>
    <w:rsid w:val="00FB0955"/>
    <w:rsid w:val="00FB59AF"/>
    <w:rsid w:val="00FB67CB"/>
    <w:rsid w:val="00FC49EB"/>
    <w:rsid w:val="00FD11E7"/>
    <w:rsid w:val="00FE0F87"/>
    <w:rsid w:val="00FE4D27"/>
    <w:rsid w:val="00FE5D4B"/>
    <w:rsid w:val="00FE7BC9"/>
    <w:rsid w:val="00FF05D7"/>
    <w:rsid w:val="00FF14EC"/>
    <w:rsid w:val="00FF2FAD"/>
    <w:rsid w:val="00FF4B26"/>
    <w:rsid w:val="00FF6B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23B17"/>
  <w15:docId w15:val="{CF850FB1-67A9-40A3-BD8C-FC778417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427"/>
    <w:pPr>
      <w:spacing w:before="120" w:after="120"/>
    </w:pPr>
    <w:rPr>
      <w:rFonts w:ascii="Book Antiqua" w:eastAsia="Times New Roman" w:hAnsi="Book Antiqua"/>
      <w:sz w:val="22"/>
      <w:szCs w:val="24"/>
      <w:lang w:eastAsia="en-US"/>
    </w:rPr>
  </w:style>
  <w:style w:type="paragraph" w:styleId="Heading1">
    <w:name w:val="heading 1"/>
    <w:basedOn w:val="Normal"/>
    <w:next w:val="Normal"/>
    <w:link w:val="Heading1Char"/>
    <w:uiPriority w:val="99"/>
    <w:qFormat/>
    <w:rsid w:val="00E94427"/>
    <w:pPr>
      <w:keepNext/>
      <w:pageBreakBefore/>
      <w:spacing w:before="0" w:after="240"/>
      <w:contextualSpacing/>
      <w:outlineLvl w:val="0"/>
    </w:pPr>
    <w:rPr>
      <w:rFonts w:ascii="Verdana" w:hAnsi="Verdana" w:cs="Arial"/>
      <w:b/>
      <w:bCs/>
      <w:color w:val="00008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4427"/>
    <w:rPr>
      <w:rFonts w:ascii="Verdana" w:hAnsi="Verdana" w:cs="Arial"/>
      <w:b/>
      <w:bCs/>
      <w:color w:val="000080"/>
      <w:kern w:val="32"/>
      <w:sz w:val="32"/>
      <w:szCs w:val="32"/>
    </w:rPr>
  </w:style>
  <w:style w:type="paragraph" w:styleId="ListBullet">
    <w:name w:val="List Bullet"/>
    <w:basedOn w:val="Normal"/>
    <w:uiPriority w:val="99"/>
    <w:rsid w:val="00E94427"/>
    <w:pPr>
      <w:numPr>
        <w:numId w:val="5"/>
      </w:numPr>
    </w:pPr>
  </w:style>
  <w:style w:type="paragraph" w:customStyle="1" w:styleId="RunInHdg">
    <w:name w:val="Run In Hdg"/>
    <w:basedOn w:val="Normal"/>
    <w:uiPriority w:val="99"/>
    <w:rsid w:val="00E94427"/>
    <w:rPr>
      <w:rFonts w:ascii="Verdana" w:hAnsi="Verdana"/>
      <w:b/>
      <w:sz w:val="20"/>
    </w:rPr>
  </w:style>
  <w:style w:type="paragraph" w:customStyle="1" w:styleId="SubHdg">
    <w:name w:val="Sub Hdg"/>
    <w:basedOn w:val="Normal"/>
    <w:next w:val="Normal"/>
    <w:uiPriority w:val="99"/>
    <w:rsid w:val="00E94427"/>
    <w:pPr>
      <w:keepNext/>
      <w:pBdr>
        <w:bottom w:val="single" w:sz="2" w:space="1" w:color="auto"/>
      </w:pBdr>
      <w:spacing w:before="240"/>
    </w:pPr>
    <w:rPr>
      <w:rFonts w:ascii="Verdana" w:hAnsi="Verdana"/>
      <w:b/>
      <w:color w:val="333399"/>
      <w:sz w:val="24"/>
    </w:rPr>
  </w:style>
  <w:style w:type="paragraph" w:customStyle="1" w:styleId="AssociatedPolicyHeading">
    <w:name w:val="Associated Policy Heading"/>
    <w:basedOn w:val="Normal"/>
    <w:next w:val="Normal"/>
    <w:uiPriority w:val="99"/>
    <w:rsid w:val="00E94427"/>
    <w:pPr>
      <w:keepNext/>
      <w:spacing w:before="240" w:after="240"/>
      <w:outlineLvl w:val="0"/>
    </w:pPr>
    <w:rPr>
      <w:rFonts w:ascii="Verdana" w:hAnsi="Verdana"/>
      <w:b/>
      <w:bCs/>
    </w:rPr>
  </w:style>
  <w:style w:type="paragraph" w:customStyle="1" w:styleId="AssociatedPolicyName">
    <w:name w:val="Associated Policy Name"/>
    <w:basedOn w:val="Normal"/>
    <w:uiPriority w:val="99"/>
    <w:rsid w:val="00E94427"/>
    <w:pPr>
      <w:spacing w:before="240" w:after="240"/>
    </w:pPr>
  </w:style>
  <w:style w:type="paragraph" w:customStyle="1" w:styleId="Note">
    <w:name w:val="Note"/>
    <w:basedOn w:val="Normal"/>
    <w:uiPriority w:val="99"/>
    <w:rsid w:val="00E94427"/>
    <w:pPr>
      <w:pBdr>
        <w:top w:val="single" w:sz="4" w:space="3" w:color="auto"/>
        <w:bottom w:val="single" w:sz="4" w:space="3" w:color="auto"/>
      </w:pBdr>
    </w:pPr>
  </w:style>
  <w:style w:type="paragraph" w:customStyle="1" w:styleId="TemporarySectionHeading">
    <w:name w:val="Temporary Section Heading"/>
    <w:basedOn w:val="RunInHdg"/>
    <w:uiPriority w:val="99"/>
    <w:rsid w:val="00E94427"/>
    <w:pPr>
      <w:keepNext/>
      <w:pBdr>
        <w:top w:val="single" w:sz="12" w:space="4" w:color="auto"/>
      </w:pBdr>
    </w:pPr>
  </w:style>
  <w:style w:type="paragraph" w:styleId="BodyText">
    <w:name w:val="Body Text"/>
    <w:basedOn w:val="Normal"/>
    <w:link w:val="BodyTextChar"/>
    <w:uiPriority w:val="99"/>
    <w:rsid w:val="00E94427"/>
  </w:style>
  <w:style w:type="character" w:customStyle="1" w:styleId="BodyTextChar">
    <w:name w:val="Body Text Char"/>
    <w:basedOn w:val="DefaultParagraphFont"/>
    <w:link w:val="BodyText"/>
    <w:uiPriority w:val="99"/>
    <w:locked/>
    <w:rsid w:val="00E94427"/>
    <w:rPr>
      <w:rFonts w:ascii="Book Antiqua" w:hAnsi="Book Antiqua" w:cs="Times New Roman"/>
      <w:sz w:val="24"/>
      <w:szCs w:val="24"/>
    </w:rPr>
  </w:style>
  <w:style w:type="paragraph" w:styleId="BalloonText">
    <w:name w:val="Balloon Text"/>
    <w:basedOn w:val="Normal"/>
    <w:link w:val="BalloonTextChar"/>
    <w:uiPriority w:val="99"/>
    <w:semiHidden/>
    <w:rsid w:val="00867E3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7E34"/>
    <w:rPr>
      <w:rFonts w:ascii="Tahoma" w:hAnsi="Tahoma" w:cs="Tahoma"/>
      <w:sz w:val="16"/>
      <w:szCs w:val="16"/>
    </w:rPr>
  </w:style>
  <w:style w:type="paragraph" w:styleId="ListParagraph">
    <w:name w:val="List Paragraph"/>
    <w:basedOn w:val="Normal"/>
    <w:uiPriority w:val="99"/>
    <w:qFormat/>
    <w:rsid w:val="00824B97"/>
    <w:pPr>
      <w:ind w:left="720"/>
      <w:contextualSpacing/>
    </w:pPr>
  </w:style>
  <w:style w:type="paragraph" w:styleId="Header">
    <w:name w:val="header"/>
    <w:basedOn w:val="Normal"/>
    <w:link w:val="HeaderChar"/>
    <w:uiPriority w:val="99"/>
    <w:rsid w:val="0021511D"/>
    <w:pPr>
      <w:tabs>
        <w:tab w:val="center" w:pos="4513"/>
        <w:tab w:val="right" w:pos="9026"/>
      </w:tabs>
      <w:spacing w:before="0" w:after="0"/>
    </w:pPr>
  </w:style>
  <w:style w:type="character" w:customStyle="1" w:styleId="HeaderChar">
    <w:name w:val="Header Char"/>
    <w:basedOn w:val="DefaultParagraphFont"/>
    <w:link w:val="Header"/>
    <w:uiPriority w:val="99"/>
    <w:locked/>
    <w:rsid w:val="0021511D"/>
    <w:rPr>
      <w:rFonts w:ascii="Book Antiqua" w:hAnsi="Book Antiqua" w:cs="Times New Roman"/>
      <w:sz w:val="24"/>
      <w:szCs w:val="24"/>
    </w:rPr>
  </w:style>
  <w:style w:type="paragraph" w:styleId="Footer">
    <w:name w:val="footer"/>
    <w:basedOn w:val="Normal"/>
    <w:link w:val="FooterChar"/>
    <w:uiPriority w:val="99"/>
    <w:rsid w:val="0021511D"/>
    <w:pPr>
      <w:tabs>
        <w:tab w:val="center" w:pos="4513"/>
        <w:tab w:val="right" w:pos="9026"/>
      </w:tabs>
      <w:spacing w:before="0" w:after="0"/>
    </w:pPr>
  </w:style>
  <w:style w:type="character" w:customStyle="1" w:styleId="FooterChar">
    <w:name w:val="Footer Char"/>
    <w:basedOn w:val="DefaultParagraphFont"/>
    <w:link w:val="Footer"/>
    <w:uiPriority w:val="99"/>
    <w:locked/>
    <w:rsid w:val="0021511D"/>
    <w:rPr>
      <w:rFonts w:ascii="Book Antiqua" w:hAnsi="Book Antiqua" w:cs="Times New Roman"/>
      <w:sz w:val="24"/>
      <w:szCs w:val="24"/>
    </w:rPr>
  </w:style>
  <w:style w:type="character" w:styleId="CommentReference">
    <w:name w:val="annotation reference"/>
    <w:basedOn w:val="DefaultParagraphFont"/>
    <w:uiPriority w:val="99"/>
    <w:semiHidden/>
    <w:rsid w:val="007E12DF"/>
    <w:rPr>
      <w:rFonts w:cs="Times New Roman"/>
      <w:sz w:val="18"/>
      <w:szCs w:val="18"/>
    </w:rPr>
  </w:style>
  <w:style w:type="paragraph" w:styleId="CommentText">
    <w:name w:val="annotation text"/>
    <w:basedOn w:val="Normal"/>
    <w:link w:val="CommentTextChar"/>
    <w:uiPriority w:val="99"/>
    <w:semiHidden/>
    <w:rsid w:val="007E12DF"/>
    <w:rPr>
      <w:sz w:val="24"/>
    </w:rPr>
  </w:style>
  <w:style w:type="character" w:customStyle="1" w:styleId="CommentTextChar">
    <w:name w:val="Comment Text Char"/>
    <w:basedOn w:val="DefaultParagraphFont"/>
    <w:link w:val="CommentText"/>
    <w:uiPriority w:val="99"/>
    <w:semiHidden/>
    <w:locked/>
    <w:rsid w:val="007E12DF"/>
    <w:rPr>
      <w:rFonts w:ascii="Book Antiqua" w:hAnsi="Book Antiqua" w:cs="Times New Roman"/>
      <w:sz w:val="24"/>
      <w:szCs w:val="24"/>
    </w:rPr>
  </w:style>
  <w:style w:type="paragraph" w:styleId="CommentSubject">
    <w:name w:val="annotation subject"/>
    <w:basedOn w:val="CommentText"/>
    <w:next w:val="CommentText"/>
    <w:link w:val="CommentSubjectChar"/>
    <w:uiPriority w:val="99"/>
    <w:semiHidden/>
    <w:rsid w:val="007E12DF"/>
    <w:rPr>
      <w:b/>
      <w:bCs/>
      <w:sz w:val="20"/>
      <w:szCs w:val="20"/>
    </w:rPr>
  </w:style>
  <w:style w:type="character" w:customStyle="1" w:styleId="CommentSubjectChar">
    <w:name w:val="Comment Subject Char"/>
    <w:basedOn w:val="CommentTextChar"/>
    <w:link w:val="CommentSubject"/>
    <w:uiPriority w:val="99"/>
    <w:semiHidden/>
    <w:locked/>
    <w:rsid w:val="007E12DF"/>
    <w:rPr>
      <w:rFonts w:ascii="Book Antiqua" w:hAnsi="Book Antiqua" w:cs="Times New Roman"/>
      <w:b/>
      <w:bCs/>
      <w:sz w:val="20"/>
      <w:szCs w:val="20"/>
    </w:rPr>
  </w:style>
  <w:style w:type="paragraph" w:styleId="Revision">
    <w:name w:val="Revision"/>
    <w:hidden/>
    <w:uiPriority w:val="99"/>
    <w:rsid w:val="00133336"/>
    <w:rPr>
      <w:rFonts w:ascii="Book Antiqua" w:eastAsia="Times New Roman" w:hAnsi="Book Antiqua"/>
      <w:sz w:val="22"/>
      <w:szCs w:val="24"/>
      <w:lang w:eastAsia="en-US"/>
    </w:rPr>
  </w:style>
  <w:style w:type="numbering" w:styleId="111111">
    <w:name w:val="Outline List 2"/>
    <w:basedOn w:val="NoList"/>
    <w:uiPriority w:val="99"/>
    <w:semiHidden/>
    <w:unhideWhenUsed/>
    <w:rsid w:val="00CD6E55"/>
    <w:pPr>
      <w:numPr>
        <w:numId w:val="22"/>
      </w:numPr>
    </w:pPr>
  </w:style>
  <w:style w:type="character" w:styleId="Hyperlink">
    <w:name w:val="Hyperlink"/>
    <w:basedOn w:val="DefaultParagraphFont"/>
    <w:uiPriority w:val="99"/>
    <w:unhideWhenUsed/>
    <w:rsid w:val="00AB2B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60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zacres.org.nz/costing-template" TargetMode="External"/><Relationship Id="rId3" Type="http://schemas.openxmlformats.org/officeDocument/2006/relationships/settings" Target="settings.xml"/><Relationship Id="rId7" Type="http://schemas.openxmlformats.org/officeDocument/2006/relationships/hyperlink" Target="mailto:hrs@otago.ac.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3042</Words>
  <Characters>17892</Characters>
  <Application>Microsoft Office Word</Application>
  <DocSecurity>0</DocSecurity>
  <Lines>344</Lines>
  <Paragraphs>255</Paragraphs>
  <ScaleCrop>false</ScaleCrop>
  <HeadingPairs>
    <vt:vector size="2" baseType="variant">
      <vt:variant>
        <vt:lpstr>Title</vt:lpstr>
      </vt:variant>
      <vt:variant>
        <vt:i4>1</vt:i4>
      </vt:variant>
    </vt:vector>
  </HeadingPairs>
  <TitlesOfParts>
    <vt:vector size="1" baseType="lpstr">
      <vt:lpstr/>
    </vt:vector>
  </TitlesOfParts>
  <Company>Otago University</Company>
  <LinksUpToDate>false</LinksUpToDate>
  <CharactersWithSpaces>20679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Dayle Matthews</dc:creator>
  <cp:keywords/>
  <dc:description/>
  <cp:lastModifiedBy>Sarah Ahmad Shazali</cp:lastModifiedBy>
  <cp:revision>5</cp:revision>
  <cp:lastPrinted>2024-05-15T22:15:00Z</cp:lastPrinted>
  <dcterms:created xsi:type="dcterms:W3CDTF">2024-05-15T22:15:00Z</dcterms:created>
  <dcterms:modified xsi:type="dcterms:W3CDTF">2024-05-24T00:40:00Z</dcterms:modified>
</cp:coreProperties>
</file>