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D4" w:rsidRPr="00C44992" w:rsidRDefault="005C493B" w:rsidP="00BF7DB4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C44992">
        <w:rPr>
          <w:rFonts w:cs="Times New Roman"/>
          <w:b/>
        </w:rPr>
        <w:t xml:space="preserve">Working </w:t>
      </w:r>
      <w:r w:rsidR="007B4DE9" w:rsidRPr="00C44992">
        <w:rPr>
          <w:rFonts w:cs="Times New Roman"/>
          <w:b/>
        </w:rPr>
        <w:t>Group</w:t>
      </w:r>
      <w:r w:rsidR="00D5739F" w:rsidRPr="00C44992">
        <w:rPr>
          <w:rFonts w:cs="Times New Roman"/>
          <w:b/>
        </w:rPr>
        <w:t xml:space="preserve"> to </w:t>
      </w:r>
      <w:r w:rsidR="003744D4" w:rsidRPr="00C44992">
        <w:rPr>
          <w:rFonts w:cs="Times New Roman"/>
          <w:b/>
        </w:rPr>
        <w:t>Review the</w:t>
      </w:r>
      <w:r w:rsidR="006D38B5" w:rsidRPr="00C44992">
        <w:rPr>
          <w:rFonts w:cs="Times New Roman"/>
          <w:b/>
        </w:rPr>
        <w:t xml:space="preserve"> </w:t>
      </w:r>
      <w:r w:rsidR="009A68C7" w:rsidRPr="00C44992">
        <w:rPr>
          <w:rFonts w:cs="Times New Roman"/>
          <w:b/>
        </w:rPr>
        <w:t xml:space="preserve">Admissions Process for the </w:t>
      </w:r>
      <w:r w:rsidR="00443440" w:rsidRPr="00C44992">
        <w:rPr>
          <w:rFonts w:cs="Times New Roman"/>
          <w:b/>
        </w:rPr>
        <w:t>Master of</w:t>
      </w:r>
      <w:r w:rsidR="003744D4" w:rsidRPr="00C44992">
        <w:rPr>
          <w:rFonts w:cs="Times New Roman"/>
          <w:b/>
        </w:rPr>
        <w:t xml:space="preserve"> Metallurgy</w:t>
      </w:r>
      <w:r w:rsidR="000B57D5" w:rsidRPr="00C44992">
        <w:rPr>
          <w:rFonts w:cs="Times New Roman"/>
          <w:b/>
        </w:rPr>
        <w:t xml:space="preserve"> </w:t>
      </w:r>
      <w:r w:rsidR="00443440" w:rsidRPr="00C44992">
        <w:rPr>
          <w:rFonts w:cs="Times New Roman"/>
          <w:b/>
        </w:rPr>
        <w:t xml:space="preserve">Degree </w:t>
      </w:r>
    </w:p>
    <w:p w:rsidR="007B4DE9" w:rsidRPr="00C44992" w:rsidRDefault="009A68C7" w:rsidP="00BF7DB4">
      <w:pPr>
        <w:spacing w:after="0"/>
        <w:jc w:val="center"/>
        <w:rPr>
          <w:rFonts w:cs="Times New Roman"/>
          <w:b/>
        </w:rPr>
      </w:pPr>
      <w:r w:rsidRPr="00C44992">
        <w:rPr>
          <w:rFonts w:cs="Times New Roman"/>
          <w:b/>
        </w:rPr>
        <w:br/>
      </w:r>
      <w:r w:rsidR="007B4DE9" w:rsidRPr="00C44992">
        <w:rPr>
          <w:rFonts w:cs="Times New Roman"/>
          <w:b/>
        </w:rPr>
        <w:t xml:space="preserve">Notes of Meeting of </w:t>
      </w:r>
      <w:r w:rsidR="008F55CE" w:rsidRPr="00C44992">
        <w:rPr>
          <w:rFonts w:cs="Times New Roman"/>
          <w:b/>
        </w:rPr>
        <w:t>3 March 2014</w:t>
      </w:r>
    </w:p>
    <w:p w:rsidR="00C35A3E" w:rsidRPr="00C44992" w:rsidRDefault="00C35A3E" w:rsidP="00BF7DB4">
      <w:pPr>
        <w:spacing w:after="0"/>
        <w:jc w:val="center"/>
        <w:rPr>
          <w:rFonts w:cs="Times New Roman"/>
          <w:b/>
        </w:rPr>
      </w:pPr>
    </w:p>
    <w:p w:rsidR="005C493B" w:rsidRPr="00C44992" w:rsidRDefault="00B64D60" w:rsidP="00BF7DB4">
      <w:pPr>
        <w:spacing w:after="0"/>
        <w:ind w:left="1701" w:hanging="1701"/>
        <w:rPr>
          <w:rFonts w:cs="Times New Roman"/>
        </w:rPr>
      </w:pPr>
      <w:r w:rsidRPr="00C44992">
        <w:rPr>
          <w:rFonts w:cs="Times New Roman"/>
          <w:b/>
        </w:rPr>
        <w:t>Present:</w:t>
      </w:r>
      <w:r w:rsidRPr="00C44992">
        <w:rPr>
          <w:rFonts w:cs="Times New Roman"/>
          <w:b/>
        </w:rPr>
        <w:tab/>
      </w:r>
      <w:r w:rsidR="00F90F54" w:rsidRPr="00C44992">
        <w:rPr>
          <w:rFonts w:cs="Times New Roman"/>
        </w:rPr>
        <w:t>Professor J Rain</w:t>
      </w:r>
      <w:r w:rsidR="004C3CA0" w:rsidRPr="00C44992">
        <w:rPr>
          <w:rFonts w:cs="Times New Roman"/>
        </w:rPr>
        <w:t xml:space="preserve"> (Chair), </w:t>
      </w:r>
      <w:r w:rsidR="00F90F54" w:rsidRPr="00C44992">
        <w:rPr>
          <w:rFonts w:cs="Times New Roman"/>
        </w:rPr>
        <w:t xml:space="preserve">Professor R A Brown, Ms V A Grey, Mr L A McKenzie, </w:t>
      </w:r>
      <w:r w:rsidR="00760AE2" w:rsidRPr="00C44992">
        <w:rPr>
          <w:rFonts w:cs="Times New Roman"/>
        </w:rPr>
        <w:t xml:space="preserve">Dr J I Power, </w:t>
      </w:r>
      <w:r w:rsidR="00F90F54" w:rsidRPr="00C44992">
        <w:rPr>
          <w:rFonts w:cs="Times New Roman"/>
        </w:rPr>
        <w:t>Professor A B Smith</w:t>
      </w:r>
      <w:r w:rsidR="00C35A3E" w:rsidRPr="00C44992">
        <w:rPr>
          <w:rFonts w:cs="Times New Roman"/>
        </w:rPr>
        <w:t>, Ms G H Twin</w:t>
      </w:r>
      <w:r w:rsidR="00F90F54" w:rsidRPr="00C44992">
        <w:rPr>
          <w:rFonts w:cs="Times New Roman"/>
        </w:rPr>
        <w:t xml:space="preserve"> and D</w:t>
      </w:r>
      <w:r w:rsidR="00514194" w:rsidRPr="00C44992">
        <w:rPr>
          <w:rFonts w:cs="Times New Roman"/>
        </w:rPr>
        <w:t>r</w:t>
      </w:r>
      <w:r w:rsidR="00F90F54" w:rsidRPr="00C44992">
        <w:rPr>
          <w:rFonts w:cs="Times New Roman"/>
        </w:rPr>
        <w:t xml:space="preserve"> M A Wilson.</w:t>
      </w:r>
    </w:p>
    <w:p w:rsidR="009A68C7" w:rsidRPr="00C44992" w:rsidRDefault="009A68C7" w:rsidP="00BF7DB4">
      <w:pPr>
        <w:spacing w:after="0"/>
        <w:ind w:left="1701" w:hanging="1701"/>
        <w:rPr>
          <w:rFonts w:cs="Times New Roman"/>
          <w:b/>
        </w:rPr>
      </w:pPr>
    </w:p>
    <w:p w:rsidR="004C3CA0" w:rsidRPr="00C44992" w:rsidRDefault="00DB51DD" w:rsidP="00BF7DB4">
      <w:pPr>
        <w:tabs>
          <w:tab w:val="left" w:pos="1701"/>
        </w:tabs>
        <w:spacing w:after="0"/>
        <w:rPr>
          <w:rFonts w:cs="Times New Roman"/>
        </w:rPr>
      </w:pPr>
      <w:r w:rsidRPr="00C44992">
        <w:rPr>
          <w:rFonts w:cs="Times New Roman"/>
          <w:b/>
        </w:rPr>
        <w:t>Apology:</w:t>
      </w:r>
      <w:r w:rsidRPr="00C44992">
        <w:rPr>
          <w:rFonts w:cs="Times New Roman"/>
          <w:b/>
        </w:rPr>
        <w:tab/>
      </w:r>
      <w:r w:rsidRPr="00C44992">
        <w:rPr>
          <w:rFonts w:cs="Times New Roman"/>
        </w:rPr>
        <w:t>Mr G L Green</w:t>
      </w:r>
      <w:r w:rsidR="009A68C7" w:rsidRPr="00C44992">
        <w:rPr>
          <w:rFonts w:cs="Times New Roman"/>
        </w:rPr>
        <w:t>.</w:t>
      </w:r>
    </w:p>
    <w:p w:rsidR="009A68C7" w:rsidRPr="00C44992" w:rsidRDefault="009A68C7" w:rsidP="00BF7DB4">
      <w:pPr>
        <w:tabs>
          <w:tab w:val="left" w:pos="1701"/>
        </w:tabs>
        <w:spacing w:after="0"/>
        <w:rPr>
          <w:rFonts w:cs="Times New Roman"/>
        </w:rPr>
      </w:pPr>
    </w:p>
    <w:p w:rsidR="00F90F54" w:rsidRPr="00C44992" w:rsidRDefault="00F90F54" w:rsidP="00BF7DB4">
      <w:pPr>
        <w:tabs>
          <w:tab w:val="left" w:pos="1701"/>
        </w:tabs>
        <w:spacing w:after="0"/>
        <w:rPr>
          <w:rFonts w:cs="Times New Roman"/>
        </w:rPr>
      </w:pPr>
      <w:r w:rsidRPr="00C44992">
        <w:rPr>
          <w:rFonts w:cs="Times New Roman"/>
          <w:b/>
        </w:rPr>
        <w:t>In attendance:</w:t>
      </w:r>
      <w:r w:rsidRPr="00C44992">
        <w:rPr>
          <w:rFonts w:cs="Times New Roman"/>
        </w:rPr>
        <w:tab/>
        <w:t>Ms L Brown</w:t>
      </w:r>
      <w:r w:rsidR="009A68C7" w:rsidRPr="00C44992">
        <w:rPr>
          <w:rFonts w:cs="Times New Roman"/>
        </w:rPr>
        <w:t>.</w:t>
      </w:r>
    </w:p>
    <w:p w:rsidR="00627374" w:rsidRPr="00C44992" w:rsidRDefault="00627374" w:rsidP="00BF7DB4">
      <w:pPr>
        <w:spacing w:after="0" w:line="240" w:lineRule="auto"/>
        <w:rPr>
          <w:rFonts w:cs="Times New Roman"/>
        </w:rPr>
      </w:pPr>
    </w:p>
    <w:p w:rsidR="00BF7DB4" w:rsidRPr="00C44992" w:rsidRDefault="00BF7DB4" w:rsidP="00BF7DB4">
      <w:pPr>
        <w:spacing w:after="0" w:line="240" w:lineRule="auto"/>
        <w:rPr>
          <w:rFonts w:cs="Times New Roman"/>
        </w:rPr>
      </w:pPr>
    </w:p>
    <w:p w:rsidR="00860818" w:rsidRPr="00C44992" w:rsidRDefault="007B4DE9" w:rsidP="00BF7DB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b/>
        </w:rPr>
      </w:pPr>
      <w:r w:rsidRPr="00C44992">
        <w:rPr>
          <w:rFonts w:cs="Times New Roman"/>
          <w:b/>
        </w:rPr>
        <w:t>Notes</w:t>
      </w:r>
      <w:r w:rsidR="00AB6C7E" w:rsidRPr="00C44992">
        <w:rPr>
          <w:rFonts w:cs="Times New Roman"/>
          <w:b/>
        </w:rPr>
        <w:t xml:space="preserve"> </w:t>
      </w:r>
    </w:p>
    <w:p w:rsidR="00D10F0E" w:rsidRPr="00C44992" w:rsidRDefault="00D63961" w:rsidP="00BF7DB4">
      <w:pPr>
        <w:spacing w:after="0" w:line="240" w:lineRule="auto"/>
        <w:ind w:left="426"/>
        <w:rPr>
          <w:rFonts w:cs="Times New Roman"/>
        </w:rPr>
      </w:pPr>
      <w:r w:rsidRPr="00C44992">
        <w:rPr>
          <w:rFonts w:cs="Times New Roman"/>
        </w:rPr>
        <w:t xml:space="preserve">The </w:t>
      </w:r>
      <w:r w:rsidR="007B4DE9" w:rsidRPr="00C44992">
        <w:rPr>
          <w:rFonts w:cs="Times New Roman"/>
        </w:rPr>
        <w:t>Notes</w:t>
      </w:r>
      <w:r w:rsidRPr="00C44992">
        <w:rPr>
          <w:rFonts w:cs="Times New Roman"/>
        </w:rPr>
        <w:t xml:space="preserve"> of the meeting held </w:t>
      </w:r>
      <w:r w:rsidR="00DB51DD" w:rsidRPr="00C44992">
        <w:rPr>
          <w:rFonts w:cs="Times New Roman"/>
        </w:rPr>
        <w:t xml:space="preserve">on </w:t>
      </w:r>
      <w:r w:rsidR="00AB6C7E" w:rsidRPr="00C44992">
        <w:rPr>
          <w:rFonts w:cs="Times New Roman"/>
        </w:rPr>
        <w:t>2 February 201</w:t>
      </w:r>
      <w:r w:rsidR="00C44992">
        <w:rPr>
          <w:rFonts w:cs="Times New Roman"/>
        </w:rPr>
        <w:t>5</w:t>
      </w:r>
      <w:r w:rsidR="0087346E" w:rsidRPr="00C44992">
        <w:rPr>
          <w:rFonts w:cs="Times New Roman"/>
        </w:rPr>
        <w:t xml:space="preserve"> wer</w:t>
      </w:r>
      <w:r w:rsidR="002E6AA6" w:rsidRPr="00C44992">
        <w:rPr>
          <w:rFonts w:cs="Times New Roman"/>
        </w:rPr>
        <w:t xml:space="preserve">e confirmed with one </w:t>
      </w:r>
      <w:r w:rsidR="00DB51DD" w:rsidRPr="00C44992">
        <w:rPr>
          <w:rFonts w:cs="Times New Roman"/>
        </w:rPr>
        <w:t xml:space="preserve">minor editorial </w:t>
      </w:r>
      <w:r w:rsidR="00BE035C" w:rsidRPr="00C44992">
        <w:rPr>
          <w:rFonts w:cs="Times New Roman"/>
        </w:rPr>
        <w:t>amendment.</w:t>
      </w:r>
    </w:p>
    <w:p w:rsidR="00D63961" w:rsidRPr="00C44992" w:rsidRDefault="00D63961" w:rsidP="00BF7DB4">
      <w:pPr>
        <w:spacing w:after="0" w:line="240" w:lineRule="auto"/>
        <w:rPr>
          <w:rFonts w:cs="Times New Roman"/>
        </w:rPr>
      </w:pPr>
    </w:p>
    <w:p w:rsidR="00E30A7D" w:rsidRPr="00C44992" w:rsidRDefault="00E30A7D" w:rsidP="00BF7DB4">
      <w:pPr>
        <w:spacing w:after="0" w:line="240" w:lineRule="auto"/>
        <w:rPr>
          <w:rFonts w:cs="Times New Roman"/>
        </w:rPr>
      </w:pPr>
    </w:p>
    <w:p w:rsidR="00E30A7D" w:rsidRPr="00C44992" w:rsidRDefault="00E30A7D" w:rsidP="00E30A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b/>
        </w:rPr>
      </w:pPr>
      <w:r w:rsidRPr="00C44992">
        <w:rPr>
          <w:rFonts w:cs="Times New Roman"/>
          <w:b/>
        </w:rPr>
        <w:t>Actions completed since last meeting</w:t>
      </w:r>
    </w:p>
    <w:p w:rsidR="00E30A7D" w:rsidRPr="00C44992" w:rsidRDefault="00E30A7D" w:rsidP="00E30A7D">
      <w:pPr>
        <w:spacing w:after="0" w:line="240" w:lineRule="auto"/>
        <w:ind w:left="426"/>
        <w:rPr>
          <w:rFonts w:cs="Times New Roman"/>
        </w:rPr>
      </w:pPr>
      <w:r w:rsidRPr="00C44992">
        <w:rPr>
          <w:rFonts w:cs="Times New Roman"/>
        </w:rPr>
        <w:t>Dr Power reported that he had completed consultation with the Sciences Administrative Group, and that they were satisfied with the initial recommendations of the Working Group.</w:t>
      </w:r>
    </w:p>
    <w:p w:rsidR="00E30A7D" w:rsidRPr="00C44992" w:rsidRDefault="00E30A7D" w:rsidP="00BF7DB4">
      <w:pPr>
        <w:spacing w:after="0" w:line="240" w:lineRule="auto"/>
        <w:rPr>
          <w:rFonts w:cs="Times New Roman"/>
        </w:rPr>
      </w:pPr>
    </w:p>
    <w:p w:rsidR="008F55CE" w:rsidRPr="00C44992" w:rsidRDefault="008F55CE" w:rsidP="00BF7DB4">
      <w:pPr>
        <w:spacing w:after="0" w:line="240" w:lineRule="auto"/>
        <w:rPr>
          <w:rFonts w:cs="Times New Roman"/>
        </w:rPr>
      </w:pPr>
    </w:p>
    <w:p w:rsidR="00DB51DD" w:rsidRPr="00C44992" w:rsidRDefault="006D38B5" w:rsidP="00BF7DB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b/>
        </w:rPr>
      </w:pPr>
      <w:r w:rsidRPr="00C44992">
        <w:rPr>
          <w:rFonts w:cs="Times New Roman"/>
          <w:b/>
        </w:rPr>
        <w:t xml:space="preserve">Departmental </w:t>
      </w:r>
      <w:r w:rsidR="006C0CE8" w:rsidRPr="00C44992">
        <w:rPr>
          <w:rFonts w:cs="Times New Roman"/>
          <w:b/>
        </w:rPr>
        <w:t xml:space="preserve">Admissions Group </w:t>
      </w:r>
      <w:r w:rsidR="00760AE2" w:rsidRPr="00C44992">
        <w:rPr>
          <w:rFonts w:cs="Times New Roman"/>
          <w:b/>
        </w:rPr>
        <w:t xml:space="preserve">Review </w:t>
      </w:r>
      <w:r w:rsidRPr="00C44992">
        <w:rPr>
          <w:rFonts w:cs="Times New Roman"/>
          <w:b/>
        </w:rPr>
        <w:t>Report</w:t>
      </w:r>
    </w:p>
    <w:p w:rsidR="00DB51DD" w:rsidRPr="00C44992" w:rsidRDefault="008F55CE" w:rsidP="00BF7DB4">
      <w:pPr>
        <w:pStyle w:val="ListParagraph"/>
        <w:spacing w:after="0" w:line="240" w:lineRule="auto"/>
        <w:ind w:left="426"/>
        <w:rPr>
          <w:rFonts w:cs="Times New Roman"/>
          <w:b/>
        </w:rPr>
      </w:pPr>
      <w:r w:rsidRPr="00C44992">
        <w:rPr>
          <w:rFonts w:cs="Times New Roman"/>
        </w:rPr>
        <w:t>The Group c</w:t>
      </w:r>
      <w:r w:rsidR="00A56A8A" w:rsidRPr="00C44992">
        <w:rPr>
          <w:rFonts w:cs="Times New Roman"/>
        </w:rPr>
        <w:t xml:space="preserve">onsidered the </w:t>
      </w:r>
      <w:r w:rsidR="006D38B5" w:rsidRPr="00C44992">
        <w:rPr>
          <w:rFonts w:cs="Times New Roman"/>
        </w:rPr>
        <w:t>report</w:t>
      </w:r>
      <w:r w:rsidR="00A56A8A" w:rsidRPr="00C44992">
        <w:rPr>
          <w:rFonts w:cs="Times New Roman"/>
        </w:rPr>
        <w:t xml:space="preserve"> prepared by</w:t>
      </w:r>
      <w:r w:rsidR="004E45F8" w:rsidRPr="00C44992">
        <w:rPr>
          <w:rFonts w:cs="Times New Roman"/>
        </w:rPr>
        <w:t xml:space="preserve"> the Departmental</w:t>
      </w:r>
      <w:r w:rsidR="006C0CE8" w:rsidRPr="00C44992">
        <w:rPr>
          <w:rFonts w:cs="Times New Roman"/>
        </w:rPr>
        <w:t xml:space="preserve"> Admissions</w:t>
      </w:r>
      <w:r w:rsidR="004E45F8" w:rsidRPr="00C44992">
        <w:rPr>
          <w:rFonts w:cs="Times New Roman"/>
        </w:rPr>
        <w:t xml:space="preserve"> </w:t>
      </w:r>
      <w:r w:rsidR="006D38B5" w:rsidRPr="00C44992">
        <w:rPr>
          <w:rFonts w:cs="Times New Roman"/>
        </w:rPr>
        <w:t>Group</w:t>
      </w:r>
      <w:r w:rsidR="00A604C2" w:rsidRPr="00C44992">
        <w:rPr>
          <w:rFonts w:cs="Times New Roman"/>
        </w:rPr>
        <w:t>, dated 23 February 201</w:t>
      </w:r>
      <w:r w:rsidR="00C44992">
        <w:rPr>
          <w:rFonts w:cs="Times New Roman"/>
        </w:rPr>
        <w:t>5</w:t>
      </w:r>
      <w:r w:rsidR="00443440" w:rsidRPr="00C44992">
        <w:rPr>
          <w:rFonts w:cs="Times New Roman"/>
        </w:rPr>
        <w:t xml:space="preserve"> and no</w:t>
      </w:r>
      <w:r w:rsidR="004E45F8" w:rsidRPr="00C44992">
        <w:rPr>
          <w:rFonts w:cs="Times New Roman"/>
        </w:rPr>
        <w:t>ted the following:</w:t>
      </w:r>
    </w:p>
    <w:p w:rsidR="00FB2F0F" w:rsidRPr="00C44992" w:rsidRDefault="00FB2F0F" w:rsidP="00BF7DB4">
      <w:pPr>
        <w:spacing w:after="0" w:line="240" w:lineRule="auto"/>
        <w:rPr>
          <w:rFonts w:cs="Times New Roman"/>
        </w:rPr>
      </w:pPr>
    </w:p>
    <w:p w:rsidR="00602433" w:rsidRPr="00C44992" w:rsidRDefault="00602433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Overarching Objectives include:</w:t>
      </w:r>
    </w:p>
    <w:p w:rsidR="00602433" w:rsidRPr="00C44992" w:rsidRDefault="00602433" w:rsidP="00BF7DB4">
      <w:pPr>
        <w:pStyle w:val="ListParagraph"/>
        <w:numPr>
          <w:ilvl w:val="1"/>
          <w:numId w:val="16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Attracting applications from most able individuals;</w:t>
      </w:r>
    </w:p>
    <w:p w:rsidR="00602433" w:rsidRPr="00C44992" w:rsidRDefault="00602433" w:rsidP="00BF7DB4">
      <w:pPr>
        <w:pStyle w:val="ListParagraph"/>
        <w:numPr>
          <w:ilvl w:val="1"/>
          <w:numId w:val="16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Ensuring applicants are well qualified and capable of succeeding in this field of study</w:t>
      </w:r>
      <w:r w:rsidR="00AF5F2D" w:rsidRPr="00C44992">
        <w:rPr>
          <w:rFonts w:cs="Times New Roman"/>
        </w:rPr>
        <w:t>;</w:t>
      </w:r>
    </w:p>
    <w:p w:rsidR="00AF5F2D" w:rsidRPr="00C44992" w:rsidRDefault="00AF5F2D" w:rsidP="00BF7DB4">
      <w:pPr>
        <w:pStyle w:val="ListParagraph"/>
        <w:numPr>
          <w:ilvl w:val="1"/>
          <w:numId w:val="16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Operating a transparent and consistent process</w:t>
      </w:r>
      <w:r w:rsidR="00AA6BE9" w:rsidRPr="00C44992">
        <w:rPr>
          <w:rFonts w:cs="Times New Roman"/>
        </w:rPr>
        <w:t>.</w:t>
      </w:r>
    </w:p>
    <w:p w:rsidR="006D38B5" w:rsidRPr="00C44992" w:rsidRDefault="006C0CE8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 xml:space="preserve">Admissions criteria </w:t>
      </w:r>
      <w:r w:rsidR="00602433" w:rsidRPr="00C44992">
        <w:rPr>
          <w:rFonts w:cs="Times New Roman"/>
        </w:rPr>
        <w:t xml:space="preserve">are </w:t>
      </w:r>
      <w:r w:rsidR="006D38B5" w:rsidRPr="00C44992">
        <w:rPr>
          <w:rFonts w:cs="Times New Roman"/>
        </w:rPr>
        <w:t>clearly defined</w:t>
      </w:r>
      <w:r w:rsidR="008F55CE" w:rsidRPr="00C44992">
        <w:rPr>
          <w:rFonts w:cs="Times New Roman"/>
        </w:rPr>
        <w:t xml:space="preserve"> and appropriately communicated</w:t>
      </w:r>
      <w:r w:rsidR="00AA6BE9" w:rsidRPr="00C44992">
        <w:rPr>
          <w:rFonts w:cs="Times New Roman"/>
        </w:rPr>
        <w:t>.</w:t>
      </w:r>
    </w:p>
    <w:p w:rsidR="00764920" w:rsidRPr="00C44992" w:rsidRDefault="00602433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Pilot on</w:t>
      </w:r>
      <w:r w:rsidR="00764920" w:rsidRPr="00C44992">
        <w:rPr>
          <w:rFonts w:cs="Times New Roman"/>
        </w:rPr>
        <w:t xml:space="preserve">line application process </w:t>
      </w:r>
      <w:r w:rsidRPr="00C44992">
        <w:rPr>
          <w:rFonts w:cs="Times New Roman"/>
        </w:rPr>
        <w:t>was well supported by ITS</w:t>
      </w:r>
      <w:r w:rsidR="00AA6BE9" w:rsidRPr="00C44992">
        <w:rPr>
          <w:rFonts w:cs="Times New Roman"/>
        </w:rPr>
        <w:t>.</w:t>
      </w:r>
    </w:p>
    <w:p w:rsidR="00FB2F0F" w:rsidRPr="00C44992" w:rsidRDefault="00D5739F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 xml:space="preserve">Analysis of </w:t>
      </w:r>
      <w:r w:rsidR="00A56A8A" w:rsidRPr="00C44992">
        <w:rPr>
          <w:rFonts w:cs="Times New Roman"/>
        </w:rPr>
        <w:t xml:space="preserve">applicants’ </w:t>
      </w:r>
      <w:r w:rsidRPr="00C44992">
        <w:rPr>
          <w:rFonts w:cs="Times New Roman"/>
        </w:rPr>
        <w:t>undergraduate degrees showed most had completed</w:t>
      </w:r>
      <w:r w:rsidR="008F55CE" w:rsidRPr="00C44992">
        <w:rPr>
          <w:rFonts w:cs="Times New Roman"/>
        </w:rPr>
        <w:t xml:space="preserve"> double degrees</w:t>
      </w:r>
      <w:r w:rsidR="00AA6BE9" w:rsidRPr="00C44992">
        <w:rPr>
          <w:rFonts w:cs="Times New Roman"/>
        </w:rPr>
        <w:t>.</w:t>
      </w:r>
    </w:p>
    <w:p w:rsidR="00BA13F3" w:rsidRPr="00C44992" w:rsidRDefault="00602433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40</w:t>
      </w:r>
      <w:r w:rsidR="00BA13F3" w:rsidRPr="00C44992">
        <w:rPr>
          <w:rFonts w:cs="Times New Roman"/>
        </w:rPr>
        <w:t xml:space="preserve">% of </w:t>
      </w:r>
      <w:r w:rsidR="00443440" w:rsidRPr="00C44992">
        <w:rPr>
          <w:rFonts w:cs="Times New Roman"/>
        </w:rPr>
        <w:t>applicants</w:t>
      </w:r>
      <w:r w:rsidR="00BA13F3" w:rsidRPr="00C44992">
        <w:rPr>
          <w:rFonts w:cs="Times New Roman"/>
        </w:rPr>
        <w:t xml:space="preserve"> </w:t>
      </w:r>
      <w:r w:rsidR="004E45F8" w:rsidRPr="00C44992">
        <w:rPr>
          <w:rFonts w:cs="Times New Roman"/>
        </w:rPr>
        <w:t>had completed internships dur</w:t>
      </w:r>
      <w:r w:rsidR="00AA6BE9" w:rsidRPr="00C44992">
        <w:rPr>
          <w:rFonts w:cs="Times New Roman"/>
        </w:rPr>
        <w:t>ing their undergraduate studies.</w:t>
      </w:r>
    </w:p>
    <w:p w:rsidR="005C67A7" w:rsidRPr="00C44992" w:rsidRDefault="005C67A7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Some students withdrew applic</w:t>
      </w:r>
      <w:r w:rsidR="008F55CE" w:rsidRPr="00C44992">
        <w:rPr>
          <w:rFonts w:cs="Times New Roman"/>
        </w:rPr>
        <w:t>ations due to financial reasons</w:t>
      </w:r>
      <w:r w:rsidR="00AA6BE9" w:rsidRPr="00C44992">
        <w:rPr>
          <w:rFonts w:cs="Times New Roman"/>
        </w:rPr>
        <w:t>.</w:t>
      </w:r>
    </w:p>
    <w:p w:rsidR="00DA57E2" w:rsidRPr="00C44992" w:rsidRDefault="00DA57E2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 xml:space="preserve">Scoring system to rank applicants </w:t>
      </w:r>
      <w:r w:rsidR="00514194" w:rsidRPr="00C44992">
        <w:rPr>
          <w:rFonts w:cs="Times New Roman"/>
        </w:rPr>
        <w:t>needs refinement</w:t>
      </w:r>
      <w:r w:rsidR="00AA6BE9" w:rsidRPr="00C44992">
        <w:rPr>
          <w:rFonts w:cs="Times New Roman"/>
        </w:rPr>
        <w:t>.</w:t>
      </w:r>
    </w:p>
    <w:p w:rsidR="00602433" w:rsidRPr="00C44992" w:rsidRDefault="00443440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Some inefficiency i</w:t>
      </w:r>
      <w:r w:rsidR="008F55CE" w:rsidRPr="00C44992">
        <w:rPr>
          <w:rFonts w:cs="Times New Roman"/>
        </w:rPr>
        <w:t>n current procedure had emerged</w:t>
      </w:r>
      <w:r w:rsidR="00AA6BE9" w:rsidRPr="00C44992">
        <w:rPr>
          <w:rFonts w:cs="Times New Roman"/>
        </w:rPr>
        <w:t>.</w:t>
      </w:r>
    </w:p>
    <w:p w:rsidR="002671B9" w:rsidRPr="00C44992" w:rsidRDefault="00443440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A review proc</w:t>
      </w:r>
      <w:r w:rsidR="002671B9" w:rsidRPr="00C44992">
        <w:rPr>
          <w:rFonts w:cs="Times New Roman"/>
        </w:rPr>
        <w:t>ess was identified as important</w:t>
      </w:r>
      <w:r w:rsidR="00AA6BE9" w:rsidRPr="00C44992">
        <w:rPr>
          <w:rFonts w:cs="Times New Roman"/>
        </w:rPr>
        <w:t>.</w:t>
      </w:r>
    </w:p>
    <w:p w:rsidR="002671B9" w:rsidRPr="00C44992" w:rsidRDefault="002671B9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>Importance of knowledgeable advisers to guide applicants</w:t>
      </w:r>
      <w:r w:rsidR="008F55CE" w:rsidRPr="00C44992">
        <w:rPr>
          <w:rFonts w:cs="Times New Roman"/>
        </w:rPr>
        <w:t>.</w:t>
      </w:r>
    </w:p>
    <w:p w:rsidR="002671B9" w:rsidRPr="00C44992" w:rsidRDefault="002671B9" w:rsidP="00BF7DB4">
      <w:pPr>
        <w:pStyle w:val="ListParagraph"/>
        <w:spacing w:after="0"/>
        <w:rPr>
          <w:rFonts w:cs="Times New Roman"/>
        </w:rPr>
      </w:pPr>
    </w:p>
    <w:p w:rsidR="008F55CE" w:rsidRPr="00C44992" w:rsidRDefault="008F55CE" w:rsidP="00BF7DB4">
      <w:pPr>
        <w:pStyle w:val="ListParagraph"/>
        <w:spacing w:after="0"/>
        <w:rPr>
          <w:rFonts w:cs="Times New Roman"/>
        </w:rPr>
      </w:pPr>
    </w:p>
    <w:p w:rsidR="00C35A3E" w:rsidRPr="00C44992" w:rsidRDefault="00C35A3E" w:rsidP="00BF7DB4">
      <w:pPr>
        <w:spacing w:after="0"/>
        <w:rPr>
          <w:rFonts w:cs="Times New Roman"/>
        </w:rPr>
      </w:pPr>
      <w:r w:rsidRPr="00C44992">
        <w:rPr>
          <w:rFonts w:cs="Times New Roman"/>
          <w:b/>
          <w:bCs/>
        </w:rPr>
        <w:t>ACTION</w:t>
      </w:r>
      <w:r w:rsidR="008F55CE" w:rsidRPr="00C44992">
        <w:rPr>
          <w:rFonts w:cs="Times New Roman"/>
          <w:b/>
          <w:bCs/>
        </w:rPr>
        <w:t>S</w:t>
      </w:r>
    </w:p>
    <w:p w:rsidR="00C35A3E" w:rsidRPr="00C44992" w:rsidRDefault="00C35A3E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</w:rPr>
      </w:pPr>
      <w:r w:rsidRPr="00C44992">
        <w:rPr>
          <w:rFonts w:cs="Times New Roman"/>
        </w:rPr>
        <w:t xml:space="preserve">Consider review processes </w:t>
      </w:r>
      <w:r w:rsidR="005C67A7" w:rsidRPr="00C44992">
        <w:rPr>
          <w:rFonts w:cs="Times New Roman"/>
        </w:rPr>
        <w:t>used</w:t>
      </w:r>
      <w:r w:rsidRPr="00C44992">
        <w:rPr>
          <w:rFonts w:cs="Times New Roman"/>
        </w:rPr>
        <w:t xml:space="preserve"> in other postgraduate study admission</w:t>
      </w:r>
      <w:r w:rsidR="005C67A7" w:rsidRPr="00C44992">
        <w:rPr>
          <w:rFonts w:cs="Times New Roman"/>
        </w:rPr>
        <w:t xml:space="preserve"> </w:t>
      </w:r>
      <w:r w:rsidR="00EE4BC1" w:rsidRPr="00C44992">
        <w:rPr>
          <w:rFonts w:cs="Times New Roman"/>
        </w:rPr>
        <w:t>areas</w:t>
      </w:r>
      <w:r w:rsidRPr="00C44992">
        <w:rPr>
          <w:rFonts w:cs="Times New Roman"/>
        </w:rPr>
        <w:t xml:space="preserve"> and develop guidelines </w:t>
      </w:r>
      <w:r w:rsidR="00760AE2" w:rsidRPr="00C44992">
        <w:rPr>
          <w:rFonts w:cs="Times New Roman"/>
        </w:rPr>
        <w:t xml:space="preserve">to be considered at the </w:t>
      </w:r>
      <w:r w:rsidR="00AA6BE9" w:rsidRPr="00C44992">
        <w:rPr>
          <w:rFonts w:cs="Times New Roman"/>
        </w:rPr>
        <w:t>next meeting.</w:t>
      </w:r>
      <w:r w:rsidRPr="00C44992">
        <w:rPr>
          <w:rFonts w:cs="Times New Roman"/>
        </w:rPr>
        <w:tab/>
      </w:r>
      <w:r w:rsidRPr="00C44992">
        <w:rPr>
          <w:rFonts w:cs="Times New Roman"/>
        </w:rPr>
        <w:tab/>
      </w:r>
      <w:r w:rsidRPr="00C44992">
        <w:rPr>
          <w:rFonts w:cs="Times New Roman"/>
        </w:rPr>
        <w:tab/>
      </w:r>
      <w:r w:rsidRPr="00C44992">
        <w:rPr>
          <w:rFonts w:cs="Times New Roman"/>
        </w:rPr>
        <w:tab/>
      </w:r>
      <w:r w:rsidR="00C44992">
        <w:rPr>
          <w:rFonts w:cs="Times New Roman"/>
        </w:rPr>
        <w:tab/>
      </w:r>
      <w:r w:rsidR="005C67A7" w:rsidRPr="00C44992">
        <w:rPr>
          <w:rFonts w:cs="Times New Roman"/>
          <w:b/>
        </w:rPr>
        <w:t>GT</w:t>
      </w:r>
      <w:r w:rsidRPr="00C44992">
        <w:rPr>
          <w:rFonts w:cs="Times New Roman"/>
        </w:rPr>
        <w:t xml:space="preserve"> </w:t>
      </w:r>
    </w:p>
    <w:p w:rsidR="008F55CE" w:rsidRPr="00C44992" w:rsidRDefault="00EE4BC1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  <w:b/>
          <w:bCs/>
        </w:rPr>
      </w:pPr>
      <w:r w:rsidRPr="00C44992">
        <w:rPr>
          <w:rFonts w:cs="Times New Roman"/>
        </w:rPr>
        <w:t xml:space="preserve">Identify inefficiencies and </w:t>
      </w:r>
      <w:r w:rsidR="00343B92" w:rsidRPr="00C44992">
        <w:rPr>
          <w:rFonts w:cs="Times New Roman"/>
        </w:rPr>
        <w:t>potential solutions and r</w:t>
      </w:r>
      <w:r w:rsidR="008F55CE" w:rsidRPr="00C44992">
        <w:rPr>
          <w:rFonts w:cs="Times New Roman"/>
        </w:rPr>
        <w:t>e</w:t>
      </w:r>
      <w:r w:rsidR="00AA6BE9" w:rsidRPr="00C44992">
        <w:rPr>
          <w:rFonts w:cs="Times New Roman"/>
        </w:rPr>
        <w:t>port to next meeting.</w:t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AF5F2D" w:rsidRPr="00C44992">
        <w:rPr>
          <w:rFonts w:cs="Times New Roman"/>
          <w:b/>
          <w:bCs/>
        </w:rPr>
        <w:t>GT</w:t>
      </w:r>
    </w:p>
    <w:p w:rsidR="00AF5F2D" w:rsidRPr="00C44992" w:rsidRDefault="008F55CE" w:rsidP="00BF7DB4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rFonts w:cs="Times New Roman"/>
          <w:b/>
          <w:bCs/>
        </w:rPr>
      </w:pPr>
      <w:r w:rsidRPr="00C44992">
        <w:rPr>
          <w:rFonts w:cs="Times New Roman"/>
          <w:bCs/>
        </w:rPr>
        <w:t>Review scoring system to rank applicants</w:t>
      </w:r>
      <w:r w:rsidR="00AA6BE9" w:rsidRPr="00C44992">
        <w:rPr>
          <w:rFonts w:cs="Times New Roman"/>
          <w:bCs/>
        </w:rPr>
        <w:t>.</w:t>
      </w:r>
      <w:r w:rsidRPr="00C44992">
        <w:rPr>
          <w:rFonts w:cs="Times New Roman"/>
          <w:b/>
          <w:bCs/>
        </w:rPr>
        <w:tab/>
      </w:r>
      <w:r w:rsidRPr="00C44992">
        <w:rPr>
          <w:rFonts w:cs="Times New Roman"/>
          <w:b/>
          <w:bCs/>
        </w:rPr>
        <w:tab/>
      </w:r>
      <w:r w:rsidRPr="00C44992">
        <w:rPr>
          <w:rFonts w:cs="Times New Roman"/>
          <w:b/>
          <w:bCs/>
        </w:rPr>
        <w:tab/>
      </w:r>
      <w:r w:rsidRPr="00C44992">
        <w:rPr>
          <w:rFonts w:cs="Times New Roman"/>
          <w:b/>
          <w:bCs/>
        </w:rPr>
        <w:tab/>
      </w:r>
      <w:r w:rsidRPr="00C44992">
        <w:rPr>
          <w:rFonts w:cs="Times New Roman"/>
          <w:b/>
          <w:bCs/>
        </w:rPr>
        <w:tab/>
      </w:r>
      <w:r w:rsidRPr="00C44992">
        <w:rPr>
          <w:rFonts w:cs="Times New Roman"/>
          <w:b/>
          <w:bCs/>
        </w:rPr>
        <w:tab/>
        <w:t>JP</w:t>
      </w:r>
      <w:r w:rsidR="00AF5F2D" w:rsidRPr="00C44992">
        <w:rPr>
          <w:rFonts w:cs="Times New Roman"/>
          <w:b/>
          <w:bCs/>
        </w:rPr>
        <w:t xml:space="preserve"> </w:t>
      </w:r>
    </w:p>
    <w:p w:rsidR="00476535" w:rsidRPr="00C44992" w:rsidRDefault="00476535" w:rsidP="00E30A7D">
      <w:pPr>
        <w:rPr>
          <w:rFonts w:cs="Times New Roman"/>
        </w:rPr>
      </w:pPr>
    </w:p>
    <w:p w:rsidR="00602433" w:rsidRPr="00C44992" w:rsidRDefault="00602433" w:rsidP="00BF7DB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b/>
        </w:rPr>
      </w:pPr>
      <w:r w:rsidRPr="00C44992">
        <w:rPr>
          <w:rFonts w:cs="Times New Roman"/>
          <w:b/>
        </w:rPr>
        <w:t xml:space="preserve">Scholarships </w:t>
      </w:r>
      <w:r w:rsidR="005C67A7" w:rsidRPr="00C44992">
        <w:rPr>
          <w:rFonts w:cs="Times New Roman"/>
          <w:b/>
        </w:rPr>
        <w:t xml:space="preserve">and Alumni </w:t>
      </w:r>
      <w:r w:rsidRPr="00C44992">
        <w:rPr>
          <w:rFonts w:cs="Times New Roman"/>
          <w:b/>
        </w:rPr>
        <w:t>Office Report</w:t>
      </w:r>
    </w:p>
    <w:p w:rsidR="00602433" w:rsidRPr="00C44992" w:rsidRDefault="008F55CE" w:rsidP="00BF7DB4">
      <w:pPr>
        <w:pStyle w:val="ListParagraph"/>
        <w:spacing w:after="0" w:line="240" w:lineRule="auto"/>
        <w:ind w:left="426"/>
        <w:rPr>
          <w:rFonts w:cs="Times New Roman"/>
        </w:rPr>
      </w:pPr>
      <w:r w:rsidRPr="00C44992">
        <w:rPr>
          <w:rFonts w:cs="Times New Roman"/>
        </w:rPr>
        <w:t>The Group c</w:t>
      </w:r>
      <w:r w:rsidR="00602433" w:rsidRPr="00C44992">
        <w:rPr>
          <w:rFonts w:cs="Times New Roman"/>
        </w:rPr>
        <w:t xml:space="preserve">onsidered the report prepared by the Scholarships </w:t>
      </w:r>
      <w:r w:rsidR="005C67A7" w:rsidRPr="00C44992">
        <w:rPr>
          <w:rFonts w:cs="Times New Roman"/>
        </w:rPr>
        <w:t xml:space="preserve">and Alumni </w:t>
      </w:r>
      <w:r w:rsidR="00602433" w:rsidRPr="00C44992">
        <w:rPr>
          <w:rFonts w:cs="Times New Roman"/>
        </w:rPr>
        <w:t>Office</w:t>
      </w:r>
      <w:r w:rsidR="00A604C2" w:rsidRPr="00C44992">
        <w:rPr>
          <w:rFonts w:cs="Times New Roman"/>
        </w:rPr>
        <w:t>, dated 22 February 201</w:t>
      </w:r>
      <w:r w:rsidR="00C44992">
        <w:rPr>
          <w:rFonts w:cs="Times New Roman"/>
        </w:rPr>
        <w:t>5</w:t>
      </w:r>
      <w:r w:rsidR="00A604C2" w:rsidRPr="00C44992">
        <w:rPr>
          <w:rFonts w:cs="Times New Roman"/>
        </w:rPr>
        <w:t>,</w:t>
      </w:r>
      <w:r w:rsidR="00602433" w:rsidRPr="00C44992">
        <w:rPr>
          <w:rFonts w:cs="Times New Roman"/>
        </w:rPr>
        <w:t xml:space="preserve"> and noted the following:</w:t>
      </w:r>
    </w:p>
    <w:p w:rsidR="00443440" w:rsidRPr="00C44992" w:rsidRDefault="00443440" w:rsidP="00BF7DB4">
      <w:pPr>
        <w:pStyle w:val="ListParagraph"/>
        <w:spacing w:after="0" w:line="240" w:lineRule="auto"/>
        <w:ind w:left="426"/>
        <w:rPr>
          <w:rFonts w:cs="Times New Roman"/>
        </w:rPr>
      </w:pPr>
    </w:p>
    <w:p w:rsidR="005C67A7" w:rsidRPr="00C44992" w:rsidRDefault="005C67A7" w:rsidP="00BF7D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44992">
        <w:rPr>
          <w:rFonts w:cs="Times New Roman"/>
        </w:rPr>
        <w:t>Lack of subject specific scholarships</w:t>
      </w:r>
      <w:r w:rsidR="00513986" w:rsidRPr="00C44992">
        <w:rPr>
          <w:rFonts w:cs="Times New Roman"/>
        </w:rPr>
        <w:t xml:space="preserve"> for postgraduate students</w:t>
      </w:r>
      <w:r w:rsidR="00AA6BE9" w:rsidRPr="00C44992">
        <w:rPr>
          <w:rFonts w:cs="Times New Roman"/>
        </w:rPr>
        <w:t>.</w:t>
      </w:r>
    </w:p>
    <w:p w:rsidR="005C67A7" w:rsidRPr="00C44992" w:rsidRDefault="00EE4BC1" w:rsidP="00BF7D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44992">
        <w:rPr>
          <w:rFonts w:cs="Times New Roman"/>
        </w:rPr>
        <w:t>Opportunities for d</w:t>
      </w:r>
      <w:r w:rsidR="00760AE2" w:rsidRPr="00C44992">
        <w:rPr>
          <w:rFonts w:cs="Times New Roman"/>
        </w:rPr>
        <w:t>evelopment of</w:t>
      </w:r>
      <w:r w:rsidR="00443440" w:rsidRPr="00C44992">
        <w:rPr>
          <w:rFonts w:cs="Times New Roman"/>
        </w:rPr>
        <w:t xml:space="preserve"> Metallurgy specific scholarships </w:t>
      </w:r>
      <w:r w:rsidRPr="00C44992">
        <w:rPr>
          <w:rFonts w:cs="Times New Roman"/>
        </w:rPr>
        <w:t>to be</w:t>
      </w:r>
      <w:r w:rsidR="00AA6BE9" w:rsidRPr="00C44992">
        <w:rPr>
          <w:rFonts w:cs="Times New Roman"/>
        </w:rPr>
        <w:t xml:space="preserve"> promoted to alumni.</w:t>
      </w:r>
    </w:p>
    <w:p w:rsidR="005C67A7" w:rsidRPr="00C44992" w:rsidRDefault="005C67A7" w:rsidP="00BF7D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44992">
        <w:rPr>
          <w:rFonts w:cs="Times New Roman"/>
        </w:rPr>
        <w:t>Importance of ongoing rel</w:t>
      </w:r>
      <w:r w:rsidR="00AA6BE9" w:rsidRPr="00C44992">
        <w:rPr>
          <w:rFonts w:cs="Times New Roman"/>
        </w:rPr>
        <w:t>ationships with employer groups.</w:t>
      </w:r>
    </w:p>
    <w:p w:rsidR="00476535" w:rsidRPr="00C44992" w:rsidRDefault="00476535" w:rsidP="00BF7D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44992">
        <w:rPr>
          <w:rFonts w:cs="Times New Roman"/>
        </w:rPr>
        <w:t>The availability of funding should</w:t>
      </w:r>
      <w:r w:rsidR="00EE4BC1" w:rsidRPr="00C44992">
        <w:rPr>
          <w:rFonts w:cs="Times New Roman"/>
        </w:rPr>
        <w:t xml:space="preserve"> </w:t>
      </w:r>
      <w:r w:rsidRPr="00C44992">
        <w:rPr>
          <w:rFonts w:cs="Times New Roman"/>
        </w:rPr>
        <w:t xml:space="preserve">not be taken into account when considering academic merits </w:t>
      </w:r>
      <w:r w:rsidR="00AA6BE9" w:rsidRPr="00C44992">
        <w:rPr>
          <w:rFonts w:cs="Times New Roman"/>
        </w:rPr>
        <w:t>of an application for admission.</w:t>
      </w:r>
    </w:p>
    <w:p w:rsidR="00443440" w:rsidRPr="00C44992" w:rsidRDefault="00443440" w:rsidP="00BF7DB4">
      <w:pPr>
        <w:pStyle w:val="ListParagraph"/>
        <w:spacing w:after="0" w:line="240" w:lineRule="auto"/>
        <w:rPr>
          <w:rFonts w:cs="Times New Roman"/>
        </w:rPr>
      </w:pPr>
    </w:p>
    <w:p w:rsidR="00A56A8A" w:rsidRPr="00C44992" w:rsidRDefault="00A56A8A" w:rsidP="00BF7DB4">
      <w:pPr>
        <w:spacing w:after="0" w:line="240" w:lineRule="auto"/>
        <w:rPr>
          <w:rFonts w:cs="Times New Roman"/>
        </w:rPr>
      </w:pPr>
    </w:p>
    <w:p w:rsidR="00A56A8A" w:rsidRPr="00C44992" w:rsidRDefault="00A56A8A" w:rsidP="00BF7DB4">
      <w:pPr>
        <w:pStyle w:val="Default"/>
        <w:rPr>
          <w:rFonts w:asciiTheme="minorHAnsi" w:hAnsiTheme="minorHAnsi"/>
          <w:sz w:val="22"/>
          <w:szCs w:val="22"/>
        </w:rPr>
      </w:pPr>
      <w:r w:rsidRPr="00C44992">
        <w:rPr>
          <w:rFonts w:asciiTheme="minorHAnsi" w:hAnsiTheme="minorHAnsi"/>
          <w:b/>
          <w:bCs/>
          <w:sz w:val="22"/>
          <w:szCs w:val="22"/>
        </w:rPr>
        <w:t xml:space="preserve">ACTION </w:t>
      </w:r>
    </w:p>
    <w:p w:rsidR="00EE4BC1" w:rsidRPr="00C44992" w:rsidRDefault="00514194" w:rsidP="00BF7D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44992">
        <w:rPr>
          <w:rFonts w:cs="Times New Roman"/>
        </w:rPr>
        <w:t>Analyse and compare numbers of applicants</w:t>
      </w:r>
      <w:r w:rsidR="005B2112" w:rsidRPr="00C44992">
        <w:rPr>
          <w:rFonts w:cs="Times New Roman"/>
        </w:rPr>
        <w:t xml:space="preserve"> who were</w:t>
      </w:r>
      <w:r w:rsidRPr="00C44992">
        <w:rPr>
          <w:rFonts w:cs="Times New Roman"/>
        </w:rPr>
        <w:t>/were</w:t>
      </w:r>
      <w:r w:rsidR="005B2112" w:rsidRPr="00C44992">
        <w:rPr>
          <w:rFonts w:cs="Times New Roman"/>
        </w:rPr>
        <w:t xml:space="preserve"> not offered a scholarship </w:t>
      </w:r>
      <w:r w:rsidR="00C35A3E" w:rsidRPr="00C44992">
        <w:rPr>
          <w:rFonts w:cs="Times New Roman"/>
        </w:rPr>
        <w:t>and</w:t>
      </w:r>
      <w:r w:rsidR="005B2112" w:rsidRPr="00C44992">
        <w:rPr>
          <w:rFonts w:cs="Times New Roman"/>
        </w:rPr>
        <w:t xml:space="preserve"> chose to attend</w:t>
      </w:r>
      <w:r w:rsidRPr="00C44992">
        <w:rPr>
          <w:rFonts w:cs="Times New Roman"/>
        </w:rPr>
        <w:t>/not attend</w:t>
      </w:r>
      <w:r w:rsidR="005B2112" w:rsidRPr="00C44992">
        <w:rPr>
          <w:rFonts w:cs="Times New Roman"/>
        </w:rPr>
        <w:t xml:space="preserve"> Otago</w:t>
      </w:r>
      <w:r w:rsidR="008F55CE" w:rsidRPr="00C44992">
        <w:rPr>
          <w:rFonts w:cs="Times New Roman"/>
        </w:rPr>
        <w:t>.</w:t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</w:rPr>
        <w:tab/>
      </w:r>
      <w:r w:rsidR="008F55CE" w:rsidRPr="00C44992">
        <w:rPr>
          <w:rFonts w:cs="Times New Roman"/>
          <w:b/>
        </w:rPr>
        <w:t>VG</w:t>
      </w:r>
    </w:p>
    <w:p w:rsidR="00764920" w:rsidRPr="00C44992" w:rsidRDefault="00764920" w:rsidP="00BF7DB4">
      <w:pPr>
        <w:pStyle w:val="Default"/>
        <w:rPr>
          <w:rFonts w:asciiTheme="minorHAnsi" w:hAnsiTheme="minorHAnsi"/>
          <w:sz w:val="22"/>
          <w:szCs w:val="22"/>
        </w:rPr>
      </w:pPr>
    </w:p>
    <w:p w:rsidR="002671B9" w:rsidRPr="00C44992" w:rsidRDefault="00514194" w:rsidP="00BF7DB4">
      <w:pPr>
        <w:spacing w:after="0" w:line="240" w:lineRule="auto"/>
        <w:ind w:left="426"/>
        <w:rPr>
          <w:rFonts w:cs="Times New Roman"/>
        </w:rPr>
      </w:pPr>
      <w:r w:rsidRPr="00C44992">
        <w:rPr>
          <w:rFonts w:cs="Times New Roman"/>
        </w:rPr>
        <w:t xml:space="preserve">The above will further inform the Working Group’s understanding of the importance of </w:t>
      </w:r>
      <w:r w:rsidR="008F55CE" w:rsidRPr="00C44992">
        <w:rPr>
          <w:rFonts w:cs="Times New Roman"/>
        </w:rPr>
        <w:t xml:space="preserve">targeted </w:t>
      </w:r>
      <w:r w:rsidRPr="00C44992">
        <w:rPr>
          <w:rFonts w:cs="Times New Roman"/>
        </w:rPr>
        <w:t>scholarships as an effective mechanism in attracting high calibre students, and will help to make a financial case for investment</w:t>
      </w:r>
      <w:r w:rsidR="008F55CE" w:rsidRPr="00C44992">
        <w:rPr>
          <w:rFonts w:cs="Times New Roman"/>
        </w:rPr>
        <w:t xml:space="preserve"> if appropriate</w:t>
      </w:r>
      <w:r w:rsidRPr="00C44992">
        <w:rPr>
          <w:rFonts w:cs="Times New Roman"/>
        </w:rPr>
        <w:t xml:space="preserve">.  </w:t>
      </w:r>
    </w:p>
    <w:p w:rsidR="006D38B5" w:rsidRPr="00C44992" w:rsidRDefault="006D38B5" w:rsidP="00BF7DB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F55CE" w:rsidRPr="00C44992" w:rsidRDefault="008F55CE" w:rsidP="00BF7DB4">
      <w:pPr>
        <w:spacing w:after="0" w:line="240" w:lineRule="auto"/>
        <w:rPr>
          <w:rFonts w:cs="Times New Roman"/>
        </w:rPr>
      </w:pPr>
    </w:p>
    <w:p w:rsidR="0012663E" w:rsidRPr="00C44992" w:rsidRDefault="006D4F34" w:rsidP="00BF7DB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b/>
        </w:rPr>
      </w:pPr>
      <w:r w:rsidRPr="00C44992">
        <w:rPr>
          <w:rFonts w:cs="Times New Roman"/>
          <w:b/>
        </w:rPr>
        <w:t xml:space="preserve">Summary </w:t>
      </w:r>
      <w:r w:rsidR="00095FCA" w:rsidRPr="00C44992">
        <w:rPr>
          <w:rFonts w:cs="Times New Roman"/>
          <w:b/>
        </w:rPr>
        <w:t>of</w:t>
      </w:r>
      <w:r w:rsidR="005C67A7" w:rsidRPr="00C44992">
        <w:rPr>
          <w:rFonts w:cs="Times New Roman"/>
          <w:b/>
        </w:rPr>
        <w:t xml:space="preserve"> </w:t>
      </w:r>
      <w:r w:rsidR="00095FCA" w:rsidRPr="00C44992">
        <w:rPr>
          <w:rFonts w:cs="Times New Roman"/>
          <w:b/>
        </w:rPr>
        <w:t xml:space="preserve"> Working </w:t>
      </w:r>
      <w:r w:rsidR="00513986" w:rsidRPr="00C44992">
        <w:rPr>
          <w:rFonts w:cs="Times New Roman"/>
          <w:b/>
        </w:rPr>
        <w:t>Group</w:t>
      </w:r>
      <w:r w:rsidR="00095FCA" w:rsidRPr="00C44992">
        <w:rPr>
          <w:rFonts w:cs="Times New Roman"/>
          <w:b/>
        </w:rPr>
        <w:t xml:space="preserve"> Progress</w:t>
      </w:r>
    </w:p>
    <w:p w:rsidR="00760AE2" w:rsidRPr="00C44992" w:rsidRDefault="00760AE2" w:rsidP="00BF7DB4">
      <w:pPr>
        <w:pStyle w:val="ListParagraph"/>
        <w:spacing w:after="0" w:line="240" w:lineRule="auto"/>
        <w:ind w:left="0"/>
        <w:rPr>
          <w:rFonts w:cs="Times New Roman"/>
          <w:b/>
        </w:rPr>
      </w:pPr>
    </w:p>
    <w:p w:rsidR="00EE4BC1" w:rsidRPr="00C44992" w:rsidRDefault="00EE4BC1" w:rsidP="00BF7DB4">
      <w:pPr>
        <w:spacing w:after="0" w:line="240" w:lineRule="auto"/>
        <w:ind w:left="426"/>
        <w:rPr>
          <w:rFonts w:cs="Times New Roman"/>
        </w:rPr>
      </w:pPr>
      <w:r w:rsidRPr="00C44992">
        <w:rPr>
          <w:rFonts w:cs="Times New Roman"/>
        </w:rPr>
        <w:t>Noted this is the third meeting of the Group with significant work having been done between meetings.</w:t>
      </w:r>
    </w:p>
    <w:p w:rsidR="00EE4BC1" w:rsidRPr="00C44992" w:rsidRDefault="00EE4BC1" w:rsidP="00BF7DB4">
      <w:pPr>
        <w:spacing w:after="0" w:line="240" w:lineRule="auto"/>
        <w:ind w:left="284" w:hanging="284"/>
        <w:rPr>
          <w:rFonts w:cs="Times New Roman"/>
        </w:rPr>
      </w:pPr>
    </w:p>
    <w:p w:rsidR="00513986" w:rsidRPr="00C44992" w:rsidRDefault="00DB51DD" w:rsidP="00BF7DB4">
      <w:pPr>
        <w:spacing w:after="0" w:line="240" w:lineRule="auto"/>
        <w:ind w:left="426"/>
        <w:rPr>
          <w:rFonts w:cs="Times New Roman"/>
        </w:rPr>
      </w:pPr>
      <w:r w:rsidRPr="00C44992">
        <w:rPr>
          <w:rFonts w:cs="Times New Roman"/>
        </w:rPr>
        <w:t xml:space="preserve">Members </w:t>
      </w:r>
      <w:r w:rsidR="0087137B" w:rsidRPr="00C44992">
        <w:rPr>
          <w:rFonts w:cs="Times New Roman"/>
        </w:rPr>
        <w:t>reviewed</w:t>
      </w:r>
      <w:r w:rsidR="00AA322B" w:rsidRPr="00C44992">
        <w:rPr>
          <w:rFonts w:cs="Times New Roman"/>
        </w:rPr>
        <w:t xml:space="preserve"> </w:t>
      </w:r>
      <w:r w:rsidR="0087137B" w:rsidRPr="00C44992">
        <w:rPr>
          <w:rFonts w:cs="Times New Roman"/>
        </w:rPr>
        <w:t>points (a) to (</w:t>
      </w:r>
      <w:r w:rsidR="00513986" w:rsidRPr="00C44992">
        <w:rPr>
          <w:rFonts w:cs="Times New Roman"/>
        </w:rPr>
        <w:t>d</w:t>
      </w:r>
      <w:r w:rsidR="0087137B" w:rsidRPr="00C44992">
        <w:rPr>
          <w:rFonts w:cs="Times New Roman"/>
        </w:rPr>
        <w:t xml:space="preserve">) of the </w:t>
      </w:r>
      <w:r w:rsidR="00095FCA" w:rsidRPr="00C44992">
        <w:rPr>
          <w:rFonts w:cs="Times New Roman"/>
        </w:rPr>
        <w:t xml:space="preserve">Working </w:t>
      </w:r>
      <w:r w:rsidR="00513986" w:rsidRPr="00C44992">
        <w:rPr>
          <w:rFonts w:cs="Times New Roman"/>
        </w:rPr>
        <w:t>Group’s</w:t>
      </w:r>
      <w:r w:rsidR="00095FCA" w:rsidRPr="00C44992">
        <w:rPr>
          <w:rFonts w:cs="Times New Roman"/>
        </w:rPr>
        <w:t xml:space="preserve"> </w:t>
      </w:r>
      <w:r w:rsidRPr="00C44992">
        <w:rPr>
          <w:rFonts w:cs="Times New Roman"/>
        </w:rPr>
        <w:t>Terms of Reference</w:t>
      </w:r>
      <w:r w:rsidR="00AA322B" w:rsidRPr="00C44992">
        <w:rPr>
          <w:rFonts w:cs="Times New Roman"/>
        </w:rPr>
        <w:t xml:space="preserve"> and agreed that</w:t>
      </w:r>
      <w:r w:rsidR="005756F2" w:rsidRPr="00C44992">
        <w:rPr>
          <w:rFonts w:cs="Times New Roman"/>
        </w:rPr>
        <w:t xml:space="preserve"> </w:t>
      </w:r>
      <w:r w:rsidR="00513986" w:rsidRPr="00C44992">
        <w:rPr>
          <w:rFonts w:cs="Times New Roman"/>
        </w:rPr>
        <w:t>work to date has informed the Working Group’s understanding of the efficacy of Otag</w:t>
      </w:r>
      <w:r w:rsidR="008F55CE" w:rsidRPr="00C44992">
        <w:rPr>
          <w:rFonts w:cs="Times New Roman"/>
        </w:rPr>
        <w:t>o’s approach in recruiting high-</w:t>
      </w:r>
      <w:r w:rsidR="00513986" w:rsidRPr="00C44992">
        <w:rPr>
          <w:rFonts w:cs="Times New Roman"/>
        </w:rPr>
        <w:t xml:space="preserve">calibre students to undertake the Master of Metallurgy degree and has further assisted in developing a </w:t>
      </w:r>
      <w:r w:rsidR="00343B92" w:rsidRPr="00C44992">
        <w:rPr>
          <w:rFonts w:cs="Times New Roman"/>
        </w:rPr>
        <w:t>set of tools</w:t>
      </w:r>
      <w:r w:rsidR="00513986" w:rsidRPr="00C44992">
        <w:rPr>
          <w:rFonts w:cs="Times New Roman"/>
        </w:rPr>
        <w:t xml:space="preserve"> that could be added to improve efficiency in the admissions proce</w:t>
      </w:r>
      <w:r w:rsidR="002201AF" w:rsidRPr="00C44992">
        <w:rPr>
          <w:rFonts w:cs="Times New Roman"/>
        </w:rPr>
        <w:t>dure</w:t>
      </w:r>
      <w:r w:rsidR="00513986" w:rsidRPr="00C44992">
        <w:rPr>
          <w:rFonts w:cs="Times New Roman"/>
        </w:rPr>
        <w:t xml:space="preserve"> including the development of a review process. </w:t>
      </w:r>
      <w:r w:rsidR="002671B9" w:rsidRPr="00C44992">
        <w:rPr>
          <w:rFonts w:cs="Times New Roman"/>
        </w:rPr>
        <w:t xml:space="preserve"> </w:t>
      </w:r>
      <w:proofErr w:type="gramStart"/>
      <w:r w:rsidR="002671B9" w:rsidRPr="00C44992">
        <w:rPr>
          <w:rFonts w:cs="Times New Roman"/>
        </w:rPr>
        <w:t xml:space="preserve">Noted the importance of an annual review of admission principles and procedures for </w:t>
      </w:r>
      <w:r w:rsidR="00AF5F2D" w:rsidRPr="00C44992">
        <w:rPr>
          <w:rFonts w:cs="Times New Roman"/>
        </w:rPr>
        <w:t>this postgraduate</w:t>
      </w:r>
      <w:r w:rsidR="002671B9" w:rsidRPr="00C44992">
        <w:rPr>
          <w:rFonts w:cs="Times New Roman"/>
        </w:rPr>
        <w:t xml:space="preserve"> programme.</w:t>
      </w:r>
      <w:proofErr w:type="gramEnd"/>
    </w:p>
    <w:p w:rsidR="00513986" w:rsidRPr="00C44992" w:rsidRDefault="00513986" w:rsidP="00BF7DB4">
      <w:pPr>
        <w:spacing w:after="0" w:line="240" w:lineRule="auto"/>
        <w:ind w:left="284" w:hanging="284"/>
        <w:rPr>
          <w:rFonts w:cs="Times New Roman"/>
        </w:rPr>
      </w:pPr>
    </w:p>
    <w:p w:rsidR="007B4DE9" w:rsidRPr="00C44992" w:rsidRDefault="008F55CE" w:rsidP="00BF7DB4">
      <w:pPr>
        <w:tabs>
          <w:tab w:val="right" w:pos="7920"/>
        </w:tabs>
        <w:spacing w:after="0" w:line="240" w:lineRule="auto"/>
        <w:ind w:left="426" w:hanging="426"/>
        <w:rPr>
          <w:rFonts w:cs="Times New Roman"/>
        </w:rPr>
      </w:pPr>
      <w:r w:rsidRPr="00C44992">
        <w:rPr>
          <w:rFonts w:cs="Times New Roman"/>
        </w:rPr>
        <w:tab/>
      </w:r>
      <w:r w:rsidR="007B4DE9" w:rsidRPr="00C44992">
        <w:rPr>
          <w:rFonts w:cs="Times New Roman"/>
        </w:rPr>
        <w:t xml:space="preserve">The Working </w:t>
      </w:r>
      <w:r w:rsidR="005C67A7" w:rsidRPr="00C44992">
        <w:rPr>
          <w:rFonts w:cs="Times New Roman"/>
        </w:rPr>
        <w:t xml:space="preserve">Group will consider a draft </w:t>
      </w:r>
      <w:r w:rsidRPr="00C44992">
        <w:rPr>
          <w:rFonts w:cs="Times New Roman"/>
        </w:rPr>
        <w:t xml:space="preserve">of section one of the </w:t>
      </w:r>
      <w:r w:rsidR="005C67A7" w:rsidRPr="00C44992">
        <w:rPr>
          <w:rFonts w:cs="Times New Roman"/>
        </w:rPr>
        <w:t>Final Report at its next meeting.</w:t>
      </w:r>
    </w:p>
    <w:p w:rsidR="00BF7DB4" w:rsidRPr="00C44992" w:rsidRDefault="00BF7DB4" w:rsidP="00BF7DB4">
      <w:pPr>
        <w:pStyle w:val="ListParagraph"/>
        <w:spacing w:after="0" w:line="240" w:lineRule="auto"/>
        <w:ind w:left="426"/>
        <w:rPr>
          <w:rFonts w:cs="Times New Roman"/>
          <w:b/>
        </w:rPr>
      </w:pPr>
    </w:p>
    <w:p w:rsidR="007B4DE9" w:rsidRPr="00C44992" w:rsidRDefault="007B4DE9" w:rsidP="00BF7DB4">
      <w:pPr>
        <w:pStyle w:val="ListParagraph"/>
        <w:spacing w:after="0" w:line="240" w:lineRule="auto"/>
        <w:ind w:left="426"/>
        <w:rPr>
          <w:rFonts w:cs="Times New Roman"/>
          <w:b/>
        </w:rPr>
      </w:pP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="005756F2"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Pr="00C44992">
        <w:rPr>
          <w:rFonts w:cs="Times New Roman"/>
          <w:b/>
        </w:rPr>
        <w:tab/>
      </w:r>
      <w:r w:rsidR="005756F2" w:rsidRPr="00C44992">
        <w:rPr>
          <w:rFonts w:cs="Times New Roman"/>
          <w:b/>
        </w:rPr>
        <w:tab/>
      </w:r>
    </w:p>
    <w:p w:rsidR="005C67A7" w:rsidRPr="00C44992" w:rsidRDefault="005C67A7" w:rsidP="00BF7DB4">
      <w:pPr>
        <w:pStyle w:val="Default"/>
        <w:rPr>
          <w:rFonts w:asciiTheme="minorHAnsi" w:hAnsiTheme="minorHAnsi"/>
          <w:sz w:val="22"/>
          <w:szCs w:val="22"/>
        </w:rPr>
      </w:pPr>
      <w:r w:rsidRPr="00C44992">
        <w:rPr>
          <w:rFonts w:asciiTheme="minorHAnsi" w:hAnsiTheme="minorHAnsi"/>
          <w:b/>
          <w:bCs/>
          <w:sz w:val="22"/>
          <w:szCs w:val="22"/>
        </w:rPr>
        <w:t xml:space="preserve">ACTION </w:t>
      </w:r>
    </w:p>
    <w:p w:rsidR="005C67A7" w:rsidRPr="00C44992" w:rsidRDefault="005C67A7" w:rsidP="00BF7DB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44992">
        <w:rPr>
          <w:rFonts w:cs="Times New Roman"/>
        </w:rPr>
        <w:t xml:space="preserve">Draft </w:t>
      </w:r>
      <w:r w:rsidR="008F55CE" w:rsidRPr="00C44992">
        <w:rPr>
          <w:rFonts w:cs="Times New Roman"/>
        </w:rPr>
        <w:t xml:space="preserve">section one of </w:t>
      </w:r>
      <w:r w:rsidRPr="00C44992">
        <w:rPr>
          <w:rFonts w:cs="Times New Roman"/>
        </w:rPr>
        <w:t>report and circulate</w:t>
      </w:r>
      <w:r w:rsidR="00BF7DB4" w:rsidRPr="00C44992">
        <w:rPr>
          <w:rFonts w:cs="Times New Roman"/>
        </w:rPr>
        <w:t xml:space="preserve"> to all members for comment.  </w:t>
      </w:r>
      <w:r w:rsidR="00BF7DB4" w:rsidRPr="00C44992">
        <w:rPr>
          <w:rFonts w:cs="Times New Roman"/>
        </w:rPr>
        <w:tab/>
      </w:r>
      <w:r w:rsidR="00BF7DB4" w:rsidRPr="00C44992">
        <w:rPr>
          <w:rFonts w:cs="Times New Roman"/>
        </w:rPr>
        <w:tab/>
      </w:r>
      <w:r w:rsidRPr="00C44992">
        <w:rPr>
          <w:rFonts w:cs="Times New Roman"/>
          <w:b/>
          <w:bCs/>
        </w:rPr>
        <w:t xml:space="preserve">VG </w:t>
      </w:r>
    </w:p>
    <w:p w:rsidR="00095FCA" w:rsidRPr="00C44992" w:rsidRDefault="00095FCA" w:rsidP="00BF7DB4">
      <w:pPr>
        <w:tabs>
          <w:tab w:val="right" w:pos="7920"/>
        </w:tabs>
        <w:spacing w:after="0"/>
        <w:rPr>
          <w:rFonts w:cs="Times New Roman"/>
        </w:rPr>
      </w:pPr>
    </w:p>
    <w:p w:rsidR="00BF7DB4" w:rsidRPr="00C44992" w:rsidRDefault="00BF7DB4" w:rsidP="00BF7DB4">
      <w:pPr>
        <w:tabs>
          <w:tab w:val="right" w:pos="7920"/>
        </w:tabs>
        <w:spacing w:after="0"/>
        <w:rPr>
          <w:rFonts w:cs="Times New Roman"/>
        </w:rPr>
      </w:pPr>
    </w:p>
    <w:p w:rsidR="00BF7DB4" w:rsidRPr="00C44992" w:rsidRDefault="00DB51DD" w:rsidP="00BF7DB4">
      <w:pPr>
        <w:pStyle w:val="ListParagraph"/>
        <w:numPr>
          <w:ilvl w:val="0"/>
          <w:numId w:val="3"/>
        </w:numPr>
        <w:tabs>
          <w:tab w:val="left" w:pos="426"/>
          <w:tab w:val="left" w:pos="1920"/>
          <w:tab w:val="right" w:pos="7920"/>
        </w:tabs>
        <w:spacing w:after="0"/>
        <w:ind w:hanging="720"/>
        <w:rPr>
          <w:rFonts w:cs="Times New Roman"/>
          <w:b/>
        </w:rPr>
      </w:pPr>
      <w:r w:rsidRPr="00C44992">
        <w:rPr>
          <w:rFonts w:cs="Times New Roman"/>
          <w:b/>
        </w:rPr>
        <w:t>General business</w:t>
      </w:r>
    </w:p>
    <w:p w:rsidR="00F90F54" w:rsidRPr="00C44992" w:rsidRDefault="00F90F54" w:rsidP="00BF7DB4">
      <w:pPr>
        <w:spacing w:after="0" w:line="240" w:lineRule="auto"/>
        <w:ind w:left="426"/>
        <w:rPr>
          <w:rFonts w:cs="Times New Roman"/>
          <w:b/>
        </w:rPr>
      </w:pPr>
      <w:r w:rsidRPr="00C44992">
        <w:rPr>
          <w:rFonts w:cs="Times New Roman"/>
        </w:rPr>
        <w:t>There was no general business.</w:t>
      </w:r>
    </w:p>
    <w:p w:rsidR="00F90F54" w:rsidRPr="00C44992" w:rsidRDefault="00F90F54" w:rsidP="00BF7DB4">
      <w:pPr>
        <w:spacing w:after="0" w:line="240" w:lineRule="auto"/>
        <w:rPr>
          <w:rFonts w:cs="Times New Roman"/>
          <w:b/>
        </w:rPr>
      </w:pPr>
    </w:p>
    <w:p w:rsidR="00F90F54" w:rsidRPr="00C44992" w:rsidRDefault="00F90F54" w:rsidP="00BF7DB4">
      <w:pPr>
        <w:spacing w:after="0" w:line="240" w:lineRule="auto"/>
        <w:rPr>
          <w:rFonts w:cs="Times New Roman"/>
          <w:b/>
        </w:rPr>
      </w:pPr>
    </w:p>
    <w:p w:rsidR="00F90F54" w:rsidRPr="00C44992" w:rsidRDefault="00F90F54" w:rsidP="00BF7DB4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imes New Roman"/>
          <w:b/>
        </w:rPr>
      </w:pPr>
      <w:r w:rsidRPr="00C44992">
        <w:rPr>
          <w:rFonts w:cs="Times New Roman"/>
          <w:b/>
        </w:rPr>
        <w:t>Next meeting</w:t>
      </w:r>
    </w:p>
    <w:p w:rsidR="00CC077A" w:rsidRPr="00C44992" w:rsidRDefault="00F90F54" w:rsidP="00BF7DB4">
      <w:pPr>
        <w:spacing w:after="0" w:line="240" w:lineRule="auto"/>
        <w:ind w:firstLine="426"/>
        <w:rPr>
          <w:rFonts w:cs="Times New Roman"/>
        </w:rPr>
      </w:pPr>
      <w:r w:rsidRPr="00C44992">
        <w:rPr>
          <w:rFonts w:cs="Times New Roman"/>
        </w:rPr>
        <w:t xml:space="preserve">The Working Party will meet next on 10 </w:t>
      </w:r>
      <w:r w:rsidR="00BF7DB4" w:rsidRPr="00C44992">
        <w:rPr>
          <w:rFonts w:cs="Times New Roman"/>
        </w:rPr>
        <w:t>April</w:t>
      </w:r>
      <w:r w:rsidRPr="00C44992">
        <w:rPr>
          <w:rFonts w:cs="Times New Roman"/>
        </w:rPr>
        <w:t xml:space="preserve"> 201</w:t>
      </w:r>
      <w:r w:rsidR="00C44992">
        <w:rPr>
          <w:rFonts w:cs="Times New Roman"/>
        </w:rPr>
        <w:t>5</w:t>
      </w:r>
      <w:r w:rsidRPr="00C44992">
        <w:rPr>
          <w:rFonts w:cs="Times New Roman"/>
        </w:rPr>
        <w:t xml:space="preserve"> at 2.00pm.</w:t>
      </w:r>
    </w:p>
    <w:sectPr w:rsidR="00CC077A" w:rsidRPr="00C44992" w:rsidSect="00E30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B4" w:rsidRDefault="00BF7DB4" w:rsidP="00BF7DB4">
      <w:pPr>
        <w:spacing w:after="0" w:line="240" w:lineRule="auto"/>
      </w:pPr>
      <w:r>
        <w:separator/>
      </w:r>
    </w:p>
  </w:endnote>
  <w:endnote w:type="continuationSeparator" w:id="0">
    <w:p w:rsidR="00BF7DB4" w:rsidRDefault="00BF7DB4" w:rsidP="00BF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50" w:rsidRDefault="0034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DB4" w:rsidRDefault="00BF7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DB4" w:rsidRDefault="00BF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50" w:rsidRDefault="0034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B4" w:rsidRDefault="00BF7DB4" w:rsidP="00BF7DB4">
      <w:pPr>
        <w:spacing w:after="0" w:line="240" w:lineRule="auto"/>
      </w:pPr>
      <w:r>
        <w:separator/>
      </w:r>
    </w:p>
  </w:footnote>
  <w:footnote w:type="continuationSeparator" w:id="0">
    <w:p w:rsidR="00BF7DB4" w:rsidRDefault="00BF7DB4" w:rsidP="00BF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50" w:rsidRDefault="00347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9861"/>
      <w:docPartObj>
        <w:docPartGallery w:val="Watermarks"/>
        <w:docPartUnique/>
      </w:docPartObj>
    </w:sdtPr>
    <w:sdtContent>
      <w:p w:rsidR="00347F50" w:rsidRDefault="00347F5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50" w:rsidRDefault="00347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B1E"/>
    <w:multiLevelType w:val="hybridMultilevel"/>
    <w:tmpl w:val="F38A9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2BE"/>
    <w:multiLevelType w:val="hybridMultilevel"/>
    <w:tmpl w:val="F62EC3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37BF8"/>
    <w:multiLevelType w:val="hybridMultilevel"/>
    <w:tmpl w:val="61346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12D8"/>
    <w:multiLevelType w:val="hybridMultilevel"/>
    <w:tmpl w:val="FD703954"/>
    <w:lvl w:ilvl="0" w:tplc="3552E782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D32CF30E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0E38"/>
    <w:multiLevelType w:val="hybridMultilevel"/>
    <w:tmpl w:val="4B4AE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56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4974"/>
    <w:multiLevelType w:val="hybridMultilevel"/>
    <w:tmpl w:val="3B6E34B2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80EFD"/>
    <w:multiLevelType w:val="hybridMultilevel"/>
    <w:tmpl w:val="6C9273C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744B8F"/>
    <w:multiLevelType w:val="hybridMultilevel"/>
    <w:tmpl w:val="D55E23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11546"/>
    <w:multiLevelType w:val="hybridMultilevel"/>
    <w:tmpl w:val="65BC6B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E692F"/>
    <w:multiLevelType w:val="hybridMultilevel"/>
    <w:tmpl w:val="E2D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70F35"/>
    <w:multiLevelType w:val="hybridMultilevel"/>
    <w:tmpl w:val="1396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0E13"/>
    <w:multiLevelType w:val="hybridMultilevel"/>
    <w:tmpl w:val="298C27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81D2879"/>
    <w:multiLevelType w:val="hybridMultilevel"/>
    <w:tmpl w:val="E7CAB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332D1"/>
    <w:multiLevelType w:val="hybridMultilevel"/>
    <w:tmpl w:val="719CE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173F6"/>
    <w:multiLevelType w:val="hybridMultilevel"/>
    <w:tmpl w:val="D3342AF8"/>
    <w:lvl w:ilvl="0" w:tplc="76B456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73C90"/>
    <w:multiLevelType w:val="hybridMultilevel"/>
    <w:tmpl w:val="457E4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65645"/>
    <w:multiLevelType w:val="hybridMultilevel"/>
    <w:tmpl w:val="9FB0A0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3B"/>
    <w:rsid w:val="00020AE0"/>
    <w:rsid w:val="0002178C"/>
    <w:rsid w:val="00041CCB"/>
    <w:rsid w:val="00066B81"/>
    <w:rsid w:val="00066D38"/>
    <w:rsid w:val="000813EF"/>
    <w:rsid w:val="0008657E"/>
    <w:rsid w:val="00095FCA"/>
    <w:rsid w:val="000B57D5"/>
    <w:rsid w:val="00104C64"/>
    <w:rsid w:val="00104CA2"/>
    <w:rsid w:val="00122DF2"/>
    <w:rsid w:val="0012663E"/>
    <w:rsid w:val="0013157A"/>
    <w:rsid w:val="00154D8D"/>
    <w:rsid w:val="00157477"/>
    <w:rsid w:val="001E2D3D"/>
    <w:rsid w:val="001E6D4E"/>
    <w:rsid w:val="00215D50"/>
    <w:rsid w:val="002201AF"/>
    <w:rsid w:val="002625F5"/>
    <w:rsid w:val="002671B9"/>
    <w:rsid w:val="002E3CAE"/>
    <w:rsid w:val="002E6AA6"/>
    <w:rsid w:val="0031786C"/>
    <w:rsid w:val="00343B92"/>
    <w:rsid w:val="00347F50"/>
    <w:rsid w:val="003744D4"/>
    <w:rsid w:val="003824C2"/>
    <w:rsid w:val="003A23BD"/>
    <w:rsid w:val="003B1FA2"/>
    <w:rsid w:val="003B3AFC"/>
    <w:rsid w:val="003D1921"/>
    <w:rsid w:val="003D6DDD"/>
    <w:rsid w:val="003D7BF2"/>
    <w:rsid w:val="00403BB1"/>
    <w:rsid w:val="00405158"/>
    <w:rsid w:val="00443440"/>
    <w:rsid w:val="00444CD1"/>
    <w:rsid w:val="004467ED"/>
    <w:rsid w:val="00452D74"/>
    <w:rsid w:val="00476535"/>
    <w:rsid w:val="004C3CA0"/>
    <w:rsid w:val="004E45F8"/>
    <w:rsid w:val="00513986"/>
    <w:rsid w:val="00514194"/>
    <w:rsid w:val="00551B15"/>
    <w:rsid w:val="005523C6"/>
    <w:rsid w:val="00563AD9"/>
    <w:rsid w:val="00563FE0"/>
    <w:rsid w:val="00573FF7"/>
    <w:rsid w:val="005756F2"/>
    <w:rsid w:val="005B2112"/>
    <w:rsid w:val="005C493B"/>
    <w:rsid w:val="005C67A7"/>
    <w:rsid w:val="005C6EB1"/>
    <w:rsid w:val="005F0692"/>
    <w:rsid w:val="005F7058"/>
    <w:rsid w:val="00602433"/>
    <w:rsid w:val="00627374"/>
    <w:rsid w:val="006403E1"/>
    <w:rsid w:val="006A5D9D"/>
    <w:rsid w:val="006B54EB"/>
    <w:rsid w:val="006C0CE8"/>
    <w:rsid w:val="006D38B5"/>
    <w:rsid w:val="006D4F34"/>
    <w:rsid w:val="006D5469"/>
    <w:rsid w:val="006E1FEF"/>
    <w:rsid w:val="006E4270"/>
    <w:rsid w:val="006E5540"/>
    <w:rsid w:val="007148CB"/>
    <w:rsid w:val="007228EA"/>
    <w:rsid w:val="00722A0F"/>
    <w:rsid w:val="00756579"/>
    <w:rsid w:val="00760AE2"/>
    <w:rsid w:val="00764920"/>
    <w:rsid w:val="007B4DE9"/>
    <w:rsid w:val="007B5B08"/>
    <w:rsid w:val="007C6DD4"/>
    <w:rsid w:val="007D65AB"/>
    <w:rsid w:val="007E4245"/>
    <w:rsid w:val="007E7C35"/>
    <w:rsid w:val="008056A0"/>
    <w:rsid w:val="00806F96"/>
    <w:rsid w:val="008107FF"/>
    <w:rsid w:val="00811E44"/>
    <w:rsid w:val="00834171"/>
    <w:rsid w:val="00842A01"/>
    <w:rsid w:val="00860818"/>
    <w:rsid w:val="0087137B"/>
    <w:rsid w:val="00872C7D"/>
    <w:rsid w:val="0087346E"/>
    <w:rsid w:val="008866F2"/>
    <w:rsid w:val="008C0B1A"/>
    <w:rsid w:val="008C47B4"/>
    <w:rsid w:val="008E2EC1"/>
    <w:rsid w:val="008F446D"/>
    <w:rsid w:val="008F50AE"/>
    <w:rsid w:val="008F55CE"/>
    <w:rsid w:val="00920B25"/>
    <w:rsid w:val="00922A78"/>
    <w:rsid w:val="00930890"/>
    <w:rsid w:val="00935496"/>
    <w:rsid w:val="00953426"/>
    <w:rsid w:val="009914C4"/>
    <w:rsid w:val="009A68C7"/>
    <w:rsid w:val="009B29A0"/>
    <w:rsid w:val="009D6AA6"/>
    <w:rsid w:val="009E73E4"/>
    <w:rsid w:val="009F11A3"/>
    <w:rsid w:val="00A3139D"/>
    <w:rsid w:val="00A4560D"/>
    <w:rsid w:val="00A56A8A"/>
    <w:rsid w:val="00A604C2"/>
    <w:rsid w:val="00AA0622"/>
    <w:rsid w:val="00AA322B"/>
    <w:rsid w:val="00AA6BE9"/>
    <w:rsid w:val="00AB357F"/>
    <w:rsid w:val="00AB392E"/>
    <w:rsid w:val="00AB6C7E"/>
    <w:rsid w:val="00AB7076"/>
    <w:rsid w:val="00AE323A"/>
    <w:rsid w:val="00AF5F2D"/>
    <w:rsid w:val="00B03CAF"/>
    <w:rsid w:val="00B22DB2"/>
    <w:rsid w:val="00B311A4"/>
    <w:rsid w:val="00B40CD5"/>
    <w:rsid w:val="00B465AE"/>
    <w:rsid w:val="00B61CB7"/>
    <w:rsid w:val="00B64D60"/>
    <w:rsid w:val="00B81659"/>
    <w:rsid w:val="00B82A6A"/>
    <w:rsid w:val="00B87F68"/>
    <w:rsid w:val="00BA13F3"/>
    <w:rsid w:val="00BA14E4"/>
    <w:rsid w:val="00BB6CBF"/>
    <w:rsid w:val="00BC0950"/>
    <w:rsid w:val="00BD1B0D"/>
    <w:rsid w:val="00BE035C"/>
    <w:rsid w:val="00BF7DB4"/>
    <w:rsid w:val="00C00BC4"/>
    <w:rsid w:val="00C1273A"/>
    <w:rsid w:val="00C24355"/>
    <w:rsid w:val="00C26F40"/>
    <w:rsid w:val="00C3423A"/>
    <w:rsid w:val="00C35A3E"/>
    <w:rsid w:val="00C44992"/>
    <w:rsid w:val="00C44A46"/>
    <w:rsid w:val="00C53DBE"/>
    <w:rsid w:val="00C625C2"/>
    <w:rsid w:val="00C723EB"/>
    <w:rsid w:val="00C82D08"/>
    <w:rsid w:val="00C87B66"/>
    <w:rsid w:val="00CB748E"/>
    <w:rsid w:val="00CC077A"/>
    <w:rsid w:val="00CD2C06"/>
    <w:rsid w:val="00D10F0E"/>
    <w:rsid w:val="00D44ACD"/>
    <w:rsid w:val="00D5739F"/>
    <w:rsid w:val="00D63961"/>
    <w:rsid w:val="00D94482"/>
    <w:rsid w:val="00DA57E2"/>
    <w:rsid w:val="00DB4EA3"/>
    <w:rsid w:val="00DB51DD"/>
    <w:rsid w:val="00DD33BC"/>
    <w:rsid w:val="00DE0F81"/>
    <w:rsid w:val="00DF22F8"/>
    <w:rsid w:val="00DF5C5F"/>
    <w:rsid w:val="00E30A7D"/>
    <w:rsid w:val="00E32C21"/>
    <w:rsid w:val="00E9145D"/>
    <w:rsid w:val="00EA2862"/>
    <w:rsid w:val="00ED34BF"/>
    <w:rsid w:val="00EE4BC1"/>
    <w:rsid w:val="00F04699"/>
    <w:rsid w:val="00F060C9"/>
    <w:rsid w:val="00F16A76"/>
    <w:rsid w:val="00F30D0C"/>
    <w:rsid w:val="00F329DB"/>
    <w:rsid w:val="00F37970"/>
    <w:rsid w:val="00F46E0F"/>
    <w:rsid w:val="00F64FC2"/>
    <w:rsid w:val="00F90F54"/>
    <w:rsid w:val="00FB2F0F"/>
    <w:rsid w:val="00FB70B2"/>
    <w:rsid w:val="00FC48E4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CAF"/>
    <w:rPr>
      <w:b/>
      <w:bCs/>
      <w:sz w:val="20"/>
      <w:szCs w:val="20"/>
    </w:rPr>
  </w:style>
  <w:style w:type="paragraph" w:customStyle="1" w:styleId="Default">
    <w:name w:val="Default"/>
    <w:rsid w:val="004E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B4"/>
  </w:style>
  <w:style w:type="paragraph" w:styleId="Footer">
    <w:name w:val="footer"/>
    <w:basedOn w:val="Normal"/>
    <w:link w:val="FooterChar"/>
    <w:uiPriority w:val="99"/>
    <w:unhideWhenUsed/>
    <w:rsid w:val="00BF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CAF"/>
    <w:rPr>
      <w:b/>
      <w:bCs/>
      <w:sz w:val="20"/>
      <w:szCs w:val="20"/>
    </w:rPr>
  </w:style>
  <w:style w:type="paragraph" w:customStyle="1" w:styleId="Default">
    <w:name w:val="Default"/>
    <w:rsid w:val="004E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B4"/>
  </w:style>
  <w:style w:type="paragraph" w:styleId="Footer">
    <w:name w:val="footer"/>
    <w:basedOn w:val="Normal"/>
    <w:link w:val="FooterChar"/>
    <w:uiPriority w:val="99"/>
    <w:unhideWhenUsed/>
    <w:rsid w:val="00BF7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BBCB-EB2C-4441-80C5-EEBEA4B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Owen</dc:creator>
  <cp:lastModifiedBy>Jane Hinkley</cp:lastModifiedBy>
  <cp:revision>4</cp:revision>
  <cp:lastPrinted>2014-02-05T02:53:00Z</cp:lastPrinted>
  <dcterms:created xsi:type="dcterms:W3CDTF">2015-05-04T23:50:00Z</dcterms:created>
  <dcterms:modified xsi:type="dcterms:W3CDTF">2015-07-22T03:36:00Z</dcterms:modified>
</cp:coreProperties>
</file>