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9128" w14:textId="77777777" w:rsidR="000E617A" w:rsidRPr="000E6D6A" w:rsidRDefault="000E617A" w:rsidP="005552C5">
      <w:pPr>
        <w:pStyle w:val="p1"/>
        <w:rPr>
          <w:lang w:val="fr-CA"/>
        </w:rPr>
      </w:pPr>
    </w:p>
    <w:p w14:paraId="32CDA097" w14:textId="77777777" w:rsidR="000E617A" w:rsidRPr="000E6D6A" w:rsidRDefault="000E617A" w:rsidP="005552C5">
      <w:pPr>
        <w:pStyle w:val="p1"/>
        <w:rPr>
          <w:lang w:val="fr-CA"/>
        </w:rPr>
      </w:pPr>
    </w:p>
    <w:p w14:paraId="4DB3B098" w14:textId="2010AC19" w:rsidR="000E617A" w:rsidRPr="000E6D6A" w:rsidRDefault="000E617A" w:rsidP="005552C5">
      <w:pPr>
        <w:pStyle w:val="p1"/>
        <w:jc w:val="right"/>
        <w:rPr>
          <w:lang w:val="fr-CA"/>
        </w:rPr>
      </w:pPr>
      <w:r w:rsidRPr="000E6D6A">
        <w:rPr>
          <w:noProof/>
          <w:lang w:val="fr-CA"/>
        </w:rPr>
        <w:drawing>
          <wp:inline distT="0" distB="0" distL="0" distR="0" wp14:anchorId="3AA6FE85" wp14:editId="7DDE361A">
            <wp:extent cx="1367475" cy="1285525"/>
            <wp:effectExtent l="0" t="0" r="0" b="0"/>
            <wp:docPr id="7" name="Google Shape;160;g24cc2c3319e_2_62" descr="A colorful squares on a black background&#10;&#10;AI-generated content may be incorrect.">
              <a:extLst xmlns:a="http://schemas.openxmlformats.org/drawingml/2006/main">
                <a:ext uri="{FF2B5EF4-FFF2-40B4-BE49-F238E27FC236}">
                  <a16:creationId xmlns:a16="http://schemas.microsoft.com/office/drawing/2014/main" id="{639257AC-489E-6ACA-B5E4-CE373976CE87}"/>
                </a:ext>
              </a:extLst>
            </wp:docPr>
            <wp:cNvGraphicFramePr/>
            <a:graphic xmlns:a="http://schemas.openxmlformats.org/drawingml/2006/main">
              <a:graphicData uri="http://schemas.openxmlformats.org/drawingml/2006/picture">
                <pic:pic xmlns:pic="http://schemas.openxmlformats.org/drawingml/2006/picture">
                  <pic:nvPicPr>
                    <pic:cNvPr id="7" name="Google Shape;160;g24cc2c3319e_2_62" descr="A colorful squares on a black background&#10;&#10;AI-generated content may be incorrect.">
                      <a:extLst>
                        <a:ext uri="{FF2B5EF4-FFF2-40B4-BE49-F238E27FC236}">
                          <a16:creationId xmlns:a16="http://schemas.microsoft.com/office/drawing/2014/main" id="{639257AC-489E-6ACA-B5E4-CE373976CE87}"/>
                        </a:ext>
                      </a:extLst>
                    </pic:cNvPr>
                    <pic:cNvPicPr preferRelativeResize="0"/>
                  </pic:nvPicPr>
                  <pic:blipFill>
                    <a:blip r:embed="rId7">
                      <a:alphaModFix/>
                    </a:blip>
                    <a:stretch>
                      <a:fillRect/>
                    </a:stretch>
                  </pic:blipFill>
                  <pic:spPr>
                    <a:xfrm>
                      <a:off x="0" y="0"/>
                      <a:ext cx="1367475" cy="1285525"/>
                    </a:xfrm>
                    <a:prstGeom prst="rect">
                      <a:avLst/>
                    </a:prstGeom>
                    <a:noFill/>
                    <a:ln>
                      <a:noFill/>
                    </a:ln>
                  </pic:spPr>
                </pic:pic>
              </a:graphicData>
            </a:graphic>
          </wp:inline>
        </w:drawing>
      </w:r>
    </w:p>
    <w:p w14:paraId="3D16B0AC" w14:textId="77777777" w:rsidR="000E617A" w:rsidRPr="000E6D6A" w:rsidRDefault="000E617A" w:rsidP="005552C5">
      <w:pPr>
        <w:pStyle w:val="p1"/>
        <w:rPr>
          <w:lang w:val="fr-CA"/>
        </w:rPr>
      </w:pPr>
    </w:p>
    <w:p w14:paraId="310AF605" w14:textId="0C8CDCFC" w:rsidR="000E617A" w:rsidRPr="005552C5" w:rsidRDefault="000E617A" w:rsidP="005552C5">
      <w:pPr>
        <w:pStyle w:val="p1"/>
        <w:jc w:val="center"/>
        <w:rPr>
          <w:sz w:val="48"/>
          <w:szCs w:val="48"/>
        </w:rPr>
      </w:pPr>
      <w:r w:rsidRPr="005552C5">
        <w:rPr>
          <w:sz w:val="48"/>
          <w:szCs w:val="48"/>
        </w:rPr>
        <w:t>Occupational Performance Coaching</w:t>
      </w:r>
    </w:p>
    <w:p w14:paraId="75D7B397" w14:textId="2B7B3773" w:rsidR="000E617A" w:rsidRPr="005552C5" w:rsidRDefault="000E617A" w:rsidP="005552C5">
      <w:pPr>
        <w:pStyle w:val="p1"/>
        <w:jc w:val="center"/>
        <w:rPr>
          <w:sz w:val="48"/>
          <w:szCs w:val="48"/>
        </w:rPr>
      </w:pPr>
      <w:r w:rsidRPr="005552C5">
        <w:rPr>
          <w:sz w:val="48"/>
          <w:szCs w:val="48"/>
        </w:rPr>
        <w:t>Fidelity Measure</w:t>
      </w:r>
    </w:p>
    <w:p w14:paraId="6F1196AC" w14:textId="77777777" w:rsidR="000E617A" w:rsidRPr="005552C5" w:rsidRDefault="000E617A" w:rsidP="005552C5">
      <w:pPr>
        <w:pStyle w:val="p1"/>
        <w:jc w:val="center"/>
        <w:rPr>
          <w:sz w:val="48"/>
          <w:szCs w:val="48"/>
        </w:rPr>
      </w:pPr>
      <w:r w:rsidRPr="005552C5">
        <w:rPr>
          <w:sz w:val="48"/>
          <w:szCs w:val="48"/>
        </w:rPr>
        <w:t>(OPC-FM)</w:t>
      </w:r>
    </w:p>
    <w:p w14:paraId="503C80AA" w14:textId="77777777" w:rsidR="000E617A" w:rsidRPr="005552C5" w:rsidRDefault="000E617A" w:rsidP="005552C5">
      <w:pPr>
        <w:pStyle w:val="p1"/>
        <w:jc w:val="center"/>
        <w:rPr>
          <w:sz w:val="48"/>
          <w:szCs w:val="48"/>
        </w:rPr>
      </w:pPr>
    </w:p>
    <w:p w14:paraId="53E0B50D" w14:textId="77777777" w:rsidR="000E617A" w:rsidRPr="005552C5" w:rsidRDefault="000E617A" w:rsidP="005552C5">
      <w:pPr>
        <w:pStyle w:val="p1"/>
        <w:jc w:val="center"/>
        <w:rPr>
          <w:sz w:val="48"/>
          <w:szCs w:val="48"/>
        </w:rPr>
      </w:pPr>
    </w:p>
    <w:p w14:paraId="71E1908E" w14:textId="77777777" w:rsidR="000E617A" w:rsidRPr="005552C5" w:rsidRDefault="000E617A" w:rsidP="005552C5">
      <w:pPr>
        <w:pStyle w:val="p1"/>
        <w:jc w:val="center"/>
        <w:rPr>
          <w:sz w:val="48"/>
          <w:szCs w:val="48"/>
        </w:rPr>
      </w:pPr>
    </w:p>
    <w:p w14:paraId="10CE3734" w14:textId="77777777" w:rsidR="000E617A" w:rsidRPr="005552C5" w:rsidRDefault="000E617A" w:rsidP="005552C5">
      <w:pPr>
        <w:pStyle w:val="p2"/>
        <w:rPr>
          <w:sz w:val="24"/>
          <w:szCs w:val="24"/>
        </w:rPr>
      </w:pPr>
    </w:p>
    <w:p w14:paraId="52287CF6" w14:textId="77777777" w:rsidR="000E617A" w:rsidRPr="005552C5" w:rsidRDefault="000E617A" w:rsidP="005552C5">
      <w:pPr>
        <w:pStyle w:val="p2"/>
        <w:rPr>
          <w:sz w:val="24"/>
          <w:szCs w:val="24"/>
        </w:rPr>
      </w:pPr>
      <w:r w:rsidRPr="005552C5">
        <w:rPr>
          <w:sz w:val="24"/>
          <w:szCs w:val="24"/>
        </w:rPr>
        <w:t>First published Graham, F. (2020), Occupational Performance Coaching Resources.</w:t>
      </w:r>
    </w:p>
    <w:p w14:paraId="764ED69C" w14:textId="77777777" w:rsidR="000E617A" w:rsidRPr="005552C5" w:rsidRDefault="000E617A" w:rsidP="005552C5">
      <w:pPr>
        <w:pStyle w:val="p2"/>
        <w:rPr>
          <w:sz w:val="24"/>
          <w:szCs w:val="24"/>
        </w:rPr>
      </w:pPr>
      <w:r w:rsidRPr="005552C5">
        <w:rPr>
          <w:sz w:val="24"/>
          <w:szCs w:val="24"/>
        </w:rPr>
        <w:t>This work is licensed under a Creative Commons Attribution-</w:t>
      </w:r>
      <w:proofErr w:type="spellStart"/>
      <w:r w:rsidRPr="005552C5">
        <w:rPr>
          <w:sz w:val="24"/>
          <w:szCs w:val="24"/>
        </w:rPr>
        <w:t>NonCommercial</w:t>
      </w:r>
      <w:proofErr w:type="spellEnd"/>
      <w:r w:rsidRPr="005552C5">
        <w:rPr>
          <w:sz w:val="24"/>
          <w:szCs w:val="24"/>
        </w:rPr>
        <w:t>-</w:t>
      </w:r>
      <w:proofErr w:type="spellStart"/>
      <w:r w:rsidRPr="005552C5">
        <w:rPr>
          <w:sz w:val="24"/>
          <w:szCs w:val="24"/>
        </w:rPr>
        <w:t>NoDerivatives</w:t>
      </w:r>
      <w:proofErr w:type="spellEnd"/>
      <w:r w:rsidRPr="005552C5">
        <w:rPr>
          <w:sz w:val="24"/>
          <w:szCs w:val="24"/>
        </w:rPr>
        <w:t xml:space="preserve"> 4.0 International</w:t>
      </w:r>
    </w:p>
    <w:p w14:paraId="498C186E" w14:textId="77777777" w:rsidR="000E617A" w:rsidRPr="000E6D6A" w:rsidRDefault="000E617A" w:rsidP="005552C5">
      <w:pPr>
        <w:pStyle w:val="p2"/>
        <w:rPr>
          <w:sz w:val="24"/>
          <w:szCs w:val="24"/>
          <w:lang w:val="fr-CA"/>
        </w:rPr>
      </w:pPr>
      <w:r w:rsidRPr="000E6D6A">
        <w:rPr>
          <w:sz w:val="24"/>
          <w:szCs w:val="24"/>
          <w:lang w:val="fr-CA"/>
        </w:rPr>
        <w:t xml:space="preserve">License. </w:t>
      </w:r>
      <w:proofErr w:type="spellStart"/>
      <w:r w:rsidRPr="000E6D6A">
        <w:rPr>
          <w:sz w:val="24"/>
          <w:szCs w:val="24"/>
          <w:lang w:val="fr-CA"/>
        </w:rPr>
        <w:t>University</w:t>
      </w:r>
      <w:proofErr w:type="spellEnd"/>
      <w:r w:rsidRPr="000E6D6A">
        <w:rPr>
          <w:sz w:val="24"/>
          <w:szCs w:val="24"/>
          <w:lang w:val="fr-CA"/>
        </w:rPr>
        <w:t xml:space="preserve"> of </w:t>
      </w:r>
      <w:proofErr w:type="spellStart"/>
      <w:r w:rsidRPr="000E6D6A">
        <w:rPr>
          <w:sz w:val="24"/>
          <w:szCs w:val="24"/>
          <w:lang w:val="fr-CA"/>
        </w:rPr>
        <w:t>Otago</w:t>
      </w:r>
      <w:proofErr w:type="spellEnd"/>
      <w:r w:rsidRPr="000E6D6A">
        <w:rPr>
          <w:sz w:val="24"/>
          <w:szCs w:val="24"/>
          <w:lang w:val="fr-CA"/>
        </w:rPr>
        <w:t>.</w:t>
      </w:r>
    </w:p>
    <w:p w14:paraId="1E92143F" w14:textId="76F17DA1" w:rsidR="000E617A" w:rsidRPr="000E6D6A" w:rsidRDefault="000E617A" w:rsidP="005552C5">
      <w:pPr>
        <w:pStyle w:val="p2"/>
        <w:rPr>
          <w:sz w:val="24"/>
          <w:szCs w:val="24"/>
          <w:lang w:val="fr-CA"/>
        </w:rPr>
      </w:pPr>
      <w:r w:rsidRPr="000E6D6A">
        <w:rPr>
          <w:noProof/>
          <w:sz w:val="24"/>
          <w:szCs w:val="24"/>
          <w:lang w:val="fr-CA"/>
        </w:rPr>
        <w:drawing>
          <wp:inline distT="0" distB="0" distL="0" distR="0" wp14:anchorId="296D92FC" wp14:editId="55AA8029">
            <wp:extent cx="863600" cy="317500"/>
            <wp:effectExtent l="0" t="0" r="0" b="0"/>
            <wp:docPr id="740725582" name="Picture 1" descr="A sign with a person and a dol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25582" name="Picture 1" descr="A sign with a person and a dollar sign&#10;&#10;AI-generated content may be incorrect."/>
                    <pic:cNvPicPr/>
                  </pic:nvPicPr>
                  <pic:blipFill>
                    <a:blip r:embed="rId8"/>
                    <a:stretch>
                      <a:fillRect/>
                    </a:stretch>
                  </pic:blipFill>
                  <pic:spPr>
                    <a:xfrm>
                      <a:off x="0" y="0"/>
                      <a:ext cx="863600" cy="317500"/>
                    </a:xfrm>
                    <a:prstGeom prst="rect">
                      <a:avLst/>
                    </a:prstGeom>
                  </pic:spPr>
                </pic:pic>
              </a:graphicData>
            </a:graphic>
          </wp:inline>
        </w:drawing>
      </w:r>
    </w:p>
    <w:p w14:paraId="651F7805" w14:textId="77777777" w:rsidR="000E617A" w:rsidRPr="000E6D6A" w:rsidRDefault="000E617A" w:rsidP="005552C5">
      <w:pPr>
        <w:pStyle w:val="p2"/>
        <w:rPr>
          <w:sz w:val="24"/>
          <w:szCs w:val="24"/>
          <w:lang w:val="fr-CA"/>
        </w:rPr>
      </w:pPr>
    </w:p>
    <w:p w14:paraId="6B45D826" w14:textId="77777777" w:rsidR="000E617A" w:rsidRPr="000E6D6A" w:rsidRDefault="000E617A" w:rsidP="005552C5">
      <w:pPr>
        <w:pStyle w:val="p2"/>
        <w:rPr>
          <w:sz w:val="24"/>
          <w:szCs w:val="24"/>
          <w:lang w:val="fr-CA"/>
        </w:rPr>
      </w:pPr>
    </w:p>
    <w:p w14:paraId="282830C5" w14:textId="77777777" w:rsidR="000E617A" w:rsidRPr="000E6D6A" w:rsidRDefault="000E617A" w:rsidP="005552C5">
      <w:pPr>
        <w:pStyle w:val="p2"/>
        <w:rPr>
          <w:sz w:val="24"/>
          <w:szCs w:val="24"/>
          <w:lang w:val="fr-CA"/>
        </w:rPr>
      </w:pPr>
    </w:p>
    <w:p w14:paraId="44E96DDA" w14:textId="77777777" w:rsidR="000E617A" w:rsidRPr="000E6D6A" w:rsidRDefault="000E617A" w:rsidP="005552C5">
      <w:pPr>
        <w:pStyle w:val="p2"/>
        <w:rPr>
          <w:sz w:val="24"/>
          <w:szCs w:val="24"/>
          <w:lang w:val="fr-CA"/>
        </w:rPr>
      </w:pPr>
    </w:p>
    <w:p w14:paraId="034C4E6F" w14:textId="77777777" w:rsidR="000E617A" w:rsidRPr="000E6D6A" w:rsidRDefault="000E617A" w:rsidP="005552C5">
      <w:pPr>
        <w:pStyle w:val="p2"/>
        <w:rPr>
          <w:sz w:val="24"/>
          <w:szCs w:val="24"/>
          <w:lang w:val="fr-CA"/>
        </w:rPr>
      </w:pPr>
      <w:r w:rsidRPr="000E6D6A">
        <w:rPr>
          <w:sz w:val="24"/>
          <w:szCs w:val="24"/>
          <w:lang w:val="fr-CA"/>
        </w:rPr>
        <w:t xml:space="preserve">Traduction française : </w:t>
      </w:r>
    </w:p>
    <w:p w14:paraId="21699A0B" w14:textId="77777777" w:rsidR="000E617A" w:rsidRPr="000E6D6A" w:rsidRDefault="000E617A" w:rsidP="005552C5">
      <w:pPr>
        <w:pStyle w:val="p2"/>
        <w:rPr>
          <w:sz w:val="24"/>
          <w:szCs w:val="24"/>
          <w:lang w:val="fr-CA"/>
        </w:rPr>
      </w:pPr>
    </w:p>
    <w:p w14:paraId="1C5DF163" w14:textId="084D6D54" w:rsidR="000E617A" w:rsidRPr="000E6D6A" w:rsidRDefault="000E617A" w:rsidP="005552C5">
      <w:pPr>
        <w:pStyle w:val="p1"/>
        <w:rPr>
          <w:color w:val="000000"/>
          <w:sz w:val="24"/>
          <w:szCs w:val="24"/>
          <w:lang w:val="fr-CA"/>
        </w:rPr>
      </w:pPr>
      <w:r w:rsidRPr="000E6D6A">
        <w:rPr>
          <w:color w:val="000000"/>
          <w:sz w:val="24"/>
          <w:szCs w:val="24"/>
          <w:lang w:val="fr-CA"/>
        </w:rPr>
        <w:t xml:space="preserve">Graham, F., &amp; </w:t>
      </w:r>
      <w:proofErr w:type="spellStart"/>
      <w:r w:rsidRPr="000E6D6A">
        <w:rPr>
          <w:color w:val="000000"/>
          <w:sz w:val="24"/>
          <w:szCs w:val="24"/>
          <w:lang w:val="fr-CA"/>
        </w:rPr>
        <w:t>Ziviani</w:t>
      </w:r>
      <w:proofErr w:type="spellEnd"/>
      <w:r w:rsidRPr="000E6D6A">
        <w:rPr>
          <w:color w:val="000000"/>
          <w:sz w:val="24"/>
          <w:szCs w:val="24"/>
          <w:lang w:val="fr-CA"/>
        </w:rPr>
        <w:t xml:space="preserve">, J. (2025). </w:t>
      </w:r>
      <w:r w:rsidRPr="000E6D6A">
        <w:rPr>
          <w:color w:val="141413"/>
          <w:sz w:val="24"/>
          <w:szCs w:val="24"/>
          <w:lang w:val="fr-CA"/>
        </w:rPr>
        <w:t>Annexe A: Mesure de fidélité d’</w:t>
      </w:r>
      <w:proofErr w:type="spellStart"/>
      <w:r w:rsidRPr="000E6D6A">
        <w:rPr>
          <w:color w:val="141413"/>
          <w:sz w:val="24"/>
          <w:szCs w:val="24"/>
          <w:lang w:val="fr-CA"/>
        </w:rPr>
        <w:t>Occupational</w:t>
      </w:r>
      <w:proofErr w:type="spellEnd"/>
      <w:r w:rsidRPr="000E6D6A">
        <w:rPr>
          <w:color w:val="141413"/>
          <w:sz w:val="24"/>
          <w:szCs w:val="24"/>
          <w:lang w:val="fr-CA"/>
        </w:rPr>
        <w:t xml:space="preserve"> Performance Coaching </w:t>
      </w:r>
      <w:r w:rsidRPr="000E6D6A">
        <w:rPr>
          <w:color w:val="000000"/>
          <w:sz w:val="24"/>
          <w:szCs w:val="24"/>
          <w:lang w:val="fr-CA"/>
        </w:rPr>
        <w:t xml:space="preserve">(C. </w:t>
      </w:r>
      <w:proofErr w:type="spellStart"/>
      <w:r w:rsidRPr="000E6D6A">
        <w:rPr>
          <w:color w:val="000000"/>
          <w:sz w:val="24"/>
          <w:szCs w:val="24"/>
          <w:lang w:val="fr-CA"/>
        </w:rPr>
        <w:t>Chassan</w:t>
      </w:r>
      <w:proofErr w:type="spellEnd"/>
      <w:r w:rsidRPr="000E6D6A">
        <w:rPr>
          <w:color w:val="000000"/>
          <w:sz w:val="24"/>
          <w:szCs w:val="24"/>
          <w:lang w:val="fr-CA"/>
        </w:rPr>
        <w:t xml:space="preserve">, H. Faure, R. Genet, &amp; C. Hui, Trans.). </w:t>
      </w:r>
      <w:r w:rsidRPr="005552C5">
        <w:rPr>
          <w:color w:val="000000"/>
          <w:sz w:val="24"/>
          <w:szCs w:val="24"/>
        </w:rPr>
        <w:t>In F. Graham, A. Kennedy-Behr, &amp; J. Ziviani (Eds.),</w:t>
      </w:r>
      <w:r w:rsidRPr="005552C5">
        <w:rPr>
          <w:rStyle w:val="apple-converted-space"/>
          <w:rFonts w:eastAsiaTheme="majorEastAsia"/>
          <w:color w:val="000000"/>
          <w:sz w:val="24"/>
          <w:szCs w:val="24"/>
        </w:rPr>
        <w:t> </w:t>
      </w:r>
      <w:r w:rsidRPr="005552C5">
        <w:rPr>
          <w:rStyle w:val="Emphasis"/>
          <w:rFonts w:eastAsiaTheme="majorEastAsia"/>
          <w:color w:val="000000"/>
          <w:sz w:val="24"/>
          <w:szCs w:val="24"/>
        </w:rPr>
        <w:t>Occupational performance coaching: A manual for practitioners and researchers</w:t>
      </w:r>
      <w:r w:rsidRPr="005552C5">
        <w:rPr>
          <w:rStyle w:val="apple-converted-space"/>
          <w:rFonts w:eastAsiaTheme="majorEastAsia"/>
          <w:color w:val="000000"/>
          <w:sz w:val="24"/>
          <w:szCs w:val="24"/>
        </w:rPr>
        <w:t> </w:t>
      </w:r>
      <w:r w:rsidRPr="005552C5">
        <w:rPr>
          <w:color w:val="000000"/>
          <w:sz w:val="24"/>
          <w:szCs w:val="24"/>
        </w:rPr>
        <w:t xml:space="preserve">(pp. </w:t>
      </w:r>
      <w:r w:rsidRPr="005552C5">
        <w:rPr>
          <w:sz w:val="24"/>
          <w:szCs w:val="24"/>
        </w:rPr>
        <w:t>185-219</w:t>
      </w:r>
      <w:r w:rsidRPr="005552C5">
        <w:rPr>
          <w:color w:val="000000"/>
          <w:sz w:val="24"/>
          <w:szCs w:val="24"/>
        </w:rPr>
        <w:t xml:space="preserve">). </w:t>
      </w:r>
      <w:r w:rsidRPr="000E6D6A">
        <w:rPr>
          <w:color w:val="000000"/>
          <w:sz w:val="24"/>
          <w:szCs w:val="24"/>
          <w:lang w:val="fr-CA"/>
        </w:rPr>
        <w:t>Association Nationale Française des Ergothérapeutes. (Travail original publié en 2021)</w:t>
      </w:r>
    </w:p>
    <w:p w14:paraId="128BBE5B" w14:textId="77777777" w:rsidR="009F219A" w:rsidRPr="000E6D6A" w:rsidRDefault="009F219A" w:rsidP="005552C5">
      <w:pPr>
        <w:pStyle w:val="p1"/>
        <w:rPr>
          <w:color w:val="000000"/>
          <w:sz w:val="24"/>
          <w:szCs w:val="24"/>
          <w:lang w:val="fr-CA"/>
        </w:rPr>
      </w:pPr>
    </w:p>
    <w:p w14:paraId="5BF2E8BB" w14:textId="77777777" w:rsidR="009F219A" w:rsidRPr="000E6D6A" w:rsidRDefault="009F219A" w:rsidP="005552C5">
      <w:pPr>
        <w:pStyle w:val="p1"/>
        <w:rPr>
          <w:color w:val="000000"/>
          <w:sz w:val="24"/>
          <w:szCs w:val="24"/>
          <w:lang w:val="fr-CA"/>
        </w:rPr>
      </w:pPr>
    </w:p>
    <w:p w14:paraId="29EC9F4B" w14:textId="77777777" w:rsidR="009F219A" w:rsidRPr="000E6D6A" w:rsidRDefault="009F219A" w:rsidP="005552C5">
      <w:pPr>
        <w:pStyle w:val="p1"/>
        <w:rPr>
          <w:color w:val="000000"/>
          <w:sz w:val="24"/>
          <w:szCs w:val="24"/>
          <w:lang w:val="fr-CA"/>
        </w:rPr>
      </w:pPr>
    </w:p>
    <w:p w14:paraId="30DAD5B4" w14:textId="77777777" w:rsidR="009F219A" w:rsidRPr="000E6D6A" w:rsidRDefault="009F219A" w:rsidP="005552C5">
      <w:pPr>
        <w:spacing w:after="0" w:line="240" w:lineRule="auto"/>
        <w:ind w:left="-5" w:right="177" w:hanging="10"/>
        <w:rPr>
          <w:rFonts w:ascii="Times New Roman" w:hAnsi="Times New Roman" w:cs="Times New Roman"/>
          <w:sz w:val="24"/>
          <w:lang w:val="fr-CA"/>
        </w:rPr>
      </w:pPr>
      <w:r w:rsidRPr="000E6D6A">
        <w:rPr>
          <w:rFonts w:ascii="Times New Roman" w:hAnsi="Times New Roman" w:cs="Times New Roman"/>
          <w:b/>
          <w:color w:val="181717"/>
          <w:sz w:val="24"/>
          <w:lang w:val="fr-CA"/>
        </w:rPr>
        <w:lastRenderedPageBreak/>
        <w:t>Mesure de fidélité d’</w:t>
      </w:r>
      <w:proofErr w:type="spellStart"/>
      <w:r w:rsidRPr="000E6D6A">
        <w:rPr>
          <w:rFonts w:ascii="Times New Roman" w:hAnsi="Times New Roman" w:cs="Times New Roman"/>
          <w:b/>
          <w:color w:val="181717"/>
          <w:sz w:val="24"/>
          <w:lang w:val="fr-CA"/>
        </w:rPr>
        <w:t>Occupational</w:t>
      </w:r>
      <w:proofErr w:type="spellEnd"/>
      <w:r w:rsidRPr="000E6D6A">
        <w:rPr>
          <w:rFonts w:ascii="Times New Roman" w:hAnsi="Times New Roman" w:cs="Times New Roman"/>
          <w:b/>
          <w:color w:val="181717"/>
          <w:sz w:val="24"/>
          <w:lang w:val="fr-CA"/>
        </w:rPr>
        <w:t xml:space="preserve"> </w:t>
      </w:r>
    </w:p>
    <w:p w14:paraId="56452D1C" w14:textId="77777777" w:rsidR="009F219A" w:rsidRPr="000E6D6A" w:rsidRDefault="009F219A" w:rsidP="005552C5">
      <w:pPr>
        <w:spacing w:after="337" w:line="240" w:lineRule="auto"/>
        <w:ind w:left="-5" w:right="177" w:hanging="10"/>
        <w:rPr>
          <w:rFonts w:ascii="Times New Roman" w:hAnsi="Times New Roman" w:cs="Times New Roman"/>
          <w:sz w:val="24"/>
          <w:lang w:val="fr-CA"/>
        </w:rPr>
      </w:pPr>
      <w:r w:rsidRPr="000E6D6A">
        <w:rPr>
          <w:rFonts w:ascii="Times New Roman" w:hAnsi="Times New Roman" w:cs="Times New Roman"/>
          <w:b/>
          <w:color w:val="181717"/>
          <w:sz w:val="24"/>
          <w:lang w:val="fr-CA"/>
        </w:rPr>
        <w:t>Performance Coaching (OPC-FM*)</w:t>
      </w:r>
    </w:p>
    <w:p w14:paraId="36E07964" w14:textId="77777777" w:rsidR="009F219A" w:rsidRPr="000E6D6A" w:rsidRDefault="009F219A" w:rsidP="005552C5">
      <w:pPr>
        <w:pStyle w:val="Heading1"/>
        <w:spacing w:line="240" w:lineRule="auto"/>
        <w:rPr>
          <w:rFonts w:ascii="Times New Roman" w:hAnsi="Times New Roman" w:cs="Times New Roman"/>
          <w:sz w:val="24"/>
          <w:szCs w:val="24"/>
          <w:lang w:val="fr-CA"/>
        </w:rPr>
      </w:pPr>
      <w:r w:rsidRPr="000E6D6A">
        <w:rPr>
          <w:rFonts w:ascii="Times New Roman" w:hAnsi="Times New Roman" w:cs="Times New Roman"/>
          <w:sz w:val="24"/>
          <w:szCs w:val="24"/>
          <w:lang w:val="fr-CA"/>
        </w:rPr>
        <w:t>DESCRIPTION DE L’ÉCHELLE ET DU GUIDE D’ÉVALUATION</w:t>
      </w:r>
    </w:p>
    <w:p w14:paraId="5C9DD295" w14:textId="77777777" w:rsidR="009F219A" w:rsidRPr="000E6D6A" w:rsidRDefault="009F219A" w:rsidP="005552C5">
      <w:pPr>
        <w:spacing w:after="218" w:line="240" w:lineRule="auto"/>
        <w:ind w:left="5"/>
        <w:rPr>
          <w:rFonts w:ascii="Times New Roman" w:hAnsi="Times New Roman" w:cs="Times New Roman"/>
          <w:sz w:val="24"/>
          <w:lang w:val="fr-CA"/>
        </w:rPr>
      </w:pPr>
      <w:r w:rsidRPr="000E6D6A">
        <w:rPr>
          <w:rFonts w:ascii="Times New Roman" w:hAnsi="Times New Roman" w:cs="Times New Roman"/>
          <w:noProof/>
          <w:sz w:val="24"/>
          <w:lang w:val="fr-CA"/>
        </w:rPr>
        <mc:AlternateContent>
          <mc:Choice Requires="wpg">
            <w:drawing>
              <wp:inline distT="0" distB="0" distL="0" distR="0" wp14:anchorId="3F587FD1" wp14:editId="412C40FA">
                <wp:extent cx="4133647" cy="6350"/>
                <wp:effectExtent l="0" t="0" r="0" b="0"/>
                <wp:docPr id="43372" name="Group 43372"/>
                <wp:cNvGraphicFramePr/>
                <a:graphic xmlns:a="http://schemas.openxmlformats.org/drawingml/2006/main">
                  <a:graphicData uri="http://schemas.microsoft.com/office/word/2010/wordprocessingGroup">
                    <wpg:wgp>
                      <wpg:cNvGrpSpPr/>
                      <wpg:grpSpPr>
                        <a:xfrm>
                          <a:off x="0" y="0"/>
                          <a:ext cx="4133647" cy="6350"/>
                          <a:chOff x="0" y="0"/>
                          <a:chExt cx="4133647" cy="6350"/>
                        </a:xfrm>
                      </wpg:grpSpPr>
                      <wps:wsp>
                        <wps:cNvPr id="8" name="Shape 8"/>
                        <wps:cNvSpPr/>
                        <wps:spPr>
                          <a:xfrm>
                            <a:off x="19049" y="0"/>
                            <a:ext cx="4105072" cy="0"/>
                          </a:xfrm>
                          <a:custGeom>
                            <a:avLst/>
                            <a:gdLst/>
                            <a:ahLst/>
                            <a:cxnLst/>
                            <a:rect l="0" t="0" r="0" b="0"/>
                            <a:pathLst>
                              <a:path w="4105072">
                                <a:moveTo>
                                  <a:pt x="0" y="0"/>
                                </a:moveTo>
                                <a:lnTo>
                                  <a:pt x="4105072" y="0"/>
                                </a:lnTo>
                              </a:path>
                            </a:pathLst>
                          </a:custGeom>
                          <a:ln w="6350" cap="rnd">
                            <a:custDash>
                              <a:ds d="1" sp="150000"/>
                            </a:custDash>
                            <a:round/>
                          </a:ln>
                        </wps:spPr>
                        <wps:style>
                          <a:lnRef idx="1">
                            <a:srgbClr val="181717"/>
                          </a:lnRef>
                          <a:fillRef idx="0">
                            <a:srgbClr val="000000">
                              <a:alpha val="0"/>
                            </a:srgbClr>
                          </a:fillRef>
                          <a:effectRef idx="0">
                            <a:scrgbClr r="0" g="0" b="0"/>
                          </a:effectRef>
                          <a:fontRef idx="none"/>
                        </wps:style>
                        <wps:bodyPr/>
                      </wps:wsp>
                      <wps:wsp>
                        <wps:cNvPr id="9" name="Shape 9"/>
                        <wps:cNvSpPr/>
                        <wps:spPr>
                          <a:xfrm>
                            <a:off x="0" y="0"/>
                            <a:ext cx="0" cy="0"/>
                          </a:xfrm>
                          <a:custGeom>
                            <a:avLst/>
                            <a:gdLst/>
                            <a:ahLst/>
                            <a:cxnLst/>
                            <a:rect l="0" t="0" r="0" b="0"/>
                            <a:pathLst>
                              <a:path>
                                <a:moveTo>
                                  <a:pt x="0" y="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s:wsp>
                        <wps:cNvPr id="10" name="Shape 10"/>
                        <wps:cNvSpPr/>
                        <wps:spPr>
                          <a:xfrm>
                            <a:off x="4133647" y="0"/>
                            <a:ext cx="0" cy="0"/>
                          </a:xfrm>
                          <a:custGeom>
                            <a:avLst/>
                            <a:gdLst/>
                            <a:ahLst/>
                            <a:cxnLst/>
                            <a:rect l="0" t="0" r="0" b="0"/>
                            <a:pathLst>
                              <a:path>
                                <a:moveTo>
                                  <a:pt x="0" y="0"/>
                                </a:moveTo>
                                <a:lnTo>
                                  <a:pt x="0" y="0"/>
                                </a:lnTo>
                              </a:path>
                            </a:pathLst>
                          </a:custGeom>
                          <a:ln w="635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45524A4" id="Group 43372" o:spid="_x0000_s1026" style="width:325.5pt;height:.5pt;mso-position-horizontal-relative:char;mso-position-vertical-relative:line" coordsize="413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">
                <v:shape id="Shape 8" o:spid="_x0000_s1027" style="position:absolute;left:190;width:41051;height:0;visibility:visible;mso-wrap-style:square;v-text-anchor:top" coordsize="41050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" path="m,l4105072,e" filled="f" strokecolor="#181717" strokeweight=".5pt">
                  <v:stroke endcap="round"/>
                  <v:path arrowok="t" textboxrect="0,0,4105072,0"/>
                </v:shape>
                <v:shape id="Shape 9" o:spid="_x0000_s1028" style="position:absolute;width:0;height:0;visibility:visible;mso-wrap-style:square;v-text-anchor:top" coordsize="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" path="m,l,e" filled="f" strokecolor="#181717" strokeweight=".5pt">
                  <v:stroke endcap="round"/>
                  <v:path arrowok="t" textboxrect="0,0,0,0"/>
                </v:shape>
                <v:shape id="Shape 10" o:spid="_x0000_s1029" style="position:absolute;left:41336;width:0;height:0;visibility:visible;mso-wrap-style:square;v-text-anchor:top" coordsize="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" path="m,l,e" filled="f" strokecolor="#181717" strokeweight=".5pt">
                  <v:stroke endcap="round"/>
                  <v:path arrowok="t" textboxrect="0,0,0,0"/>
                </v:shape>
                <w10:anchorlock/>
              </v:group>
            </w:pict>
          </mc:Fallback>
        </mc:AlternateContent>
      </w:r>
    </w:p>
    <w:p w14:paraId="2DA4957E" w14:textId="77777777" w:rsidR="009F219A" w:rsidRPr="000E6D6A" w:rsidRDefault="009F219A" w:rsidP="005552C5">
      <w:pPr>
        <w:spacing w:after="220" w:line="240" w:lineRule="auto"/>
        <w:ind w:left="-5" w:right="154" w:hanging="10"/>
        <w:jc w:val="both"/>
        <w:rPr>
          <w:rFonts w:ascii="Times New Roman" w:hAnsi="Times New Roman" w:cs="Times New Roman"/>
          <w:sz w:val="24"/>
          <w:lang w:val="fr-CA"/>
        </w:rPr>
      </w:pPr>
      <w:r w:rsidRPr="000E6D6A">
        <w:rPr>
          <w:rFonts w:ascii="Times New Roman" w:hAnsi="Times New Roman" w:cs="Times New Roman"/>
          <w:color w:val="181717"/>
          <w:sz w:val="24"/>
          <w:lang w:val="fr-CA"/>
        </w:rPr>
        <w:t>La mesure de fidélité d’</w:t>
      </w:r>
      <w:proofErr w:type="spellStart"/>
      <w:r w:rsidRPr="000E6D6A">
        <w:rPr>
          <w:rFonts w:ascii="Times New Roman" w:hAnsi="Times New Roman" w:cs="Times New Roman"/>
          <w:color w:val="181717"/>
          <w:sz w:val="24"/>
          <w:lang w:val="fr-CA"/>
        </w:rPr>
        <w:t>Occupational</w:t>
      </w:r>
      <w:proofErr w:type="spellEnd"/>
      <w:r w:rsidRPr="000E6D6A">
        <w:rPr>
          <w:rFonts w:ascii="Times New Roman" w:hAnsi="Times New Roman" w:cs="Times New Roman"/>
          <w:color w:val="181717"/>
          <w:sz w:val="24"/>
          <w:lang w:val="fr-CA"/>
        </w:rPr>
        <w:t xml:space="preserve"> Performance Coaching (OPC-FM) reflète la perception des évaluateurs quant à l’occurrence et à la qualité des comportements du thérapeute et du client décrits dans les items d’OPC-FM, dont les instructions générales sont fournies dans le tableau A.1 (« Définition des scores d’OPC-FM ») et les instructions spécifiques à chaque item dans le tableau A.2 (« Description des items d’OPC-FM et guide d’évaluation détaillé »). L’absence du comportement du thérapeute est indiquée par un score de 0. Les niveaux 1 à 3 indiquent que l’élément s’est produit dans le cadre du coaching </w:t>
      </w:r>
      <w:r w:rsidRPr="000E6D6A">
        <w:rPr>
          <w:rFonts w:ascii="Times New Roman" w:hAnsi="Times New Roman" w:cs="Times New Roman"/>
          <w:i/>
          <w:color w:val="181717"/>
          <w:sz w:val="24"/>
          <w:lang w:val="fr-CA"/>
        </w:rPr>
        <w:t>et</w:t>
      </w:r>
      <w:r w:rsidRPr="000E6D6A">
        <w:rPr>
          <w:rFonts w:ascii="Times New Roman" w:hAnsi="Times New Roman" w:cs="Times New Roman"/>
          <w:color w:val="181717"/>
          <w:sz w:val="24"/>
          <w:lang w:val="fr-CA"/>
        </w:rPr>
        <w:t xml:space="preserve"> reflètent la qualité du comportement du thérapeute. La qualité fait référence à l’habileté avec laquelle le thérapeute applique la démarche d’OPC dans son contexte et celui du client. Les éléments relatifs au comportement du client sont distincts de ceux relatifs au comportement du thérapeute. Certains éléments sont évalués de la même manière que les autres avec une notation inversée lorsque les scores sont additionnés.</w:t>
      </w:r>
    </w:p>
    <w:p w14:paraId="1E07C3D0" w14:textId="77777777" w:rsidR="009F219A" w:rsidRPr="000E6D6A" w:rsidRDefault="009F219A" w:rsidP="005552C5">
      <w:pPr>
        <w:spacing w:after="686" w:line="240" w:lineRule="auto"/>
        <w:rPr>
          <w:rFonts w:ascii="Times New Roman" w:hAnsi="Times New Roman" w:cs="Times New Roman"/>
          <w:sz w:val="24"/>
          <w:lang w:val="fr-CA"/>
        </w:rPr>
      </w:pPr>
      <w:r w:rsidRPr="000E6D6A">
        <w:rPr>
          <w:rFonts w:ascii="Times New Roman" w:hAnsi="Times New Roman" w:cs="Times New Roman"/>
          <w:color w:val="181717"/>
          <w:sz w:val="24"/>
          <w:lang w:val="fr-CA"/>
        </w:rPr>
        <w:t>Les définitions de chaque niveau de l’échelle sont fournies dans le tableau A.1 « Définition des scores d’OPC-FM ».</w:t>
      </w:r>
    </w:p>
    <w:p w14:paraId="2AEFCF84" w14:textId="77777777" w:rsidR="009F219A" w:rsidRPr="000E6D6A" w:rsidRDefault="009F219A" w:rsidP="005552C5">
      <w:pPr>
        <w:pBdr>
          <w:top w:val="single" w:sz="4" w:space="0" w:color="181717"/>
          <w:left w:val="single" w:sz="4" w:space="0" w:color="181717"/>
          <w:bottom w:val="single" w:sz="4" w:space="0" w:color="181717"/>
          <w:right w:val="single" w:sz="4" w:space="0" w:color="181717"/>
        </w:pBdr>
        <w:spacing w:after="0" w:line="240" w:lineRule="auto"/>
        <w:ind w:left="363" w:right="524" w:hanging="10"/>
        <w:jc w:val="both"/>
        <w:rPr>
          <w:rFonts w:ascii="Times New Roman" w:hAnsi="Times New Roman" w:cs="Times New Roman"/>
          <w:sz w:val="24"/>
          <w:lang w:val="fr-CA"/>
        </w:rPr>
      </w:pPr>
      <w:r w:rsidRPr="000E6D6A">
        <w:rPr>
          <w:rFonts w:ascii="Times New Roman" w:hAnsi="Times New Roman" w:cs="Times New Roman"/>
          <w:color w:val="181717"/>
          <w:sz w:val="24"/>
          <w:lang w:val="fr-CA"/>
        </w:rPr>
        <w:t>Les scores peuvent être notés sur les feuilles de score récapitulatives du tableau A.3 et du tableau A4 afin de faciliter la notation et l’analyse des scores.</w:t>
      </w:r>
    </w:p>
    <w:p w14:paraId="4CF8C355" w14:textId="77777777" w:rsidR="009F219A" w:rsidRPr="000E6D6A" w:rsidRDefault="009F219A" w:rsidP="005552C5">
      <w:pPr>
        <w:pBdr>
          <w:top w:val="single" w:sz="4" w:space="0" w:color="181717"/>
          <w:left w:val="single" w:sz="4" w:space="0" w:color="181717"/>
          <w:bottom w:val="single" w:sz="4" w:space="0" w:color="181717"/>
          <w:right w:val="single" w:sz="4" w:space="0" w:color="181717"/>
        </w:pBdr>
        <w:spacing w:after="239" w:line="240" w:lineRule="auto"/>
        <w:ind w:left="363" w:right="524" w:hanging="10"/>
        <w:jc w:val="both"/>
        <w:rPr>
          <w:rFonts w:ascii="Times New Roman" w:hAnsi="Times New Roman" w:cs="Times New Roman"/>
          <w:sz w:val="24"/>
          <w:lang w:val="fr-CA"/>
        </w:rPr>
      </w:pPr>
      <w:r w:rsidRPr="000E6D6A">
        <w:rPr>
          <w:rFonts w:ascii="Times New Roman" w:hAnsi="Times New Roman" w:cs="Times New Roman"/>
          <w:color w:val="181717"/>
          <w:sz w:val="24"/>
          <w:lang w:val="fr-CA"/>
        </w:rPr>
        <w:t xml:space="preserve">Les fiches d’évaluation sommaires de l’observateur et de l’évaluateur sont identiques, à l’exception de la formulation à la troisième personne et à la première personne. La concordance des scores entre l’auto-évaluation et l’évaluation par un observateur qualifié fait actuellement l’objet d’une étude. </w:t>
      </w:r>
    </w:p>
    <w:p w14:paraId="7E6A7F8C" w14:textId="77777777" w:rsidR="009F219A" w:rsidRPr="000E6D6A" w:rsidRDefault="009F219A" w:rsidP="005552C5">
      <w:pPr>
        <w:spacing w:after="227" w:line="240" w:lineRule="auto"/>
        <w:ind w:left="155"/>
        <w:rPr>
          <w:rFonts w:ascii="Times New Roman" w:hAnsi="Times New Roman" w:cs="Times New Roman"/>
          <w:sz w:val="24"/>
          <w:lang w:val="fr-CA"/>
        </w:rPr>
      </w:pPr>
      <w:r w:rsidRPr="000E6D6A">
        <w:rPr>
          <w:rFonts w:ascii="Times New Roman" w:hAnsi="Times New Roman" w:cs="Times New Roman"/>
          <w:color w:val="181717"/>
          <w:sz w:val="24"/>
          <w:lang w:val="fr-CA"/>
        </w:rPr>
        <w:t>En bref, un score de :</w:t>
      </w:r>
    </w:p>
    <w:p w14:paraId="56AC1EBC" w14:textId="77777777" w:rsidR="009F219A" w:rsidRPr="000E6D6A" w:rsidRDefault="009F219A" w:rsidP="005552C5">
      <w:pPr>
        <w:numPr>
          <w:ilvl w:val="0"/>
          <w:numId w:val="1"/>
        </w:numPr>
        <w:spacing w:after="6" w:line="240" w:lineRule="auto"/>
        <w:ind w:hanging="360"/>
        <w:rPr>
          <w:rFonts w:ascii="Times New Roman" w:hAnsi="Times New Roman" w:cs="Times New Roman"/>
          <w:sz w:val="24"/>
          <w:lang w:val="fr-CA"/>
        </w:rPr>
      </w:pPr>
      <w:proofErr w:type="gramStart"/>
      <w:r w:rsidRPr="000E6D6A">
        <w:rPr>
          <w:rFonts w:ascii="Times New Roman" w:hAnsi="Times New Roman" w:cs="Times New Roman"/>
          <w:color w:val="181717"/>
          <w:sz w:val="24"/>
          <w:lang w:val="fr-CA"/>
        </w:rPr>
        <w:t>indique</w:t>
      </w:r>
      <w:proofErr w:type="gramEnd"/>
      <w:r w:rsidRPr="000E6D6A">
        <w:rPr>
          <w:rFonts w:ascii="Times New Roman" w:hAnsi="Times New Roman" w:cs="Times New Roman"/>
          <w:color w:val="181717"/>
          <w:sz w:val="24"/>
          <w:lang w:val="fr-CA"/>
        </w:rPr>
        <w:t xml:space="preserve"> qu’il n’y a pas de preuve du comportement attendu de l’item.</w:t>
      </w:r>
    </w:p>
    <w:p w14:paraId="2423FC53" w14:textId="77777777" w:rsidR="009F219A" w:rsidRPr="000E6D6A" w:rsidRDefault="009F219A" w:rsidP="005552C5">
      <w:pPr>
        <w:numPr>
          <w:ilvl w:val="0"/>
          <w:numId w:val="1"/>
        </w:numPr>
        <w:spacing w:after="6" w:line="240" w:lineRule="auto"/>
        <w:ind w:hanging="360"/>
        <w:rPr>
          <w:rFonts w:ascii="Times New Roman" w:hAnsi="Times New Roman" w:cs="Times New Roman"/>
          <w:sz w:val="24"/>
          <w:lang w:val="fr-CA"/>
        </w:rPr>
      </w:pPr>
      <w:proofErr w:type="gramStart"/>
      <w:r w:rsidRPr="000E6D6A">
        <w:rPr>
          <w:rFonts w:ascii="Times New Roman" w:hAnsi="Times New Roman" w:cs="Times New Roman"/>
          <w:color w:val="181717"/>
          <w:sz w:val="24"/>
          <w:lang w:val="fr-CA"/>
        </w:rPr>
        <w:t>indique</w:t>
      </w:r>
      <w:proofErr w:type="gramEnd"/>
      <w:r w:rsidRPr="000E6D6A">
        <w:rPr>
          <w:rFonts w:ascii="Times New Roman" w:hAnsi="Times New Roman" w:cs="Times New Roman"/>
          <w:color w:val="181717"/>
          <w:sz w:val="24"/>
          <w:lang w:val="fr-CA"/>
        </w:rPr>
        <w:t xml:space="preserve"> que le comportement n’est pas approprié au point qu’il est très probable qu’un effet thérapeutique sur la réalisation des objectifs ne se produise pas.</w:t>
      </w:r>
    </w:p>
    <w:p w14:paraId="1393B075" w14:textId="77777777" w:rsidR="009F219A" w:rsidRPr="000E6D6A" w:rsidRDefault="009F219A" w:rsidP="005552C5">
      <w:pPr>
        <w:numPr>
          <w:ilvl w:val="0"/>
          <w:numId w:val="1"/>
        </w:numPr>
        <w:spacing w:after="6" w:line="240" w:lineRule="auto"/>
        <w:ind w:hanging="360"/>
        <w:rPr>
          <w:rFonts w:ascii="Times New Roman" w:hAnsi="Times New Roman" w:cs="Times New Roman"/>
          <w:sz w:val="24"/>
          <w:lang w:val="fr-CA"/>
        </w:rPr>
      </w:pPr>
      <w:proofErr w:type="gramStart"/>
      <w:r w:rsidRPr="000E6D6A">
        <w:rPr>
          <w:rFonts w:ascii="Times New Roman" w:hAnsi="Times New Roman" w:cs="Times New Roman"/>
          <w:color w:val="181717"/>
          <w:sz w:val="24"/>
          <w:lang w:val="fr-CA"/>
        </w:rPr>
        <w:t>indique</w:t>
      </w:r>
      <w:proofErr w:type="gramEnd"/>
      <w:r w:rsidRPr="000E6D6A">
        <w:rPr>
          <w:rFonts w:ascii="Times New Roman" w:hAnsi="Times New Roman" w:cs="Times New Roman"/>
          <w:color w:val="181717"/>
          <w:sz w:val="24"/>
          <w:lang w:val="fr-CA"/>
        </w:rPr>
        <w:t xml:space="preserve"> qu’une preuve modérée du comportement attendu a été observé, mais que certaines occasions de mettre en œuvre les éléments de l’item ont été manquées, dans la mesure où les progrès pour atteindre les objectifs sont susceptibles d’être limités.</w:t>
      </w:r>
    </w:p>
    <w:p w14:paraId="23E523BD" w14:textId="77777777" w:rsidR="009F219A" w:rsidRPr="000E6D6A" w:rsidRDefault="009F219A" w:rsidP="005552C5">
      <w:pPr>
        <w:numPr>
          <w:ilvl w:val="0"/>
          <w:numId w:val="1"/>
        </w:numPr>
        <w:spacing w:after="271" w:line="240" w:lineRule="auto"/>
        <w:ind w:hanging="360"/>
        <w:rPr>
          <w:rFonts w:ascii="Times New Roman" w:hAnsi="Times New Roman" w:cs="Times New Roman"/>
          <w:sz w:val="24"/>
          <w:lang w:val="fr-CA"/>
        </w:rPr>
      </w:pPr>
      <w:proofErr w:type="gramStart"/>
      <w:r w:rsidRPr="000E6D6A">
        <w:rPr>
          <w:rFonts w:ascii="Times New Roman" w:hAnsi="Times New Roman" w:cs="Times New Roman"/>
          <w:color w:val="181717"/>
          <w:sz w:val="24"/>
          <w:lang w:val="fr-CA"/>
        </w:rPr>
        <w:t>indique</w:t>
      </w:r>
      <w:proofErr w:type="gramEnd"/>
      <w:r w:rsidRPr="000E6D6A">
        <w:rPr>
          <w:rFonts w:ascii="Times New Roman" w:hAnsi="Times New Roman" w:cs="Times New Roman"/>
          <w:color w:val="181717"/>
          <w:sz w:val="24"/>
          <w:lang w:val="fr-CA"/>
        </w:rPr>
        <w:t xml:space="preserve"> que presque toutes les opportunités d’appliquer les éléments de l’item ont été saisies et pleinement utilisées, dans la mesure où elles sont susceptibles d’avoir un impact durable sur les actions liées aux objectifs et, par conséquent, d’influencer de manière considérable la réalisation des objectifs.</w:t>
      </w:r>
    </w:p>
    <w:p w14:paraId="2898DC15" w14:textId="00CD7DB8" w:rsidR="009F219A" w:rsidRPr="000E6D6A" w:rsidRDefault="009F219A" w:rsidP="005552C5">
      <w:pPr>
        <w:spacing w:after="31" w:line="240" w:lineRule="auto"/>
        <w:ind w:left="170"/>
        <w:rPr>
          <w:rFonts w:ascii="Times New Roman" w:hAnsi="Times New Roman" w:cs="Times New Roman"/>
          <w:sz w:val="24"/>
          <w:lang w:val="fr-CA"/>
        </w:rPr>
      </w:pPr>
      <w:r w:rsidRPr="000E6D6A">
        <w:rPr>
          <w:rFonts w:ascii="Times New Roman" w:hAnsi="Times New Roman" w:cs="Times New Roman"/>
          <w:b/>
          <w:color w:val="181717"/>
          <w:sz w:val="24"/>
          <w:lang w:val="fr-CA"/>
        </w:rPr>
        <w:t>Tableau 1</w:t>
      </w:r>
      <w:r w:rsidRPr="000E6D6A">
        <w:rPr>
          <w:rFonts w:ascii="Times New Roman" w:hAnsi="Times New Roman" w:cs="Times New Roman"/>
          <w:color w:val="181717"/>
          <w:sz w:val="24"/>
          <w:lang w:val="fr-CA"/>
        </w:rPr>
        <w:t xml:space="preserve"> Définition des scores d’OPC-FM</w:t>
      </w:r>
    </w:p>
    <w:tbl>
      <w:tblPr>
        <w:tblStyle w:val="TableGrid"/>
        <w:tblW w:w="9318" w:type="dxa"/>
        <w:tblInd w:w="175" w:type="dxa"/>
        <w:tblCellMar>
          <w:top w:w="82" w:type="dxa"/>
          <w:left w:w="113" w:type="dxa"/>
          <w:right w:w="71" w:type="dxa"/>
        </w:tblCellMar>
        <w:tblLook w:val="04A0" w:firstRow="1" w:lastRow="0" w:firstColumn="1" w:lastColumn="0" w:noHBand="0" w:noVBand="1"/>
      </w:tblPr>
      <w:tblGrid>
        <w:gridCol w:w="754"/>
        <w:gridCol w:w="2877"/>
        <w:gridCol w:w="5687"/>
      </w:tblGrid>
      <w:tr w:rsidR="009F219A" w:rsidRPr="000E6D6A" w14:paraId="687B40AA" w14:textId="77777777" w:rsidTr="009F219A">
        <w:trPr>
          <w:trHeight w:val="359"/>
          <w:tblHeader/>
        </w:trPr>
        <w:tc>
          <w:tcPr>
            <w:tcW w:w="754" w:type="dxa"/>
            <w:tcBorders>
              <w:top w:val="single" w:sz="4" w:space="0" w:color="181717"/>
              <w:left w:val="single" w:sz="4" w:space="0" w:color="181717"/>
              <w:bottom w:val="single" w:sz="4" w:space="0" w:color="181717"/>
              <w:right w:val="single" w:sz="4" w:space="0" w:color="181717"/>
            </w:tcBorders>
          </w:tcPr>
          <w:p w14:paraId="0B3FE3FB" w14:textId="77777777" w:rsidR="009F219A" w:rsidRPr="000E6D6A" w:rsidRDefault="009F219A" w:rsidP="005552C5">
            <w:pPr>
              <w:spacing w:line="240" w:lineRule="auto"/>
              <w:ind w:left="1"/>
              <w:rPr>
                <w:rFonts w:ascii="Times New Roman" w:hAnsi="Times New Roman" w:cs="Times New Roman"/>
                <w:sz w:val="24"/>
                <w:lang w:val="fr-CA"/>
              </w:rPr>
            </w:pPr>
            <w:r w:rsidRPr="000E6D6A">
              <w:rPr>
                <w:rFonts w:ascii="Times New Roman" w:hAnsi="Times New Roman" w:cs="Times New Roman"/>
                <w:b/>
                <w:color w:val="181717"/>
                <w:sz w:val="24"/>
                <w:lang w:val="fr-CA"/>
              </w:rPr>
              <w:lastRenderedPageBreak/>
              <w:t>Score</w:t>
            </w:r>
          </w:p>
        </w:tc>
        <w:tc>
          <w:tcPr>
            <w:tcW w:w="2877" w:type="dxa"/>
            <w:tcBorders>
              <w:top w:val="single" w:sz="4" w:space="0" w:color="181717"/>
              <w:left w:val="single" w:sz="4" w:space="0" w:color="181717"/>
              <w:bottom w:val="single" w:sz="4" w:space="0" w:color="181717"/>
              <w:right w:val="single" w:sz="4" w:space="0" w:color="181717"/>
            </w:tcBorders>
          </w:tcPr>
          <w:p w14:paraId="2D19B933" w14:textId="77777777" w:rsidR="009F219A" w:rsidRPr="000E6D6A" w:rsidRDefault="009F219A" w:rsidP="005552C5">
            <w:pPr>
              <w:spacing w:line="240" w:lineRule="auto"/>
              <w:ind w:left="1"/>
              <w:rPr>
                <w:rFonts w:ascii="Times New Roman" w:hAnsi="Times New Roman" w:cs="Times New Roman"/>
                <w:sz w:val="24"/>
                <w:lang w:val="fr-CA"/>
              </w:rPr>
            </w:pPr>
            <w:r w:rsidRPr="000E6D6A">
              <w:rPr>
                <w:rFonts w:ascii="Times New Roman" w:hAnsi="Times New Roman" w:cs="Times New Roman"/>
                <w:b/>
                <w:color w:val="181717"/>
                <w:sz w:val="24"/>
                <w:lang w:val="fr-CA"/>
              </w:rPr>
              <w:t>Éléments du thérapeute</w:t>
            </w:r>
          </w:p>
        </w:tc>
        <w:tc>
          <w:tcPr>
            <w:tcW w:w="5687" w:type="dxa"/>
            <w:tcBorders>
              <w:top w:val="single" w:sz="4" w:space="0" w:color="181717"/>
              <w:left w:val="single" w:sz="4" w:space="0" w:color="181717"/>
              <w:bottom w:val="single" w:sz="4" w:space="0" w:color="181717"/>
              <w:right w:val="single" w:sz="4" w:space="0" w:color="181717"/>
            </w:tcBorders>
          </w:tcPr>
          <w:p w14:paraId="4EE2A907" w14:textId="77777777" w:rsidR="009F219A" w:rsidRPr="000E6D6A" w:rsidRDefault="009F219A" w:rsidP="005552C5">
            <w:pPr>
              <w:spacing w:line="240" w:lineRule="auto"/>
              <w:ind w:left="1"/>
              <w:rPr>
                <w:rFonts w:ascii="Times New Roman" w:hAnsi="Times New Roman" w:cs="Times New Roman"/>
                <w:sz w:val="24"/>
                <w:lang w:val="fr-CA"/>
              </w:rPr>
            </w:pPr>
            <w:r w:rsidRPr="000E6D6A">
              <w:rPr>
                <w:rFonts w:ascii="Times New Roman" w:hAnsi="Times New Roman" w:cs="Times New Roman"/>
                <w:b/>
                <w:color w:val="181717"/>
                <w:sz w:val="24"/>
                <w:lang w:val="fr-CA"/>
              </w:rPr>
              <w:t>Éléments du client</w:t>
            </w:r>
          </w:p>
        </w:tc>
      </w:tr>
      <w:tr w:rsidR="009F219A" w:rsidRPr="005552C5" w14:paraId="505C36FB" w14:textId="77777777" w:rsidTr="009F219A">
        <w:trPr>
          <w:trHeight w:val="1379"/>
        </w:trPr>
        <w:tc>
          <w:tcPr>
            <w:tcW w:w="754" w:type="dxa"/>
            <w:tcBorders>
              <w:top w:val="single" w:sz="4" w:space="0" w:color="181717"/>
              <w:left w:val="single" w:sz="4" w:space="0" w:color="181717"/>
              <w:bottom w:val="single" w:sz="4" w:space="0" w:color="181717"/>
              <w:right w:val="single" w:sz="4" w:space="0" w:color="181717"/>
            </w:tcBorders>
          </w:tcPr>
          <w:p w14:paraId="5B6CB2C4" w14:textId="77777777" w:rsidR="009F219A" w:rsidRPr="000E6D6A" w:rsidRDefault="009F219A" w:rsidP="005552C5">
            <w:pPr>
              <w:spacing w:line="240" w:lineRule="auto"/>
              <w:rPr>
                <w:rFonts w:ascii="Times New Roman" w:hAnsi="Times New Roman" w:cs="Times New Roman"/>
                <w:sz w:val="24"/>
                <w:lang w:val="fr-CA"/>
              </w:rPr>
            </w:pPr>
            <w:r w:rsidRPr="000E6D6A">
              <w:rPr>
                <w:rFonts w:ascii="Times New Roman" w:hAnsi="Times New Roman" w:cs="Times New Roman"/>
                <w:color w:val="181717"/>
                <w:sz w:val="24"/>
                <w:lang w:val="fr-CA"/>
              </w:rPr>
              <w:t>0</w:t>
            </w:r>
          </w:p>
        </w:tc>
        <w:tc>
          <w:tcPr>
            <w:tcW w:w="2877" w:type="dxa"/>
            <w:tcBorders>
              <w:top w:val="single" w:sz="4" w:space="0" w:color="181717"/>
              <w:left w:val="single" w:sz="4" w:space="0" w:color="181717"/>
              <w:bottom w:val="single" w:sz="4" w:space="0" w:color="181717"/>
              <w:right w:val="single" w:sz="4" w:space="0" w:color="181717"/>
            </w:tcBorders>
          </w:tcPr>
          <w:p w14:paraId="7412F074" w14:textId="096D0C23" w:rsidR="009F219A" w:rsidRPr="000E6D6A" w:rsidRDefault="009F219A" w:rsidP="005552C5">
            <w:pPr>
              <w:spacing w:line="240" w:lineRule="auto"/>
              <w:rPr>
                <w:rFonts w:ascii="Times New Roman" w:hAnsi="Times New Roman" w:cs="Times New Roman"/>
                <w:sz w:val="24"/>
                <w:lang w:val="fr-CA"/>
              </w:rPr>
            </w:pPr>
            <w:r w:rsidRPr="000E6D6A">
              <w:rPr>
                <w:rFonts w:ascii="Times New Roman" w:hAnsi="Times New Roman" w:cs="Times New Roman"/>
                <w:color w:val="181717"/>
                <w:sz w:val="24"/>
                <w:lang w:val="fr-CA"/>
              </w:rPr>
              <w:t xml:space="preserve">Le thérapeute </w:t>
            </w:r>
            <w:r w:rsidRPr="000E6D6A">
              <w:rPr>
                <w:rFonts w:ascii="Times New Roman" w:hAnsi="Times New Roman" w:cs="Times New Roman"/>
                <w:i/>
                <w:color w:val="181717"/>
                <w:sz w:val="24"/>
                <w:lang w:val="fr-CA"/>
              </w:rPr>
              <w:t xml:space="preserve">ne montre pas </w:t>
            </w:r>
            <w:r w:rsidRPr="000E6D6A">
              <w:rPr>
                <w:rFonts w:ascii="Times New Roman" w:hAnsi="Times New Roman" w:cs="Times New Roman"/>
                <w:color w:val="181717"/>
                <w:sz w:val="24"/>
                <w:lang w:val="fr-CA"/>
              </w:rPr>
              <w:t>de comportement approprié. Les éléments du comportement décrits ne sont pas observés.</w:t>
            </w:r>
          </w:p>
        </w:tc>
        <w:tc>
          <w:tcPr>
            <w:tcW w:w="5687" w:type="dxa"/>
            <w:tcBorders>
              <w:top w:val="single" w:sz="4" w:space="0" w:color="181717"/>
              <w:left w:val="single" w:sz="4" w:space="0" w:color="181717"/>
              <w:bottom w:val="single" w:sz="4" w:space="0" w:color="181717"/>
              <w:right w:val="single" w:sz="4" w:space="0" w:color="181717"/>
            </w:tcBorders>
          </w:tcPr>
          <w:p w14:paraId="159F7786" w14:textId="77777777" w:rsidR="009F219A" w:rsidRPr="000E6D6A" w:rsidRDefault="009F219A" w:rsidP="005552C5">
            <w:pPr>
              <w:spacing w:line="240" w:lineRule="auto"/>
              <w:rPr>
                <w:rFonts w:ascii="Times New Roman" w:hAnsi="Times New Roman" w:cs="Times New Roman"/>
                <w:sz w:val="24"/>
                <w:lang w:val="fr-CA"/>
              </w:rPr>
            </w:pPr>
            <w:r w:rsidRPr="000E6D6A">
              <w:rPr>
                <w:rFonts w:ascii="Times New Roman" w:hAnsi="Times New Roman" w:cs="Times New Roman"/>
                <w:color w:val="181717"/>
                <w:sz w:val="24"/>
                <w:lang w:val="fr-CA"/>
              </w:rPr>
              <w:t xml:space="preserve">Le client </w:t>
            </w:r>
            <w:r w:rsidRPr="000E6D6A">
              <w:rPr>
                <w:rFonts w:ascii="Times New Roman" w:hAnsi="Times New Roman" w:cs="Times New Roman"/>
                <w:i/>
                <w:color w:val="181717"/>
                <w:sz w:val="24"/>
                <w:lang w:val="fr-CA"/>
              </w:rPr>
              <w:t>ne montre pas</w:t>
            </w:r>
            <w:r w:rsidRPr="000E6D6A">
              <w:rPr>
                <w:rFonts w:ascii="Times New Roman" w:hAnsi="Times New Roman" w:cs="Times New Roman"/>
                <w:color w:val="181717"/>
                <w:sz w:val="24"/>
                <w:lang w:val="fr-CA"/>
              </w:rPr>
              <w:t xml:space="preserve"> ou n’exprime pas les comportements attendus dans cet item.</w:t>
            </w:r>
          </w:p>
          <w:p w14:paraId="2D68FD26" w14:textId="77777777" w:rsidR="009F219A" w:rsidRPr="000E6D6A" w:rsidRDefault="009F219A" w:rsidP="005552C5">
            <w:pPr>
              <w:spacing w:line="240" w:lineRule="auto"/>
              <w:rPr>
                <w:rFonts w:ascii="Times New Roman" w:hAnsi="Times New Roman" w:cs="Times New Roman"/>
                <w:color w:val="181717"/>
                <w:sz w:val="24"/>
                <w:lang w:val="fr-CA"/>
              </w:rPr>
            </w:pPr>
          </w:p>
          <w:p w14:paraId="21B8FA04" w14:textId="36B3DE6E" w:rsidR="009F219A" w:rsidRPr="000E6D6A" w:rsidRDefault="009F219A" w:rsidP="005552C5">
            <w:pPr>
              <w:spacing w:line="240" w:lineRule="auto"/>
              <w:rPr>
                <w:rFonts w:ascii="Times New Roman" w:hAnsi="Times New Roman" w:cs="Times New Roman"/>
                <w:sz w:val="24"/>
                <w:lang w:val="fr-CA"/>
              </w:rPr>
            </w:pPr>
            <w:r w:rsidRPr="000E6D6A">
              <w:rPr>
                <w:rFonts w:ascii="Times New Roman" w:hAnsi="Times New Roman" w:cs="Times New Roman"/>
                <w:color w:val="181717"/>
                <w:sz w:val="24"/>
                <w:lang w:val="fr-CA"/>
              </w:rPr>
              <w:t>Il n’y a aucune réponse attendue face aux comportements pertinents du thérapeute.</w:t>
            </w:r>
          </w:p>
        </w:tc>
      </w:tr>
      <w:tr w:rsidR="009F219A" w:rsidRPr="005552C5" w14:paraId="5AE4C8F5" w14:textId="77777777" w:rsidTr="009F219A">
        <w:trPr>
          <w:trHeight w:val="2195"/>
        </w:trPr>
        <w:tc>
          <w:tcPr>
            <w:tcW w:w="754" w:type="dxa"/>
            <w:tcBorders>
              <w:top w:val="single" w:sz="4" w:space="0" w:color="181717"/>
              <w:left w:val="single" w:sz="4" w:space="0" w:color="181717"/>
              <w:bottom w:val="single" w:sz="4" w:space="0" w:color="181717"/>
              <w:right w:val="single" w:sz="4" w:space="0" w:color="181717"/>
            </w:tcBorders>
          </w:tcPr>
          <w:p w14:paraId="7CB6189E" w14:textId="77777777" w:rsidR="009F219A" w:rsidRPr="000E6D6A" w:rsidRDefault="009F219A" w:rsidP="005552C5">
            <w:pPr>
              <w:spacing w:line="240" w:lineRule="auto"/>
              <w:rPr>
                <w:rFonts w:ascii="Times New Roman" w:hAnsi="Times New Roman" w:cs="Times New Roman"/>
                <w:sz w:val="24"/>
                <w:lang w:val="fr-CA"/>
              </w:rPr>
            </w:pPr>
            <w:r w:rsidRPr="000E6D6A">
              <w:rPr>
                <w:rFonts w:ascii="Times New Roman" w:hAnsi="Times New Roman" w:cs="Times New Roman"/>
                <w:color w:val="181717"/>
                <w:sz w:val="24"/>
                <w:lang w:val="fr-CA"/>
              </w:rPr>
              <w:t>1</w:t>
            </w:r>
          </w:p>
        </w:tc>
        <w:tc>
          <w:tcPr>
            <w:tcW w:w="2877" w:type="dxa"/>
            <w:tcBorders>
              <w:top w:val="single" w:sz="4" w:space="0" w:color="181717"/>
              <w:left w:val="single" w:sz="4" w:space="0" w:color="181717"/>
              <w:bottom w:val="single" w:sz="4" w:space="0" w:color="181717"/>
              <w:right w:val="single" w:sz="4" w:space="0" w:color="181717"/>
            </w:tcBorders>
          </w:tcPr>
          <w:p w14:paraId="70DB52A4" w14:textId="77777777" w:rsidR="009F219A" w:rsidRPr="000E6D6A" w:rsidRDefault="009F219A" w:rsidP="005552C5">
            <w:pPr>
              <w:spacing w:line="240" w:lineRule="auto"/>
              <w:ind w:right="31"/>
              <w:rPr>
                <w:rFonts w:ascii="Times New Roman" w:hAnsi="Times New Roman" w:cs="Times New Roman"/>
                <w:color w:val="181717"/>
                <w:sz w:val="24"/>
                <w:lang w:val="fr-CA"/>
              </w:rPr>
            </w:pPr>
            <w:r w:rsidRPr="000E6D6A">
              <w:rPr>
                <w:rFonts w:ascii="Times New Roman" w:hAnsi="Times New Roman" w:cs="Times New Roman"/>
                <w:color w:val="181717"/>
                <w:sz w:val="24"/>
                <w:lang w:val="fr-CA"/>
              </w:rPr>
              <w:t xml:space="preserve">Le comportement du thérapeute est de </w:t>
            </w:r>
            <w:r w:rsidRPr="000E6D6A">
              <w:rPr>
                <w:rFonts w:ascii="Times New Roman" w:hAnsi="Times New Roman" w:cs="Times New Roman"/>
                <w:i/>
                <w:color w:val="181717"/>
                <w:sz w:val="24"/>
                <w:lang w:val="fr-CA"/>
              </w:rPr>
              <w:t xml:space="preserve">faible </w:t>
            </w:r>
            <w:r w:rsidRPr="000E6D6A">
              <w:rPr>
                <w:rFonts w:ascii="Times New Roman" w:hAnsi="Times New Roman" w:cs="Times New Roman"/>
                <w:color w:val="181717"/>
                <w:sz w:val="24"/>
                <w:lang w:val="fr-CA"/>
              </w:rPr>
              <w:t>qualité.</w:t>
            </w:r>
          </w:p>
          <w:p w14:paraId="155D64AE" w14:textId="77777777" w:rsidR="009F219A" w:rsidRPr="000E6D6A" w:rsidRDefault="009F219A" w:rsidP="005552C5">
            <w:pPr>
              <w:spacing w:line="240" w:lineRule="auto"/>
              <w:ind w:right="31"/>
              <w:rPr>
                <w:rFonts w:ascii="Times New Roman" w:hAnsi="Times New Roman" w:cs="Times New Roman"/>
                <w:sz w:val="24"/>
                <w:lang w:val="fr-CA"/>
              </w:rPr>
            </w:pPr>
          </w:p>
          <w:p w14:paraId="28FE5757" w14:textId="77777777" w:rsidR="009F219A" w:rsidRPr="000E6D6A" w:rsidRDefault="009F219A" w:rsidP="005552C5">
            <w:pPr>
              <w:spacing w:line="240" w:lineRule="auto"/>
              <w:ind w:right="107"/>
              <w:rPr>
                <w:rFonts w:ascii="Times New Roman" w:hAnsi="Times New Roman" w:cs="Times New Roman"/>
                <w:sz w:val="24"/>
                <w:lang w:val="fr-CA"/>
              </w:rPr>
            </w:pPr>
            <w:r w:rsidRPr="000E6D6A">
              <w:rPr>
                <w:rFonts w:ascii="Times New Roman" w:hAnsi="Times New Roman" w:cs="Times New Roman"/>
                <w:color w:val="181717"/>
                <w:sz w:val="24"/>
                <w:lang w:val="fr-CA"/>
              </w:rPr>
              <w:t>Une tentative du comportement de la part du thérapeute a été observée, mais cela n’a pas suscité (ou n’est pas censé susciter) la réponse attendue de la part du client. Le comportement peut avoir été ambigu, incomplet ou mal choisi.</w:t>
            </w:r>
          </w:p>
        </w:tc>
        <w:tc>
          <w:tcPr>
            <w:tcW w:w="5687" w:type="dxa"/>
            <w:tcBorders>
              <w:top w:val="single" w:sz="4" w:space="0" w:color="181717"/>
              <w:left w:val="single" w:sz="4" w:space="0" w:color="181717"/>
              <w:bottom w:val="single" w:sz="4" w:space="0" w:color="181717"/>
              <w:right w:val="single" w:sz="4" w:space="0" w:color="181717"/>
            </w:tcBorders>
          </w:tcPr>
          <w:p w14:paraId="1F0F0BDD" w14:textId="77777777" w:rsidR="009F219A" w:rsidRPr="000E6D6A" w:rsidRDefault="009F219A" w:rsidP="005552C5">
            <w:pPr>
              <w:spacing w:line="240" w:lineRule="auto"/>
              <w:ind w:right="60"/>
              <w:rPr>
                <w:rFonts w:ascii="Times New Roman" w:hAnsi="Times New Roman" w:cs="Times New Roman"/>
                <w:color w:val="181717"/>
                <w:sz w:val="24"/>
                <w:lang w:val="fr-CA"/>
              </w:rPr>
            </w:pPr>
            <w:r w:rsidRPr="000E6D6A">
              <w:rPr>
                <w:rFonts w:ascii="Times New Roman" w:hAnsi="Times New Roman" w:cs="Times New Roman"/>
                <w:color w:val="181717"/>
                <w:sz w:val="24"/>
                <w:lang w:val="fr-CA"/>
              </w:rPr>
              <w:t xml:space="preserve">Le client présente ou exprime les comportements à un </w:t>
            </w:r>
            <w:r w:rsidRPr="000E6D6A">
              <w:rPr>
                <w:rFonts w:ascii="Times New Roman" w:hAnsi="Times New Roman" w:cs="Times New Roman"/>
                <w:i/>
                <w:color w:val="181717"/>
                <w:sz w:val="24"/>
                <w:lang w:val="fr-CA"/>
              </w:rPr>
              <w:t>faible niveau</w:t>
            </w:r>
            <w:r w:rsidRPr="000E6D6A">
              <w:rPr>
                <w:rFonts w:ascii="Times New Roman" w:hAnsi="Times New Roman" w:cs="Times New Roman"/>
                <w:color w:val="181717"/>
                <w:sz w:val="24"/>
                <w:lang w:val="fr-CA"/>
              </w:rPr>
              <w:t xml:space="preserve">. </w:t>
            </w:r>
          </w:p>
          <w:p w14:paraId="7FC880B3" w14:textId="77777777" w:rsidR="009F219A" w:rsidRPr="000E6D6A" w:rsidRDefault="009F219A" w:rsidP="005552C5">
            <w:pPr>
              <w:spacing w:line="240" w:lineRule="auto"/>
              <w:ind w:right="60"/>
              <w:rPr>
                <w:rFonts w:ascii="Times New Roman" w:hAnsi="Times New Roman" w:cs="Times New Roman"/>
                <w:color w:val="181717"/>
                <w:sz w:val="24"/>
                <w:lang w:val="fr-CA"/>
              </w:rPr>
            </w:pPr>
          </w:p>
          <w:p w14:paraId="255C242E" w14:textId="1F46F242" w:rsidR="009F219A" w:rsidRPr="000E6D6A" w:rsidRDefault="009F219A" w:rsidP="005552C5">
            <w:pPr>
              <w:spacing w:line="240" w:lineRule="auto"/>
              <w:ind w:right="60"/>
              <w:rPr>
                <w:rFonts w:ascii="Times New Roman" w:hAnsi="Times New Roman" w:cs="Times New Roman"/>
                <w:sz w:val="24"/>
                <w:lang w:val="fr-CA"/>
              </w:rPr>
            </w:pPr>
            <w:r w:rsidRPr="000E6D6A">
              <w:rPr>
                <w:rFonts w:ascii="Times New Roman" w:hAnsi="Times New Roman" w:cs="Times New Roman"/>
                <w:color w:val="181717"/>
                <w:sz w:val="24"/>
                <w:lang w:val="fr-CA"/>
              </w:rPr>
              <w:t>Il existe quelques preuves, mais très limitées, que le client réagit comme prévu aux comportements pertinents du thérapeute, mais les réponses sont si faibles qu’il est probable qu’il n’y ait pas d’impact durable sur la réalisation de l’objectif.</w:t>
            </w:r>
          </w:p>
        </w:tc>
      </w:tr>
      <w:tr w:rsidR="009F219A" w:rsidRPr="005552C5" w14:paraId="2C1F143F" w14:textId="77777777" w:rsidTr="009F219A">
        <w:trPr>
          <w:trHeight w:val="2807"/>
        </w:trPr>
        <w:tc>
          <w:tcPr>
            <w:tcW w:w="754" w:type="dxa"/>
            <w:tcBorders>
              <w:top w:val="single" w:sz="4" w:space="0" w:color="181717"/>
              <w:left w:val="single" w:sz="4" w:space="0" w:color="181717"/>
              <w:bottom w:val="single" w:sz="4" w:space="0" w:color="181717"/>
              <w:right w:val="single" w:sz="4" w:space="0" w:color="181717"/>
            </w:tcBorders>
          </w:tcPr>
          <w:p w14:paraId="15FE4D73" w14:textId="77777777" w:rsidR="009F219A" w:rsidRPr="000E6D6A" w:rsidRDefault="009F219A" w:rsidP="005552C5">
            <w:pPr>
              <w:spacing w:line="240" w:lineRule="auto"/>
              <w:rPr>
                <w:rFonts w:ascii="Times New Roman" w:hAnsi="Times New Roman" w:cs="Times New Roman"/>
                <w:sz w:val="24"/>
                <w:lang w:val="fr-CA"/>
              </w:rPr>
            </w:pPr>
            <w:r w:rsidRPr="000E6D6A">
              <w:rPr>
                <w:rFonts w:ascii="Times New Roman" w:hAnsi="Times New Roman" w:cs="Times New Roman"/>
                <w:color w:val="181717"/>
                <w:sz w:val="24"/>
                <w:lang w:val="fr-CA"/>
              </w:rPr>
              <w:t>2</w:t>
            </w:r>
          </w:p>
        </w:tc>
        <w:tc>
          <w:tcPr>
            <w:tcW w:w="2877" w:type="dxa"/>
            <w:tcBorders>
              <w:top w:val="single" w:sz="4" w:space="0" w:color="181717"/>
              <w:left w:val="single" w:sz="4" w:space="0" w:color="181717"/>
              <w:bottom w:val="single" w:sz="4" w:space="0" w:color="181717"/>
              <w:right w:val="single" w:sz="4" w:space="0" w:color="181717"/>
            </w:tcBorders>
          </w:tcPr>
          <w:p w14:paraId="4709763D" w14:textId="19203A01" w:rsidR="009F219A" w:rsidRPr="00380EC8" w:rsidRDefault="009F219A" w:rsidP="00380EC8">
            <w:pPr>
              <w:spacing w:line="240" w:lineRule="auto"/>
              <w:ind w:right="7"/>
              <w:rPr>
                <w:rFonts w:ascii="Times New Roman" w:hAnsi="Times New Roman" w:cs="Times New Roman"/>
                <w:sz w:val="24"/>
                <w:lang w:val="fr-CA"/>
              </w:rPr>
            </w:pPr>
            <w:r w:rsidRPr="000E6D6A">
              <w:rPr>
                <w:rFonts w:ascii="Times New Roman" w:hAnsi="Times New Roman" w:cs="Times New Roman"/>
                <w:color w:val="181717"/>
                <w:sz w:val="24"/>
                <w:lang w:val="fr-CA"/>
              </w:rPr>
              <w:t xml:space="preserve">Le thérapeute met en œuvre certains éléments du comportement attendu ; la qualité du comportement est modérée. </w:t>
            </w:r>
          </w:p>
          <w:p w14:paraId="7FFF580D" w14:textId="77777777" w:rsidR="009F219A" w:rsidRPr="000E6D6A" w:rsidRDefault="009F219A" w:rsidP="005552C5">
            <w:pPr>
              <w:spacing w:line="240" w:lineRule="auto"/>
              <w:ind w:right="94"/>
              <w:rPr>
                <w:rFonts w:ascii="Times New Roman" w:hAnsi="Times New Roman" w:cs="Times New Roman"/>
                <w:color w:val="181717"/>
                <w:sz w:val="24"/>
                <w:lang w:val="fr-CA"/>
              </w:rPr>
            </w:pPr>
          </w:p>
          <w:p w14:paraId="61326666" w14:textId="5109CCB7" w:rsidR="009F219A" w:rsidRPr="000E6D6A" w:rsidRDefault="009F219A" w:rsidP="005552C5">
            <w:pPr>
              <w:spacing w:line="240" w:lineRule="auto"/>
              <w:ind w:right="94"/>
              <w:rPr>
                <w:rFonts w:ascii="Times New Roman" w:hAnsi="Times New Roman" w:cs="Times New Roman"/>
                <w:sz w:val="24"/>
                <w:lang w:val="fr-CA"/>
              </w:rPr>
            </w:pPr>
            <w:r w:rsidRPr="000E6D6A">
              <w:rPr>
                <w:rFonts w:ascii="Times New Roman" w:hAnsi="Times New Roman" w:cs="Times New Roman"/>
                <w:color w:val="181717"/>
                <w:sz w:val="24"/>
                <w:lang w:val="fr-CA"/>
              </w:rPr>
              <w:t>Une tentative du comportement a été observée, mais avec une précision modérée par rapport aux besoins du client. Une réponse du client a été observée mais l’évaluateur estime qu’une réponse plus forte aurait pu être obtenue.</w:t>
            </w:r>
          </w:p>
        </w:tc>
        <w:tc>
          <w:tcPr>
            <w:tcW w:w="5687" w:type="dxa"/>
            <w:tcBorders>
              <w:top w:val="single" w:sz="4" w:space="0" w:color="181717"/>
              <w:left w:val="single" w:sz="4" w:space="0" w:color="181717"/>
              <w:bottom w:val="single" w:sz="4" w:space="0" w:color="181717"/>
              <w:right w:val="single" w:sz="4" w:space="0" w:color="181717"/>
            </w:tcBorders>
          </w:tcPr>
          <w:p w14:paraId="15C94DB0" w14:textId="77777777" w:rsidR="009F219A" w:rsidRPr="000E6D6A" w:rsidRDefault="009F219A" w:rsidP="005552C5">
            <w:pPr>
              <w:spacing w:line="240" w:lineRule="auto"/>
              <w:rPr>
                <w:rFonts w:ascii="Times New Roman" w:hAnsi="Times New Roman" w:cs="Times New Roman"/>
                <w:color w:val="181717"/>
                <w:sz w:val="24"/>
                <w:lang w:val="fr-CA"/>
              </w:rPr>
            </w:pPr>
            <w:r w:rsidRPr="000E6D6A">
              <w:rPr>
                <w:rFonts w:ascii="Times New Roman" w:hAnsi="Times New Roman" w:cs="Times New Roman"/>
                <w:color w:val="181717"/>
                <w:sz w:val="24"/>
                <w:lang w:val="fr-CA"/>
              </w:rPr>
              <w:t xml:space="preserve">Le client présente ou exprime le comportement à un </w:t>
            </w:r>
            <w:r w:rsidRPr="000E6D6A">
              <w:rPr>
                <w:rFonts w:ascii="Times New Roman" w:hAnsi="Times New Roman" w:cs="Times New Roman"/>
                <w:i/>
                <w:color w:val="181717"/>
                <w:sz w:val="24"/>
                <w:lang w:val="fr-CA"/>
              </w:rPr>
              <w:t>niveau modéré</w:t>
            </w:r>
            <w:r w:rsidRPr="000E6D6A">
              <w:rPr>
                <w:rFonts w:ascii="Times New Roman" w:hAnsi="Times New Roman" w:cs="Times New Roman"/>
                <w:color w:val="181717"/>
                <w:sz w:val="24"/>
                <w:lang w:val="fr-CA"/>
              </w:rPr>
              <w:t xml:space="preserve">, quelle que soit la qualité du comportement du thérapeute. </w:t>
            </w:r>
          </w:p>
          <w:p w14:paraId="7470E8DD" w14:textId="77777777" w:rsidR="009F219A" w:rsidRPr="000E6D6A" w:rsidRDefault="009F219A" w:rsidP="005552C5">
            <w:pPr>
              <w:spacing w:line="240" w:lineRule="auto"/>
              <w:rPr>
                <w:rFonts w:ascii="Times New Roman" w:hAnsi="Times New Roman" w:cs="Times New Roman"/>
                <w:color w:val="181717"/>
                <w:sz w:val="24"/>
                <w:lang w:val="fr-CA"/>
              </w:rPr>
            </w:pPr>
          </w:p>
          <w:p w14:paraId="4386F984" w14:textId="29D70B03" w:rsidR="009F219A" w:rsidRPr="000E6D6A" w:rsidRDefault="009F219A" w:rsidP="005552C5">
            <w:pPr>
              <w:spacing w:line="240" w:lineRule="auto"/>
              <w:rPr>
                <w:rFonts w:ascii="Times New Roman" w:hAnsi="Times New Roman" w:cs="Times New Roman"/>
                <w:sz w:val="24"/>
                <w:lang w:val="fr-CA"/>
              </w:rPr>
            </w:pPr>
            <w:r w:rsidRPr="000E6D6A">
              <w:rPr>
                <w:rFonts w:ascii="Times New Roman" w:hAnsi="Times New Roman" w:cs="Times New Roman"/>
                <w:color w:val="181717"/>
                <w:sz w:val="24"/>
                <w:lang w:val="fr-CA"/>
              </w:rPr>
              <w:t>Il existe des preuves modérées que le client réagit comme prévu au comportement pertinent du thérapeute, mais une réponse plus manifeste est souhaitable. La réponse complète n’est pas apparente mais il est probable qu’il y ait un impact modéré sur la réalisation des objectifs.</w:t>
            </w:r>
          </w:p>
        </w:tc>
      </w:tr>
      <w:tr w:rsidR="009F219A" w:rsidRPr="005552C5" w14:paraId="65EA060A" w14:textId="77777777" w:rsidTr="009F219A">
        <w:trPr>
          <w:trHeight w:val="2807"/>
        </w:trPr>
        <w:tc>
          <w:tcPr>
            <w:tcW w:w="754" w:type="dxa"/>
            <w:tcBorders>
              <w:top w:val="single" w:sz="4" w:space="0" w:color="181717"/>
              <w:left w:val="single" w:sz="4" w:space="0" w:color="181717"/>
              <w:bottom w:val="single" w:sz="4" w:space="0" w:color="181717"/>
              <w:right w:val="single" w:sz="4" w:space="0" w:color="181717"/>
            </w:tcBorders>
          </w:tcPr>
          <w:p w14:paraId="789C7E07" w14:textId="7E014E4C" w:rsidR="009F219A" w:rsidRPr="000E6D6A" w:rsidRDefault="009F219A" w:rsidP="005552C5">
            <w:pPr>
              <w:spacing w:line="240" w:lineRule="auto"/>
              <w:rPr>
                <w:rFonts w:ascii="Times New Roman" w:hAnsi="Times New Roman" w:cs="Times New Roman"/>
                <w:color w:val="181717"/>
                <w:sz w:val="24"/>
                <w:lang w:val="fr-CA"/>
              </w:rPr>
            </w:pPr>
            <w:r w:rsidRPr="000E6D6A">
              <w:rPr>
                <w:rFonts w:ascii="Times New Roman" w:hAnsi="Times New Roman" w:cs="Times New Roman"/>
                <w:color w:val="181717"/>
                <w:sz w:val="24"/>
                <w:lang w:val="fr-CA"/>
              </w:rPr>
              <w:lastRenderedPageBreak/>
              <w:t>3</w:t>
            </w:r>
          </w:p>
        </w:tc>
        <w:tc>
          <w:tcPr>
            <w:tcW w:w="2877" w:type="dxa"/>
            <w:tcBorders>
              <w:top w:val="single" w:sz="4" w:space="0" w:color="181717"/>
              <w:left w:val="single" w:sz="4" w:space="0" w:color="181717"/>
              <w:bottom w:val="single" w:sz="4" w:space="0" w:color="181717"/>
              <w:right w:val="single" w:sz="4" w:space="0" w:color="181717"/>
            </w:tcBorders>
          </w:tcPr>
          <w:p w14:paraId="0492563E" w14:textId="27751545" w:rsidR="009F219A" w:rsidRPr="00380EC8" w:rsidRDefault="009F219A" w:rsidP="00380EC8">
            <w:pPr>
              <w:spacing w:line="240" w:lineRule="auto"/>
              <w:rPr>
                <w:rFonts w:ascii="Times New Roman" w:hAnsi="Times New Roman" w:cs="Times New Roman"/>
                <w:sz w:val="24"/>
                <w:lang w:val="fr-CA"/>
              </w:rPr>
            </w:pPr>
            <w:r w:rsidRPr="000E6D6A">
              <w:rPr>
                <w:rFonts w:ascii="Times New Roman" w:hAnsi="Times New Roman" w:cs="Times New Roman"/>
                <w:color w:val="181717"/>
                <w:sz w:val="24"/>
                <w:lang w:val="fr-CA"/>
              </w:rPr>
              <w:t>Le thérapeute met en œuvre</w:t>
            </w:r>
            <w:r w:rsidR="00380EC8">
              <w:rPr>
                <w:rFonts w:ascii="Times New Roman" w:hAnsi="Times New Roman" w:cs="Times New Roman"/>
                <w:color w:val="181717"/>
                <w:sz w:val="24"/>
                <w:lang w:val="fr-CA"/>
              </w:rPr>
              <w:t xml:space="preserve"> </w:t>
            </w:r>
            <w:r w:rsidRPr="000E6D6A">
              <w:rPr>
                <w:rFonts w:ascii="Times New Roman" w:hAnsi="Times New Roman" w:cs="Times New Roman"/>
                <w:color w:val="181717"/>
                <w:sz w:val="24"/>
                <w:lang w:val="fr-CA"/>
              </w:rPr>
              <w:t xml:space="preserve">les éléments du comportement attendu ; la qualité du comportement est élevée. </w:t>
            </w:r>
          </w:p>
          <w:p w14:paraId="7DDA17EC" w14:textId="77777777" w:rsidR="009F219A" w:rsidRPr="000E6D6A" w:rsidRDefault="009F219A" w:rsidP="005552C5">
            <w:pPr>
              <w:spacing w:line="240" w:lineRule="auto"/>
              <w:ind w:right="7"/>
              <w:rPr>
                <w:rFonts w:ascii="Times New Roman" w:hAnsi="Times New Roman" w:cs="Times New Roman"/>
                <w:color w:val="181717"/>
                <w:sz w:val="24"/>
                <w:lang w:val="fr-CA"/>
              </w:rPr>
            </w:pPr>
          </w:p>
          <w:p w14:paraId="269BBB38" w14:textId="075C3F39" w:rsidR="009F219A" w:rsidRPr="000E6D6A" w:rsidRDefault="009F219A" w:rsidP="005552C5">
            <w:pPr>
              <w:spacing w:line="240" w:lineRule="auto"/>
              <w:ind w:right="7"/>
              <w:rPr>
                <w:rFonts w:ascii="Times New Roman" w:hAnsi="Times New Roman" w:cs="Times New Roman"/>
                <w:color w:val="181717"/>
                <w:sz w:val="24"/>
                <w:lang w:val="fr-CA"/>
              </w:rPr>
            </w:pPr>
            <w:r w:rsidRPr="000E6D6A">
              <w:rPr>
                <w:rFonts w:ascii="Times New Roman" w:hAnsi="Times New Roman" w:cs="Times New Roman"/>
                <w:color w:val="181717"/>
                <w:sz w:val="24"/>
                <w:lang w:val="fr-CA"/>
              </w:rPr>
              <w:t>Le thérapeute tente de mettre en œuvre le comportement attendu, ce qui devrait normalement susciter une forte réaction de la part du client. La présence ou l’intensité de la réaction du client ne doit pas influencer la cotation.</w:t>
            </w:r>
          </w:p>
        </w:tc>
        <w:tc>
          <w:tcPr>
            <w:tcW w:w="5687" w:type="dxa"/>
            <w:tcBorders>
              <w:top w:val="single" w:sz="4" w:space="0" w:color="181717"/>
              <w:left w:val="single" w:sz="4" w:space="0" w:color="181717"/>
              <w:bottom w:val="single" w:sz="4" w:space="0" w:color="181717"/>
              <w:right w:val="single" w:sz="4" w:space="0" w:color="181717"/>
            </w:tcBorders>
          </w:tcPr>
          <w:p w14:paraId="35E37913" w14:textId="7E04C768" w:rsidR="009F219A" w:rsidRPr="000E6D6A" w:rsidRDefault="009F219A" w:rsidP="005552C5">
            <w:pPr>
              <w:spacing w:line="240" w:lineRule="auto"/>
              <w:rPr>
                <w:rFonts w:ascii="Times New Roman" w:hAnsi="Times New Roman" w:cs="Times New Roman"/>
                <w:color w:val="181717"/>
                <w:sz w:val="24"/>
                <w:lang w:val="fr-CA"/>
              </w:rPr>
            </w:pPr>
            <w:r w:rsidRPr="000E6D6A">
              <w:rPr>
                <w:rFonts w:ascii="Times New Roman" w:hAnsi="Times New Roman" w:cs="Times New Roman"/>
                <w:color w:val="181717"/>
                <w:sz w:val="24"/>
                <w:lang w:val="fr-CA"/>
              </w:rPr>
              <w:t xml:space="preserve">Le client présente ou exprime le comportement à un </w:t>
            </w:r>
            <w:r w:rsidRPr="000E6D6A">
              <w:rPr>
                <w:rFonts w:ascii="Times New Roman" w:hAnsi="Times New Roman" w:cs="Times New Roman"/>
                <w:i/>
                <w:color w:val="181717"/>
                <w:sz w:val="24"/>
                <w:lang w:val="fr-CA"/>
              </w:rPr>
              <w:t>niveau élevé</w:t>
            </w:r>
            <w:r w:rsidRPr="000E6D6A">
              <w:rPr>
                <w:rFonts w:ascii="Times New Roman" w:hAnsi="Times New Roman" w:cs="Times New Roman"/>
                <w:color w:val="181717"/>
                <w:sz w:val="24"/>
                <w:lang w:val="fr-CA"/>
              </w:rPr>
              <w:t>.</w:t>
            </w:r>
          </w:p>
          <w:p w14:paraId="78078ED9" w14:textId="77777777" w:rsidR="009F219A" w:rsidRPr="000E6D6A" w:rsidRDefault="009F219A" w:rsidP="005552C5">
            <w:pPr>
              <w:spacing w:line="240" w:lineRule="auto"/>
              <w:rPr>
                <w:rFonts w:ascii="Times New Roman" w:hAnsi="Times New Roman" w:cs="Times New Roman"/>
                <w:sz w:val="24"/>
                <w:lang w:val="fr-CA"/>
              </w:rPr>
            </w:pPr>
          </w:p>
          <w:p w14:paraId="3F6A23BE" w14:textId="7CC40841" w:rsidR="009F219A" w:rsidRPr="000E6D6A" w:rsidRDefault="009F219A" w:rsidP="005552C5">
            <w:pPr>
              <w:spacing w:line="240" w:lineRule="auto"/>
              <w:rPr>
                <w:rFonts w:ascii="Times New Roman" w:hAnsi="Times New Roman" w:cs="Times New Roman"/>
                <w:color w:val="181717"/>
                <w:sz w:val="24"/>
                <w:lang w:val="fr-CA"/>
              </w:rPr>
            </w:pPr>
            <w:r w:rsidRPr="000E6D6A">
              <w:rPr>
                <w:rFonts w:ascii="Times New Roman" w:hAnsi="Times New Roman" w:cs="Times New Roman"/>
                <w:color w:val="181717"/>
                <w:sz w:val="24"/>
                <w:lang w:val="fr-CA"/>
              </w:rPr>
              <w:t>Il existe des preuves claires (manifestes) que le client réagit comme prévu à l’attitude du thérapeute. L’évaluateur perçoit que la réponse du client est susceptible d’avoir un effet durable sur l’atteinte de l’objectif du client.</w:t>
            </w:r>
          </w:p>
        </w:tc>
      </w:tr>
    </w:tbl>
    <w:p w14:paraId="33505BA6" w14:textId="18F79127" w:rsidR="00932A45" w:rsidRPr="000E6D6A" w:rsidRDefault="00932A45" w:rsidP="005552C5">
      <w:pPr>
        <w:spacing w:line="240" w:lineRule="auto"/>
        <w:rPr>
          <w:rFonts w:ascii="Times New Roman" w:hAnsi="Times New Roman" w:cs="Times New Roman"/>
          <w:sz w:val="24"/>
          <w:lang w:val="fr-CA"/>
        </w:rPr>
        <w:sectPr w:rsidR="00932A45" w:rsidRPr="000E6D6A" w:rsidSect="00932A45">
          <w:footerReference w:type="even" r:id="rId9"/>
          <w:footerReference w:type="default" r:id="rId10"/>
          <w:pgSz w:w="12240" w:h="15840"/>
          <w:pgMar w:top="1440" w:right="1440" w:bottom="1440" w:left="1440" w:header="708" w:footer="708" w:gutter="0"/>
          <w:cols w:space="708"/>
          <w:docGrid w:linePitch="360"/>
        </w:sectPr>
      </w:pPr>
    </w:p>
    <w:p w14:paraId="79A3E84D" w14:textId="77777777" w:rsidR="00932A45" w:rsidRPr="000E6D6A" w:rsidRDefault="00932A45" w:rsidP="005552C5">
      <w:pPr>
        <w:spacing w:line="240" w:lineRule="auto"/>
        <w:rPr>
          <w:rFonts w:ascii="Times New Roman" w:hAnsi="Times New Roman" w:cs="Times New Roman"/>
          <w:sz w:val="24"/>
          <w:lang w:val="fr-CA"/>
        </w:rPr>
      </w:pPr>
    </w:p>
    <w:p w14:paraId="534CE6C4" w14:textId="25408AE1" w:rsidR="00716F88" w:rsidRPr="000E6D6A" w:rsidRDefault="00716F88" w:rsidP="005552C5">
      <w:pPr>
        <w:spacing w:after="0" w:line="240" w:lineRule="auto"/>
        <w:rPr>
          <w:rFonts w:eastAsia="Times New Roman"/>
          <w:color w:val="0070C0"/>
          <w:kern w:val="0"/>
          <w:szCs w:val="22"/>
          <w:lang w:val="fr-CA"/>
          <w14:ligatures w14:val="none"/>
        </w:rPr>
      </w:pPr>
      <w:r w:rsidRPr="000E6D6A">
        <w:rPr>
          <w:rFonts w:eastAsia="Times New Roman"/>
          <w:color w:val="0070C0"/>
          <w:kern w:val="0"/>
          <w:szCs w:val="22"/>
          <w:lang w:val="fr-CA"/>
          <w14:ligatures w14:val="none"/>
        </w:rPr>
        <w:t>Tableau 2 Description des items d’OPC-FM et guide d’évaluation détaillé</w:t>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79555FB1" w14:textId="77777777" w:rsidTr="007031CF">
        <w:trPr>
          <w:cnfStyle w:val="100000000000" w:firstRow="1" w:lastRow="0" w:firstColumn="0" w:lastColumn="0" w:oddVBand="0" w:evenVBand="0" w:oddHBand="0" w:evenHBand="0" w:firstRowFirstColumn="0" w:firstRowLastColumn="0" w:lastRowFirstColumn="0" w:lastRowLastColumn="0"/>
          <w:trHeight w:val="404"/>
          <w:tblHeader/>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108D25F1" w14:textId="01096C0F" w:rsidR="00932A45" w:rsidRPr="000E6D6A" w:rsidRDefault="00716F88" w:rsidP="005552C5">
            <w:pPr>
              <w:spacing w:line="240" w:lineRule="auto"/>
              <w:rPr>
                <w:rFonts w:eastAsia="Microsoft YaHei UI Light" w:cs="Times New Roman"/>
                <w:caps/>
                <w:szCs w:val="24"/>
                <w:lang w:val="fr-CA"/>
              </w:rPr>
            </w:pPr>
            <w:r w:rsidRPr="000E6D6A">
              <w:rPr>
                <w:rFonts w:eastAsia="Microsoft YaHei UI Light" w:cs="Times New Roman"/>
                <w:szCs w:val="24"/>
                <w:lang w:val="fr-CA"/>
              </w:rPr>
              <w:t>Item de fidélité</w:t>
            </w:r>
          </w:p>
        </w:tc>
        <w:tc>
          <w:tcPr>
            <w:tcW w:w="5490" w:type="dxa"/>
            <w:tcBorders>
              <w:top w:val="single" w:sz="4" w:space="0" w:color="auto"/>
              <w:bottom w:val="single" w:sz="4" w:space="0" w:color="auto"/>
            </w:tcBorders>
          </w:tcPr>
          <w:p w14:paraId="11F53837"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caps/>
                <w:szCs w:val="24"/>
                <w:lang w:val="fr-CA"/>
              </w:rPr>
            </w:pPr>
            <w:r w:rsidRPr="000E6D6A">
              <w:rPr>
                <w:rFonts w:eastAsia="Microsoft YaHei UI Light" w:cs="Times New Roman"/>
                <w:szCs w:val="24"/>
                <w:lang w:val="fr-CA"/>
              </w:rPr>
              <w:t>Description</w:t>
            </w:r>
          </w:p>
        </w:tc>
        <w:tc>
          <w:tcPr>
            <w:tcW w:w="7177" w:type="dxa"/>
            <w:tcBorders>
              <w:top w:val="single" w:sz="4" w:space="0" w:color="auto"/>
              <w:bottom w:val="single" w:sz="4" w:space="0" w:color="auto"/>
            </w:tcBorders>
          </w:tcPr>
          <w:p w14:paraId="077A4929" w14:textId="1B0F6125" w:rsidR="00932A45" w:rsidRPr="000E6D6A" w:rsidRDefault="00716F88"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caps/>
                <w:szCs w:val="24"/>
                <w:lang w:val="fr-CA"/>
              </w:rPr>
            </w:pPr>
            <w:r w:rsidRPr="000E6D6A">
              <w:rPr>
                <w:rFonts w:eastAsia="Microsoft YaHei UI Light" w:cs="Times New Roman"/>
                <w:szCs w:val="24"/>
                <w:lang w:val="fr-CA"/>
              </w:rPr>
              <w:t>G</w:t>
            </w:r>
            <w:r w:rsidR="00932A45" w:rsidRPr="000E6D6A">
              <w:rPr>
                <w:rFonts w:eastAsia="Microsoft YaHei UI Light" w:cs="Times New Roman"/>
                <w:szCs w:val="24"/>
                <w:lang w:val="fr-CA"/>
              </w:rPr>
              <w:t>uide</w:t>
            </w:r>
            <w:r w:rsidRPr="000E6D6A">
              <w:rPr>
                <w:rFonts w:eastAsia="Microsoft YaHei UI Light" w:cs="Times New Roman"/>
                <w:szCs w:val="24"/>
                <w:lang w:val="fr-CA"/>
              </w:rPr>
              <w:t xml:space="preserve"> d’évaluation</w:t>
            </w:r>
          </w:p>
        </w:tc>
      </w:tr>
      <w:tr w:rsidR="00932A45" w:rsidRPr="000E6D6A" w14:paraId="3557DC9D" w14:textId="77777777" w:rsidTr="00716F88">
        <w:trPr>
          <w:trHeight w:val="334"/>
        </w:trPr>
        <w:tc>
          <w:tcPr>
            <w:cnfStyle w:val="001000000000" w:firstRow="0" w:lastRow="0" w:firstColumn="1" w:lastColumn="0" w:oddVBand="0" w:evenVBand="0" w:oddHBand="0" w:evenHBand="0" w:firstRowFirstColumn="0" w:firstRowLastColumn="0" w:lastRowFirstColumn="0" w:lastRowLastColumn="0"/>
            <w:tcW w:w="14737" w:type="dxa"/>
            <w:gridSpan w:val="3"/>
            <w:tcBorders>
              <w:top w:val="single" w:sz="4" w:space="0" w:color="auto"/>
              <w:bottom w:val="single" w:sz="4" w:space="0" w:color="auto"/>
            </w:tcBorders>
          </w:tcPr>
          <w:p w14:paraId="7F31D225" w14:textId="35158C9C" w:rsidR="00932A45" w:rsidRPr="000E6D6A" w:rsidRDefault="00716F88" w:rsidP="005552C5">
            <w:pPr>
              <w:pStyle w:val="p1"/>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Composants critiques (items 1 à 9)</w:t>
            </w:r>
          </w:p>
        </w:tc>
      </w:tr>
      <w:tr w:rsidR="00716F88" w:rsidRPr="005552C5" w14:paraId="77775376" w14:textId="77777777" w:rsidTr="00777F3C">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0B2F5D8E" w14:textId="3344AF34" w:rsidR="00716F88" w:rsidRPr="000E6D6A" w:rsidRDefault="00716F88" w:rsidP="005552C5">
            <w:pPr>
              <w:pStyle w:val="p1"/>
              <w:numPr>
                <w:ilvl w:val="0"/>
                <w:numId w:val="98"/>
              </w:numPr>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 thérapeute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exprime de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l’empathie par des</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commentaires et</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des gestes, ce qui</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signifie qu’il réagit</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sans porter de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jugement à l’égard</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de l’expérience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émotionnelle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du client.</w:t>
            </w:r>
          </w:p>
          <w:p w14:paraId="06B74097" w14:textId="6304F994" w:rsidR="00716F88" w:rsidRPr="000E6D6A" w:rsidRDefault="00716F88" w:rsidP="005552C5">
            <w:pPr>
              <w:pStyle w:val="ListParagraph"/>
              <w:spacing w:line="240" w:lineRule="auto"/>
              <w:ind w:left="360"/>
              <w:contextualSpacing w:val="0"/>
              <w:rPr>
                <w:rFonts w:eastAsia="Microsoft YaHei UI Light"/>
                <w:b w:val="0"/>
                <w:bCs w:val="0"/>
                <w:caps/>
                <w:color w:val="000000" w:themeColor="text1"/>
                <w:lang w:val="fr-CA"/>
              </w:rPr>
            </w:pPr>
          </w:p>
        </w:tc>
        <w:tc>
          <w:tcPr>
            <w:tcW w:w="5490" w:type="dxa"/>
            <w:tcBorders>
              <w:top w:val="single" w:sz="4" w:space="0" w:color="auto"/>
              <w:bottom w:val="single" w:sz="4" w:space="0" w:color="auto"/>
            </w:tcBorders>
          </w:tcPr>
          <w:p w14:paraId="05295505" w14:textId="0A42198F" w:rsidR="00716F88" w:rsidRPr="000E6D6A" w:rsidRDefault="00716F88"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Cet item reflète la qualité de l’empathie par le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thérapeute et est un indicateur clé de la qualité de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l’alliance thérapeutique. L’évaluateur prend en compte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les éléments verbaux (par exemple, les paroles, le ton</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de la voix) et non verbaux (par exemple, le contact</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visuel, le hochement de tête) qui indiquent que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l’expression de l’empathie est réactive, opportune et</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adaptée.</w:t>
            </w:r>
          </w:p>
          <w:p w14:paraId="7096347F" w14:textId="77777777" w:rsidR="00716F88" w:rsidRPr="000E6D6A" w:rsidRDefault="00716F88"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p>
          <w:p w14:paraId="64A3AB51" w14:textId="19AEEF32" w:rsidR="00716F88" w:rsidRPr="000E6D6A" w:rsidRDefault="00716F88"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Les réponses du thérapeute indiquent qu’il accepte le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point de vue du client sans porter de jugement et qu’il</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a une attitude positive à son égard.</w:t>
            </w:r>
          </w:p>
          <w:p w14:paraId="4E0BAE18" w14:textId="77777777" w:rsidR="00716F88" w:rsidRPr="000E6D6A" w:rsidRDefault="00716F88"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p>
          <w:p w14:paraId="0BFC4D0B" w14:textId="004C2B42" w:rsidR="00716F88" w:rsidRPr="000E6D6A" w:rsidRDefault="00716F88"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L’effet recherché est que le client se sente compris</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et que son expérience soit reconnue. Cependant, le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thérapeute est évalué sur son utilisation précise de</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l’empathie plutôt que sur la réponse du client (qui est</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évaluée à l’item 11).</w:t>
            </w:r>
          </w:p>
          <w:p w14:paraId="1BBD0FB3" w14:textId="77777777" w:rsidR="00716F88" w:rsidRPr="000E6D6A" w:rsidRDefault="00716F88"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p>
          <w:p w14:paraId="69244F8C" w14:textId="77777777" w:rsidR="00716F88" w:rsidRPr="000E6D6A" w:rsidRDefault="00716F88"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Exemple de question pour un score de 1 :</w:t>
            </w:r>
          </w:p>
          <w:p w14:paraId="2140EFB9" w14:textId="134C8024" w:rsidR="00716F88" w:rsidRPr="000E6D6A" w:rsidRDefault="00716F88"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 xml:space="preserve">• </w:t>
            </w:r>
            <w:r w:rsidRPr="000E6D6A">
              <w:rPr>
                <w:rFonts w:ascii="Calibri" w:hAnsi="Calibri" w:cs="Calibri"/>
                <w:i/>
                <w:iCs/>
                <w:color w:val="000000" w:themeColor="text1"/>
                <w:sz w:val="22"/>
                <w:szCs w:val="22"/>
                <w:lang w:val="fr-CA"/>
              </w:rPr>
              <w:t>Savez-vous que fumer n’est pas bon pour les enfants ?</w:t>
            </w:r>
          </w:p>
          <w:p w14:paraId="703FC3CC" w14:textId="5126993F" w:rsidR="00716F88" w:rsidRPr="000E6D6A" w:rsidRDefault="00716F88" w:rsidP="005552C5">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lang w:val="fr-CA"/>
              </w:rPr>
            </w:pPr>
          </w:p>
        </w:tc>
        <w:tc>
          <w:tcPr>
            <w:tcW w:w="7177" w:type="dxa"/>
            <w:tcBorders>
              <w:top w:val="single" w:sz="4" w:space="0" w:color="auto"/>
              <w:bottom w:val="single" w:sz="4" w:space="0" w:color="auto"/>
            </w:tcBorders>
          </w:tcPr>
          <w:p w14:paraId="79F1EAAE" w14:textId="77777777" w:rsidR="00777F3C" w:rsidRPr="000E6D6A" w:rsidRDefault="00777F3C"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(0) Absent</w:t>
            </w:r>
          </w:p>
          <w:p w14:paraId="50C50BF9" w14:textId="52FDE5AE" w:rsidR="00777F3C" w:rsidRPr="000E6D6A" w:rsidRDefault="00777F3C" w:rsidP="005552C5">
            <w:pPr>
              <w:pStyle w:val="p1"/>
              <w:numPr>
                <w:ilvl w:val="0"/>
                <w:numId w:val="10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 thérapeute n’exprime pas d’empathie.</w:t>
            </w:r>
          </w:p>
          <w:p w14:paraId="3269258D" w14:textId="65953B96" w:rsidR="00777F3C" w:rsidRPr="000E6D6A" w:rsidRDefault="00777F3C" w:rsidP="005552C5">
            <w:pPr>
              <w:pStyle w:val="p1"/>
              <w:numPr>
                <w:ilvl w:val="0"/>
                <w:numId w:val="10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Il émet des jugements (positifs ou négatifs).</w:t>
            </w:r>
          </w:p>
          <w:p w14:paraId="3BE2894C" w14:textId="0BC72761" w:rsidR="00777F3C" w:rsidRPr="000E6D6A" w:rsidRDefault="00777F3C" w:rsidP="005552C5">
            <w:pPr>
              <w:pStyle w:val="p1"/>
              <w:numPr>
                <w:ilvl w:val="0"/>
                <w:numId w:val="10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N’utilise pas les mots du client. Peut interrompre et terminer les phrases du client. Le thérapeute semble déconnecté de l’expérience émotionnelle du client à plusieurs reprises.</w:t>
            </w:r>
          </w:p>
          <w:p w14:paraId="041728D2" w14:textId="72412111" w:rsidR="00777F3C" w:rsidRPr="000E6D6A" w:rsidRDefault="00777F3C" w:rsidP="005552C5">
            <w:pPr>
              <w:pStyle w:val="p1"/>
              <w:numPr>
                <w:ilvl w:val="0"/>
                <w:numId w:val="10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Manque d’approfondissement après les</w:t>
            </w:r>
            <w:r w:rsidR="00B61ECF" w:rsidRP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non</w:t>
            </w:r>
            <w:r w:rsidRPr="000E6D6A">
              <w:rPr>
                <w:rFonts w:ascii="Calibri" w:hAnsi="Calibri" w:cs="Calibri"/>
                <w:color w:val="000000" w:themeColor="text1"/>
                <w:sz w:val="22"/>
                <w:szCs w:val="22"/>
                <w:lang w:val="fr-CA"/>
              </w:rPr>
              <w:noBreakHyphen/>
              <w:t>réponses du client.</w:t>
            </w:r>
          </w:p>
          <w:p w14:paraId="6CF38662" w14:textId="479E7AB1" w:rsidR="00777F3C" w:rsidRPr="000E6D6A" w:rsidRDefault="00777F3C" w:rsidP="005552C5">
            <w:pPr>
              <w:pStyle w:val="p1"/>
              <w:numPr>
                <w:ilvl w:val="0"/>
                <w:numId w:val="10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 thérapeute peut ne pas observer de périodes de silence.</w:t>
            </w:r>
          </w:p>
          <w:p w14:paraId="7AA797AD" w14:textId="25D5B956" w:rsidR="00777F3C" w:rsidRPr="000E6D6A" w:rsidRDefault="00777F3C" w:rsidP="005552C5">
            <w:pPr>
              <w:pStyle w:val="p1"/>
              <w:numPr>
                <w:ilvl w:val="0"/>
                <w:numId w:val="10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 thérapeute peut ne pas manifester TOUS les comportements ci-dessus, mais ces types de comportements dominent l’interaction.</w:t>
            </w:r>
          </w:p>
          <w:p w14:paraId="2A7EA856" w14:textId="77777777" w:rsidR="00777F3C" w:rsidRPr="000E6D6A" w:rsidRDefault="00777F3C"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p>
          <w:p w14:paraId="0A72BEEA" w14:textId="77777777" w:rsidR="00777F3C" w:rsidRPr="000E6D6A" w:rsidRDefault="00777F3C"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(1) Faible</w:t>
            </w:r>
          </w:p>
          <w:p w14:paraId="69C7384E" w14:textId="77777777" w:rsidR="000E6D6A" w:rsidRDefault="00777F3C" w:rsidP="005552C5">
            <w:pPr>
              <w:pStyle w:val="p1"/>
              <w:numPr>
                <w:ilvl w:val="0"/>
                <w:numId w:val="102"/>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 thérapeute exprime peu d’émotions ou d’intérêt en réponse au client (par exemple, il hoche la tête, sourit, parle peu).</w:t>
            </w:r>
          </w:p>
          <w:p w14:paraId="3C8CBE91" w14:textId="77777777" w:rsidR="000E6D6A" w:rsidRDefault="00777F3C" w:rsidP="005552C5">
            <w:pPr>
              <w:pStyle w:val="p1"/>
              <w:numPr>
                <w:ilvl w:val="0"/>
                <w:numId w:val="102"/>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Peut couper la parole ou donner peu de réponses lorsqu’une réponse est justifiée.</w:t>
            </w:r>
          </w:p>
          <w:p w14:paraId="59377382" w14:textId="77777777" w:rsidR="000E6D6A" w:rsidRDefault="00777F3C" w:rsidP="005552C5">
            <w:pPr>
              <w:pStyle w:val="p1"/>
              <w:numPr>
                <w:ilvl w:val="0"/>
                <w:numId w:val="102"/>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Faible utilisation des mots du client – reformule l’expérience ou la description dans un langage professionnel.</w:t>
            </w:r>
          </w:p>
          <w:p w14:paraId="285AC823" w14:textId="3F5739F6" w:rsidR="00777F3C" w:rsidRPr="000E6D6A" w:rsidRDefault="00777F3C" w:rsidP="005552C5">
            <w:pPr>
              <w:pStyle w:val="p1"/>
              <w:numPr>
                <w:ilvl w:val="0"/>
                <w:numId w:val="102"/>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 thérapeute semble plus concentré sur l’obtention d’informations de la part du client que sur l’expérience émotionnelle de ce dernier.</w:t>
            </w:r>
          </w:p>
          <w:p w14:paraId="0D1915BF" w14:textId="77777777" w:rsidR="00777F3C" w:rsidRPr="000E6D6A" w:rsidRDefault="00777F3C"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p>
          <w:p w14:paraId="1BA7F4F3" w14:textId="77777777" w:rsidR="00777F3C" w:rsidRPr="000E6D6A" w:rsidRDefault="00777F3C"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2) Modéré</w:t>
            </w:r>
          </w:p>
          <w:p w14:paraId="2A945DA1" w14:textId="77777777" w:rsidR="000E6D6A" w:rsidRDefault="00777F3C" w:rsidP="005552C5">
            <w:pPr>
              <w:pStyle w:val="p1"/>
              <w:numPr>
                <w:ilvl w:val="0"/>
                <w:numId w:val="101"/>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 thérapeute fait preuve d’un intérêt modéré en réponse au client.</w:t>
            </w:r>
          </w:p>
          <w:p w14:paraId="4621B00C" w14:textId="77777777" w:rsidR="000E6D6A" w:rsidRDefault="00777F3C" w:rsidP="005552C5">
            <w:pPr>
              <w:pStyle w:val="p1"/>
              <w:numPr>
                <w:ilvl w:val="0"/>
                <w:numId w:val="101"/>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 thérapeute fait preuve d’un certain discernement entre les points les plus signifiants pour le client, mais le moment ou l’ampleur de</w:t>
            </w:r>
            <w:r w:rsidR="000E6D6A">
              <w:rPr>
                <w:rFonts w:ascii="Calibri" w:hAnsi="Calibri" w:cs="Calibri"/>
                <w:color w:val="000000" w:themeColor="text1"/>
                <w:sz w:val="22"/>
                <w:szCs w:val="22"/>
                <w:lang w:val="fr-CA"/>
              </w:rPr>
              <w:t xml:space="preserve"> </w:t>
            </w:r>
            <w:r w:rsidRPr="000E6D6A">
              <w:rPr>
                <w:rFonts w:ascii="Calibri" w:hAnsi="Calibri" w:cs="Calibri"/>
                <w:color w:val="000000" w:themeColor="text1"/>
                <w:sz w:val="22"/>
                <w:szCs w:val="22"/>
                <w:lang w:val="fr-CA"/>
              </w:rPr>
              <w:t>la réponse peut ne pas correspondre au besoin d’empathie du client.</w:t>
            </w:r>
          </w:p>
          <w:p w14:paraId="5D03AFAB" w14:textId="40819443" w:rsidR="00777F3C" w:rsidRPr="000E6D6A" w:rsidRDefault="00777F3C" w:rsidP="005552C5">
            <w:pPr>
              <w:pStyle w:val="p1"/>
              <w:numPr>
                <w:ilvl w:val="0"/>
                <w:numId w:val="101"/>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L’authenticité de l’empathie semble être incertaine ou mitigée.</w:t>
            </w:r>
          </w:p>
          <w:p w14:paraId="44DB30E1" w14:textId="77777777" w:rsidR="00777F3C" w:rsidRPr="000E6D6A" w:rsidRDefault="00777F3C"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p>
          <w:p w14:paraId="7177102E" w14:textId="77777777" w:rsidR="00777F3C" w:rsidRPr="000E6D6A" w:rsidRDefault="00777F3C"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(3) Élevé</w:t>
            </w:r>
          </w:p>
          <w:p w14:paraId="5DCA5429" w14:textId="716A022C" w:rsidR="00777F3C" w:rsidRPr="000E6D6A" w:rsidRDefault="00777F3C" w:rsidP="005552C5">
            <w:pPr>
              <w:pStyle w:val="p1"/>
              <w:numPr>
                <w:ilvl w:val="0"/>
                <w:numId w:val="100"/>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 thérapeute fait preuve d’un niveau élevé d’empathie authentique pour le client, notamment en acceptant et en recueillant ses expériences sans porter de jugement.</w:t>
            </w:r>
          </w:p>
          <w:p w14:paraId="315D4D8E" w14:textId="269E9DF7" w:rsidR="00777F3C" w:rsidRPr="000E6D6A" w:rsidRDefault="00777F3C" w:rsidP="005552C5">
            <w:pPr>
              <w:pStyle w:val="p1"/>
              <w:numPr>
                <w:ilvl w:val="0"/>
                <w:numId w:val="100"/>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Les réponses verbales et non verbales sont bien synchronisées et adaptées aux besoins du client.</w:t>
            </w:r>
          </w:p>
          <w:p w14:paraId="154CC2EA" w14:textId="32F38688" w:rsidR="00777F3C" w:rsidRPr="000E6D6A" w:rsidRDefault="00777F3C" w:rsidP="005552C5">
            <w:pPr>
              <w:pStyle w:val="p1"/>
              <w:numPr>
                <w:ilvl w:val="0"/>
                <w:numId w:val="100"/>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r w:rsidRPr="000E6D6A">
              <w:rPr>
                <w:rFonts w:ascii="Calibri" w:hAnsi="Calibri" w:cs="Calibri"/>
                <w:color w:val="000000" w:themeColor="text1"/>
                <w:sz w:val="22"/>
                <w:szCs w:val="22"/>
                <w:lang w:val="fr-CA"/>
              </w:rPr>
              <w:t>Le thérapeute fait preuve d’une écoute précise –en disant quelque chose pour indiquer qu’il a écouté attentivement l’expérience du client, l’exactitude étant validée par la réponse du client.</w:t>
            </w:r>
            <w:r w:rsidR="00DE08E9" w:rsidRPr="000E6D6A">
              <w:rPr>
                <w:rFonts w:ascii="Calibri" w:hAnsi="Calibri" w:cs="Calibri"/>
                <w:color w:val="000000" w:themeColor="text1"/>
                <w:sz w:val="22"/>
                <w:szCs w:val="22"/>
                <w:lang w:val="fr-CA"/>
              </w:rPr>
              <w:t xml:space="preserve">  </w:t>
            </w:r>
          </w:p>
          <w:p w14:paraId="7DE93A87" w14:textId="78DC9986" w:rsidR="00716F88" w:rsidRPr="000E6D6A" w:rsidRDefault="00716F8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olor w:val="000000" w:themeColor="text1"/>
                <w:lang w:val="fr-CA"/>
              </w:rPr>
            </w:pPr>
          </w:p>
        </w:tc>
      </w:tr>
      <w:tr w:rsidR="00777F3C" w:rsidRPr="005552C5" w14:paraId="2D8E5079"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tcBorders>
          </w:tcPr>
          <w:p w14:paraId="33A62955" w14:textId="77777777" w:rsidR="00777F3C" w:rsidRPr="000E6D6A" w:rsidRDefault="00777F3C" w:rsidP="005552C5">
            <w:pPr>
              <w:pStyle w:val="p1"/>
              <w:rPr>
                <w:rFonts w:ascii="Calibri" w:hAnsi="Calibri" w:cs="Calibri"/>
                <w:color w:val="000000" w:themeColor="text1"/>
                <w:sz w:val="22"/>
                <w:szCs w:val="22"/>
                <w:lang w:val="fr-CA"/>
              </w:rPr>
            </w:pPr>
          </w:p>
        </w:tc>
        <w:tc>
          <w:tcPr>
            <w:tcW w:w="5490" w:type="dxa"/>
            <w:tcBorders>
              <w:top w:val="single" w:sz="4" w:space="0" w:color="auto"/>
            </w:tcBorders>
          </w:tcPr>
          <w:p w14:paraId="088C811E" w14:textId="77777777" w:rsidR="00777F3C" w:rsidRPr="000E6D6A" w:rsidRDefault="00777F3C"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p>
        </w:tc>
        <w:tc>
          <w:tcPr>
            <w:tcW w:w="7177" w:type="dxa"/>
            <w:tcBorders>
              <w:top w:val="single" w:sz="4" w:space="0" w:color="auto"/>
            </w:tcBorders>
          </w:tcPr>
          <w:p w14:paraId="11420A35" w14:textId="77777777" w:rsidR="00777F3C" w:rsidRPr="000E6D6A" w:rsidRDefault="00777F3C" w:rsidP="005552C5">
            <w:pPr>
              <w:pStyle w:val="p1"/>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fr-CA"/>
              </w:rPr>
            </w:pPr>
          </w:p>
        </w:tc>
      </w:tr>
    </w:tbl>
    <w:p w14:paraId="37C9D0D3" w14:textId="77777777" w:rsidR="00932A45" w:rsidRPr="000E6D6A" w:rsidRDefault="00932A45" w:rsidP="005552C5">
      <w:pPr>
        <w:spacing w:line="240" w:lineRule="auto"/>
        <w:rPr>
          <w:lang w:val="fr-CA"/>
        </w:rPr>
      </w:pPr>
      <w:r w:rsidRPr="000E6D6A">
        <w:rPr>
          <w:b/>
          <w:bCs/>
          <w:lang w:val="fr-CA"/>
        </w:rPr>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0952E797" w14:textId="77777777" w:rsidTr="007031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70" w:type="dxa"/>
          </w:tcPr>
          <w:p w14:paraId="545D0B56" w14:textId="459EC10B" w:rsidR="00932A45" w:rsidRPr="000E6D6A" w:rsidRDefault="00B82039" w:rsidP="005552C5">
            <w:pPr>
              <w:spacing w:line="240" w:lineRule="auto"/>
              <w:rPr>
                <w:rFonts w:eastAsia="Microsoft YaHei UI Light" w:cs="Times New Roman"/>
                <w:b w:val="0"/>
                <w:szCs w:val="24"/>
                <w:lang w:val="fr-CA"/>
              </w:rPr>
            </w:pPr>
            <w:r w:rsidRPr="000E6D6A">
              <w:rPr>
                <w:rFonts w:eastAsia="Microsoft YaHei UI Light" w:cs="Times New Roman"/>
                <w:b w:val="0"/>
                <w:szCs w:val="24"/>
                <w:lang w:val="fr-CA"/>
              </w:rPr>
              <w:lastRenderedPageBreak/>
              <w:t>I</w:t>
            </w:r>
            <w:r w:rsidR="00932A45" w:rsidRPr="000E6D6A">
              <w:rPr>
                <w:rFonts w:eastAsia="Microsoft YaHei UI Light" w:cs="Times New Roman"/>
                <w:b w:val="0"/>
                <w:szCs w:val="24"/>
                <w:lang w:val="fr-CA"/>
              </w:rPr>
              <w:t>tem</w:t>
            </w:r>
            <w:r w:rsidRPr="000E6D6A">
              <w:rPr>
                <w:rFonts w:eastAsia="Microsoft YaHei UI Light" w:cs="Times New Roman"/>
                <w:b w:val="0"/>
                <w:szCs w:val="24"/>
                <w:lang w:val="fr-CA"/>
              </w:rPr>
              <w:t xml:space="preserve"> de fidélité</w:t>
            </w:r>
          </w:p>
        </w:tc>
        <w:tc>
          <w:tcPr>
            <w:tcW w:w="5490" w:type="dxa"/>
          </w:tcPr>
          <w:p w14:paraId="1088D689"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bCs w:val="0"/>
                <w:szCs w:val="24"/>
                <w:lang w:val="fr-CA"/>
              </w:rPr>
            </w:pPr>
            <w:r w:rsidRPr="000E6D6A">
              <w:rPr>
                <w:rFonts w:eastAsia="Microsoft YaHei UI Light" w:cs="Times New Roman"/>
                <w:b w:val="0"/>
                <w:bCs w:val="0"/>
                <w:szCs w:val="24"/>
                <w:lang w:val="fr-CA"/>
              </w:rPr>
              <w:t>Description</w:t>
            </w:r>
          </w:p>
          <w:p w14:paraId="6C9AF5A5"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p>
        </w:tc>
        <w:tc>
          <w:tcPr>
            <w:tcW w:w="7177" w:type="dxa"/>
          </w:tcPr>
          <w:p w14:paraId="0FCEBDC5" w14:textId="116A8906" w:rsidR="00932A45" w:rsidRPr="000E6D6A" w:rsidRDefault="00B82039"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r w:rsidRPr="000E6D6A">
              <w:rPr>
                <w:rFonts w:eastAsia="Microsoft YaHei UI Light" w:cs="Times New Roman"/>
                <w:b w:val="0"/>
                <w:bCs w:val="0"/>
                <w:szCs w:val="24"/>
                <w:lang w:val="fr-CA"/>
              </w:rPr>
              <w:t>G</w:t>
            </w:r>
            <w:r w:rsidR="00932A45" w:rsidRPr="000E6D6A">
              <w:rPr>
                <w:rFonts w:eastAsia="Microsoft YaHei UI Light" w:cs="Times New Roman"/>
                <w:b w:val="0"/>
                <w:bCs w:val="0"/>
                <w:szCs w:val="24"/>
                <w:lang w:val="fr-CA"/>
              </w:rPr>
              <w:t>uide</w:t>
            </w:r>
            <w:r w:rsidRPr="000E6D6A">
              <w:rPr>
                <w:rFonts w:eastAsia="Microsoft YaHei UI Light" w:cs="Times New Roman"/>
                <w:b w:val="0"/>
                <w:bCs w:val="0"/>
                <w:szCs w:val="24"/>
                <w:lang w:val="fr-CA"/>
              </w:rPr>
              <w:t xml:space="preserve"> d’évaluation</w:t>
            </w:r>
          </w:p>
        </w:tc>
      </w:tr>
      <w:tr w:rsidR="00932A45" w:rsidRPr="005552C5" w14:paraId="15DF46D6"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Pr>
          <w:p w14:paraId="4C8B4819" w14:textId="3489ACEF" w:rsidR="00932A45" w:rsidRPr="000E6D6A" w:rsidRDefault="00B82039" w:rsidP="005552C5">
            <w:pPr>
              <w:pStyle w:val="ListParagraph"/>
              <w:numPr>
                <w:ilvl w:val="0"/>
                <w:numId w:val="98"/>
              </w:numPr>
              <w:spacing w:line="240" w:lineRule="auto"/>
              <w:rPr>
                <w:rFonts w:eastAsia="Microsoft YaHei UI Light" w:cs="Times New Roman"/>
                <w:lang w:val="fr-CA"/>
              </w:rPr>
            </w:pPr>
            <w:r w:rsidRPr="000E6D6A">
              <w:rPr>
                <w:rFonts w:eastAsia="Microsoft YaHei UI Light" w:cs="Times New Roman"/>
                <w:lang w:val="fr-CA"/>
              </w:rPr>
              <w:t>Le thérapeute invite le client à se fixer des objectifs en lien avec une situation qui est manifestement très significante pour lui</w:t>
            </w:r>
            <w:r w:rsidR="00932A45" w:rsidRPr="000E6D6A">
              <w:rPr>
                <w:rFonts w:eastAsia="Microsoft YaHei UI Light" w:cs="Times New Roman"/>
                <w:lang w:val="fr-CA"/>
              </w:rPr>
              <w:t>.</w:t>
            </w:r>
          </w:p>
        </w:tc>
        <w:tc>
          <w:tcPr>
            <w:tcW w:w="5490" w:type="dxa"/>
          </w:tcPr>
          <w:p w14:paraId="1659C26C" w14:textId="2EA89332" w:rsidR="00932A45" w:rsidRPr="000E6D6A" w:rsidRDefault="00B82039"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 thérapeute pose des questions ouvertes qui invitent le client à énoncer l’objectif le plus important en lien avec sa vie actuelle. Les invitations à formuler des objectifs ne sont pas soumises à des conditions (par exemple, correspondre à un rôle professionnel spécifique). Le thérapeute invite le client à clarifier son objectif aussi souvent qu’il le faut pour qu’il puisse formuler un objectif qui reflète ce qui lui tient personnellement à cœur.</w:t>
            </w:r>
            <w:r w:rsidR="00932A45" w:rsidRPr="000E6D6A">
              <w:rPr>
                <w:rFonts w:eastAsia="Microsoft YaHei UI Light" w:cs="Times New Roman"/>
                <w:szCs w:val="24"/>
                <w:lang w:val="fr-CA"/>
              </w:rPr>
              <w:t xml:space="preserve"> </w:t>
            </w:r>
          </w:p>
          <w:p w14:paraId="0C846CD3"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6BF0EBAB" w14:textId="02AE5FA2" w:rsidR="00B82039" w:rsidRPr="000E6D6A" w:rsidRDefault="00B82039"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recherché est que l’objectif reflète la priorité actuelle et les valeurs fondamentales du client. Ce faisant, la motivation du client à opérer des changements en vue d’atteindre l’objectif est élevée.</w:t>
            </w:r>
          </w:p>
          <w:p w14:paraId="2E30FFDD" w14:textId="77777777" w:rsidR="00B82039" w:rsidRPr="000E6D6A" w:rsidRDefault="00B82039"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148DEF71" w14:textId="7AA9E1D6" w:rsidR="00B82039" w:rsidRPr="000E6D6A" w:rsidRDefault="00B82039"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 de question pour un score de 0 :</w:t>
            </w:r>
          </w:p>
          <w:p w14:paraId="1A727B18" w14:textId="4781E80B" w:rsidR="00B82039" w:rsidRPr="000E6D6A" w:rsidRDefault="00B82039" w:rsidP="005552C5">
            <w:pPr>
              <w:pStyle w:val="ListParagraph"/>
              <w:numPr>
                <w:ilvl w:val="0"/>
                <w:numId w:val="5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Je pense que nous devrions nous contenter d’un seul objectif concernant la communication</w:t>
            </w:r>
          </w:p>
          <w:p w14:paraId="34E90F20" w14:textId="3C3768EE" w:rsidR="00B82039" w:rsidRPr="000E6D6A" w:rsidRDefault="00B82039"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Exemples de questions pour un score de 3:</w:t>
            </w:r>
          </w:p>
          <w:p w14:paraId="5BADB80C" w14:textId="50C7E6A2" w:rsidR="00B82039" w:rsidRPr="000E6D6A" w:rsidRDefault="00B82039" w:rsidP="005552C5">
            <w:pPr>
              <w:pStyle w:val="ListParagraph"/>
              <w:numPr>
                <w:ilvl w:val="0"/>
                <w:numId w:val="6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Qu’est-ce qui est le plus important pour vous en ce moment ?</w:t>
            </w:r>
          </w:p>
          <w:p w14:paraId="010F573B" w14:textId="19250B72" w:rsidR="00932A45" w:rsidRPr="000E6D6A" w:rsidRDefault="00B82039" w:rsidP="005552C5">
            <w:pPr>
              <w:pStyle w:val="ListParagraph"/>
              <w:numPr>
                <w:ilvl w:val="0"/>
                <w:numId w:val="6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Quelle est votre priorité aujourd’hui ?</w:t>
            </w:r>
          </w:p>
        </w:tc>
        <w:tc>
          <w:tcPr>
            <w:tcW w:w="7177" w:type="dxa"/>
          </w:tcPr>
          <w:p w14:paraId="44922CCE" w14:textId="6E82DF7D" w:rsidR="00932A45" w:rsidRPr="000E6D6A" w:rsidRDefault="00B82039"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(0) </w:t>
            </w:r>
            <w:r w:rsidR="00932A45" w:rsidRPr="000E6D6A">
              <w:rPr>
                <w:rFonts w:eastAsia="Microsoft YaHei UI Light" w:cs="Times New Roman"/>
                <w:lang w:val="fr-CA"/>
              </w:rPr>
              <w:t>Absent</w:t>
            </w:r>
          </w:p>
          <w:p w14:paraId="1A8CF209" w14:textId="4C3BEC99" w:rsidR="00B82039" w:rsidRPr="000E6D6A" w:rsidRDefault="00B82039" w:rsidP="005552C5">
            <w:pPr>
              <w:pStyle w:val="ListParagraph"/>
              <w:numPr>
                <w:ilvl w:val="0"/>
                <w:numId w:val="6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n’incite pas le client à se fixer des objectifs dans un domaine qui lui tient particulièrement à cœur.</w:t>
            </w:r>
          </w:p>
          <w:p w14:paraId="4B72D26B" w14:textId="473517A5" w:rsidR="00B82039" w:rsidRPr="000E6D6A" w:rsidRDefault="00B82039" w:rsidP="005552C5">
            <w:pPr>
              <w:pStyle w:val="ListParagraph"/>
              <w:numPr>
                <w:ilvl w:val="0"/>
                <w:numId w:val="6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 Le thérapeute est ouvertement directif quant à l’orientation de la fixation des objectifs, par exemple vers un domaine qui semble intéresser davantage le thérapeute que le client.</w:t>
            </w:r>
          </w:p>
          <w:p w14:paraId="7E3B28D7" w14:textId="5AD902EF" w:rsidR="00B82039" w:rsidRPr="000E6D6A" w:rsidRDefault="00B82039" w:rsidP="005552C5">
            <w:pPr>
              <w:pStyle w:val="ListParagraph"/>
              <w:numPr>
                <w:ilvl w:val="0"/>
                <w:numId w:val="6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 Fixation d’objectifs très directive, dirigée par un expert.</w:t>
            </w:r>
          </w:p>
          <w:p w14:paraId="36CDA16C" w14:textId="77864078"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(1) </w:t>
            </w:r>
            <w:r w:rsidR="00B82039" w:rsidRPr="000E6D6A">
              <w:rPr>
                <w:rFonts w:eastAsia="Microsoft YaHei UI Light" w:cs="Times New Roman"/>
                <w:szCs w:val="24"/>
                <w:lang w:val="fr-CA"/>
              </w:rPr>
              <w:t>Faible</w:t>
            </w:r>
          </w:p>
          <w:p w14:paraId="12CF0314" w14:textId="18B04592" w:rsidR="00B82039" w:rsidRPr="000E6D6A" w:rsidRDefault="00B82039" w:rsidP="005552C5">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questions du thérapeute concernant les </w:t>
            </w:r>
            <w:r w:rsidRPr="000E6D6A">
              <w:rPr>
                <w:rFonts w:eastAsia="Microsoft YaHei UI Light" w:cs="Times New Roman"/>
                <w:lang w:val="fr-CA"/>
              </w:rPr>
              <w:t>objectifs sont soit trop ouvertes, soit trop fermées pour permettre d’identifier un objectif clair et significatif pour le client.</w:t>
            </w:r>
          </w:p>
          <w:p w14:paraId="1DC0F067" w14:textId="649500FF" w:rsidR="00B82039" w:rsidRPr="000E6D6A" w:rsidRDefault="00B82039" w:rsidP="005552C5">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semble « ne pas comprendre </w:t>
            </w:r>
            <w:r w:rsidRPr="000E6D6A">
              <w:rPr>
                <w:rFonts w:eastAsia="Microsoft YaHei UI Light" w:cs="Times New Roman"/>
                <w:lang w:val="fr-CA"/>
              </w:rPr>
              <w:t>l’essentiel » de ce que le client essaie de dire.</w:t>
            </w:r>
          </w:p>
          <w:p w14:paraId="7F146D61" w14:textId="6B3FAD7E" w:rsidR="00B82039" w:rsidRPr="000E6D6A" w:rsidRDefault="00B82039" w:rsidP="005552C5">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Peu d’interrogation concernant la signification, la </w:t>
            </w:r>
            <w:r w:rsidRPr="000E6D6A">
              <w:rPr>
                <w:rFonts w:eastAsia="Microsoft YaHei UI Light" w:cs="Times New Roman"/>
                <w:lang w:val="fr-CA"/>
              </w:rPr>
              <w:t>valeur ou la priorité des objectifs du client.</w:t>
            </w:r>
          </w:p>
          <w:p w14:paraId="39A39D52" w14:textId="7CED5D5F" w:rsidR="00B82039" w:rsidRPr="000E6D6A" w:rsidRDefault="00B82039" w:rsidP="005552C5">
            <w:pPr>
              <w:pStyle w:val="ListParagraph"/>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peut tenter de formuler les objectifs </w:t>
            </w:r>
            <w:r w:rsidRPr="000E6D6A">
              <w:rPr>
                <w:rFonts w:eastAsia="Microsoft YaHei UI Light" w:cs="Times New Roman"/>
                <w:lang w:val="fr-CA"/>
              </w:rPr>
              <w:t xml:space="preserve">dans un domaine où il se sent plus à l’aise. </w:t>
            </w:r>
          </w:p>
          <w:p w14:paraId="173A2421" w14:textId="57983F22"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(2) </w:t>
            </w:r>
            <w:r w:rsidR="00B82039" w:rsidRPr="000E6D6A">
              <w:rPr>
                <w:rFonts w:eastAsia="Microsoft YaHei UI Light" w:cs="Times New Roman"/>
                <w:lang w:val="fr-CA"/>
              </w:rPr>
              <w:t>Modéré</w:t>
            </w:r>
          </w:p>
          <w:p w14:paraId="55E92AD3" w14:textId="0EAE6A61" w:rsidR="00B82039" w:rsidRPr="000E6D6A" w:rsidRDefault="00B82039" w:rsidP="005552C5">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pose des questions pour tenter </w:t>
            </w:r>
            <w:r w:rsidRPr="000E6D6A">
              <w:rPr>
                <w:rFonts w:eastAsia="Microsoft YaHei UI Light" w:cs="Times New Roman"/>
                <w:lang w:val="fr-CA"/>
              </w:rPr>
              <w:t>de clarifier l’objectif du client, mais manque des occasions importantes pour s’assurer que l’objectif est hautement signifiant pour le client.</w:t>
            </w:r>
          </w:p>
          <w:p w14:paraId="5A270802" w14:textId="77777777" w:rsidR="00B82039" w:rsidRPr="000E6D6A" w:rsidRDefault="00B82039" w:rsidP="005552C5">
            <w:pPr>
              <w:pStyle w:val="ListParagraph"/>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peut poser des questions sur </w:t>
            </w:r>
            <w:r w:rsidRPr="000E6D6A">
              <w:rPr>
                <w:rFonts w:eastAsia="Microsoft YaHei UI Light" w:cs="Times New Roman"/>
                <w:lang w:val="fr-CA"/>
              </w:rPr>
              <w:t xml:space="preserve">l’analyse des performances avant que l’objectif ne soit clairement défini. </w:t>
            </w:r>
          </w:p>
          <w:p w14:paraId="13BBA0FF" w14:textId="59C4BCD0"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(3) </w:t>
            </w:r>
            <w:r w:rsidR="000E6D6A">
              <w:rPr>
                <w:rFonts w:eastAsia="Microsoft YaHei UI Light" w:cs="Times New Roman"/>
                <w:lang w:val="fr-CA"/>
              </w:rPr>
              <w:t>Élevé</w:t>
            </w:r>
          </w:p>
          <w:p w14:paraId="5A7D3BCE" w14:textId="4F21432B" w:rsidR="00B82039" w:rsidRPr="000E6D6A" w:rsidRDefault="00B82039" w:rsidP="005552C5">
            <w:pPr>
              <w:pStyle w:val="ListParagraph"/>
              <w:numPr>
                <w:ilvl w:val="0"/>
                <w:numId w:val="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persiste à poser des questions </w:t>
            </w:r>
            <w:r w:rsidRPr="000E6D6A">
              <w:rPr>
                <w:rFonts w:eastAsia="Microsoft YaHei UI Light" w:cs="Times New Roman"/>
                <w:lang w:val="fr-CA"/>
              </w:rPr>
              <w:t>afin de formuler un objectif signifiant jusqu’à ce que l’objectif soit clair à la fois pour le thérapeute et pour le client.</w:t>
            </w:r>
          </w:p>
          <w:p w14:paraId="2622E0F9" w14:textId="3E588440" w:rsidR="00B82039" w:rsidRPr="000E6D6A" w:rsidRDefault="00B82039" w:rsidP="005552C5">
            <w:pPr>
              <w:pStyle w:val="ListParagraph"/>
              <w:numPr>
                <w:ilvl w:val="0"/>
                <w:numId w:val="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est capable d’utiliser un large </w:t>
            </w:r>
            <w:r w:rsidRPr="000E6D6A">
              <w:rPr>
                <w:rFonts w:eastAsia="Microsoft YaHei UI Light" w:cs="Times New Roman"/>
                <w:lang w:val="fr-CA"/>
              </w:rPr>
              <w:t>éventail de questions afin de clarifier l’objectif lorsque le client devient incertain ou vague.</w:t>
            </w:r>
          </w:p>
          <w:p w14:paraId="1F0B76F5" w14:textId="784D5E97" w:rsidR="00932A45" w:rsidRPr="000E6D6A" w:rsidRDefault="00B82039" w:rsidP="005552C5">
            <w:pPr>
              <w:pStyle w:val="ListParagraph"/>
              <w:numPr>
                <w:ilvl w:val="0"/>
                <w:numId w:val="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t xml:space="preserve">Il n’y a aucune tentative d’influencer la nature </w:t>
            </w:r>
            <w:r w:rsidRPr="000E6D6A">
              <w:rPr>
                <w:rFonts w:eastAsia="Microsoft YaHei UI Light" w:cs="Times New Roman"/>
                <w:lang w:val="fr-CA"/>
              </w:rPr>
              <w:t>de l’objectif, si ce n’est qu’il est clair et signifiant.</w:t>
            </w:r>
          </w:p>
        </w:tc>
      </w:tr>
    </w:tbl>
    <w:p w14:paraId="31AD2B34" w14:textId="77777777" w:rsidR="00932A45" w:rsidRPr="000E6D6A" w:rsidRDefault="00932A45" w:rsidP="005552C5">
      <w:pPr>
        <w:spacing w:line="240" w:lineRule="auto"/>
        <w:rPr>
          <w:lang w:val="fr-CA"/>
        </w:rPr>
      </w:pPr>
      <w:r w:rsidRPr="000E6D6A">
        <w:rPr>
          <w:b/>
          <w:bCs/>
          <w:lang w:val="fr-CA"/>
        </w:rPr>
        <w:lastRenderedPageBreak/>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51A668BB" w14:textId="77777777" w:rsidTr="007031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70" w:type="dxa"/>
          </w:tcPr>
          <w:p w14:paraId="5B5F2ADA" w14:textId="0530A8CD" w:rsidR="00932A45" w:rsidRPr="000E6D6A" w:rsidRDefault="00945A33" w:rsidP="005552C5">
            <w:pPr>
              <w:pStyle w:val="ListParagraph"/>
              <w:spacing w:line="240" w:lineRule="auto"/>
              <w:ind w:left="0"/>
              <w:contextualSpacing w:val="0"/>
              <w:rPr>
                <w:rFonts w:eastAsia="Microsoft YaHei UI Light" w:cs="Times New Roman"/>
                <w:szCs w:val="24"/>
                <w:lang w:val="fr-CA"/>
              </w:rPr>
            </w:pPr>
            <w:r w:rsidRPr="000E6D6A">
              <w:rPr>
                <w:rFonts w:eastAsia="Microsoft YaHei UI Light" w:cs="Times New Roman"/>
                <w:b w:val="0"/>
                <w:bCs w:val="0"/>
                <w:szCs w:val="24"/>
                <w:lang w:val="fr-CA"/>
              </w:rPr>
              <w:lastRenderedPageBreak/>
              <w:t>Item de fidélité</w:t>
            </w:r>
          </w:p>
        </w:tc>
        <w:tc>
          <w:tcPr>
            <w:tcW w:w="5490" w:type="dxa"/>
          </w:tcPr>
          <w:p w14:paraId="6CFBD98A"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bCs w:val="0"/>
                <w:szCs w:val="24"/>
                <w:lang w:val="fr-CA"/>
              </w:rPr>
            </w:pPr>
            <w:r w:rsidRPr="000E6D6A">
              <w:rPr>
                <w:rFonts w:eastAsia="Microsoft YaHei UI Light" w:cs="Times New Roman"/>
                <w:b w:val="0"/>
                <w:bCs w:val="0"/>
                <w:szCs w:val="24"/>
                <w:lang w:val="fr-CA"/>
              </w:rPr>
              <w:t>Description</w:t>
            </w:r>
          </w:p>
          <w:p w14:paraId="14D57600"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p>
        </w:tc>
        <w:tc>
          <w:tcPr>
            <w:tcW w:w="7177" w:type="dxa"/>
          </w:tcPr>
          <w:p w14:paraId="5C1CA302" w14:textId="0B83D3EC" w:rsidR="00932A45" w:rsidRPr="000E6D6A" w:rsidRDefault="00945A33"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b w:val="0"/>
                <w:bCs w:val="0"/>
                <w:szCs w:val="24"/>
                <w:lang w:val="fr-CA"/>
              </w:rPr>
              <w:t>Guide d’évaluation</w:t>
            </w:r>
          </w:p>
        </w:tc>
      </w:tr>
      <w:tr w:rsidR="00932A45" w:rsidRPr="005552C5" w14:paraId="7A744841"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Pr>
          <w:p w14:paraId="780CA213" w14:textId="01E0B847" w:rsidR="00932A45" w:rsidRPr="000E6D6A" w:rsidRDefault="00945A33"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szCs w:val="24"/>
                <w:lang w:val="fr-CA"/>
              </w:rPr>
              <w:t>Le thérapeute encourage le client à formuler un objectif axé sur l’occupation/ la participation (activité + contexte)</w:t>
            </w:r>
            <w:r w:rsidR="00932A45" w:rsidRPr="000E6D6A">
              <w:rPr>
                <w:rFonts w:eastAsia="Microsoft YaHei UI Light" w:cs="Times New Roman"/>
                <w:b w:val="0"/>
                <w:szCs w:val="24"/>
                <w:lang w:val="fr-CA"/>
              </w:rPr>
              <w:t xml:space="preserve"> </w:t>
            </w:r>
          </w:p>
        </w:tc>
        <w:tc>
          <w:tcPr>
            <w:tcW w:w="5490" w:type="dxa"/>
          </w:tcPr>
          <w:p w14:paraId="4A765205" w14:textId="2F8666DC" w:rsidR="00945A33" w:rsidRPr="000E6D6A" w:rsidRDefault="00945A3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 thérapeute invite le client à décrire comment l’objectif se manifeste dans les activités et les contextes de sa vie quotidienne.</w:t>
            </w:r>
          </w:p>
          <w:p w14:paraId="1A323205" w14:textId="43FA537A" w:rsidR="00945A33" w:rsidRPr="000E6D6A" w:rsidRDefault="00945A3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recherché est d’aider le client à être clair sur ce qu’il cherche spécifiquement à changer concernant sa performance occupationnelle et sa participation.</w:t>
            </w:r>
          </w:p>
          <w:p w14:paraId="683F34D3" w14:textId="77777777" w:rsidR="00945A33" w:rsidRPr="000E6D6A" w:rsidRDefault="00945A3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12B5AC48" w14:textId="0E623DAF" w:rsidR="00945A33" w:rsidRPr="000E6D6A" w:rsidRDefault="00945A3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Exemples de questions pour un score de 3:</w:t>
            </w:r>
          </w:p>
          <w:p w14:paraId="5E9EFE0D" w14:textId="79C2F0E0" w:rsidR="00945A33" w:rsidRPr="000E6D6A" w:rsidRDefault="00945A33" w:rsidP="005552C5">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À quoi cela ressemblera ?</w:t>
            </w:r>
          </w:p>
          <w:p w14:paraId="148525E5" w14:textId="075E8733" w:rsidR="00945A33" w:rsidRPr="000E6D6A" w:rsidRDefault="00945A33" w:rsidP="005552C5">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Comment saurez-vous que x est atteint ?</w:t>
            </w:r>
          </w:p>
          <w:p w14:paraId="7D6B27B9" w14:textId="2CFA7F05" w:rsidR="00945A33" w:rsidRPr="000E6D6A" w:rsidRDefault="00945A33" w:rsidP="005552C5">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Où voulez-vous qu’Amy s’exerce, à la maison, à l’école ou ailleurs ?</w:t>
            </w:r>
          </w:p>
          <w:p w14:paraId="6B18B47D" w14:textId="6826FE9E" w:rsidR="00932A45" w:rsidRPr="000E6D6A" w:rsidRDefault="00945A33" w:rsidP="005552C5">
            <w:pPr>
              <w:pStyle w:val="ListParagraph"/>
              <w:numPr>
                <w:ilvl w:val="0"/>
                <w:numId w:val="6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Combien de nuits de couches sèches est-il possible d’atteindre en une semaine ?</w:t>
            </w:r>
          </w:p>
        </w:tc>
        <w:tc>
          <w:tcPr>
            <w:tcW w:w="7177" w:type="dxa"/>
          </w:tcPr>
          <w:p w14:paraId="2DD11F50"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(0) Absent</w:t>
            </w:r>
          </w:p>
          <w:p w14:paraId="2DC66961" w14:textId="3804058A" w:rsidR="00945A33" w:rsidRPr="000E6D6A" w:rsidRDefault="00945A33" w:rsidP="005552C5">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ne précise pas et ne clarifie pas un </w:t>
            </w:r>
            <w:r w:rsidRPr="000E6D6A">
              <w:rPr>
                <w:rFonts w:eastAsia="Microsoft YaHei UI Light" w:cs="Times New Roman"/>
                <w:lang w:val="fr-CA"/>
              </w:rPr>
              <w:t>objectif centré sur l’occupation/la participation (c’est-à-dire une activité dans un contexte particulier).</w:t>
            </w:r>
          </w:p>
          <w:p w14:paraId="2FC57100" w14:textId="77777777" w:rsidR="00945A33" w:rsidRPr="000E6D6A" w:rsidRDefault="00945A33" w:rsidP="005552C5">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Pas de clarification de l’activité et/ou du contexte </w:t>
            </w:r>
            <w:r w:rsidRPr="000E6D6A">
              <w:rPr>
                <w:rFonts w:eastAsia="Microsoft YaHei UI Light" w:cs="Times New Roman"/>
                <w:lang w:val="fr-CA"/>
              </w:rPr>
              <w:t xml:space="preserve">de l’objectif. </w:t>
            </w:r>
          </w:p>
          <w:p w14:paraId="4AAB1C4D" w14:textId="4D103BDC" w:rsidR="00932A45" w:rsidRPr="000E6D6A" w:rsidRDefault="00945A3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(1) Faible</w:t>
            </w:r>
          </w:p>
          <w:p w14:paraId="0AF6895D" w14:textId="682CA14A" w:rsidR="00945A33" w:rsidRPr="000E6D6A" w:rsidRDefault="00945A33" w:rsidP="005552C5">
            <w:pPr>
              <w:pStyle w:val="ListParagraph"/>
              <w:numPr>
                <w:ilvl w:val="0"/>
                <w:numId w:val="6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Certains tentent de préciser les éléments de l’activité et du contexte de l’objectif, mais l’orientation occupation/participation de l’objectif n’est pas claire. Au lieu de cela, l’objectif peut être axé sur le comportement (par exemple, ne pas se curer les ongles), être vague (par exemple, se sentir mieux à propos de quelque chose), ou peut décrire une fonction corporelle (par exemple, être plus fort, plus coordonné, plus organisé) ou des compétences (par exemple, tenir un crayon / faire des boutons – sans contexte de vie ou de situation) ou une localisation (par exemple, ranger la salle de bain).</w:t>
            </w:r>
          </w:p>
          <w:p w14:paraId="0EB03B9B" w14:textId="6F2F8878"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(2) </w:t>
            </w:r>
            <w:r w:rsidR="00945A33" w:rsidRPr="000E6D6A">
              <w:rPr>
                <w:rFonts w:eastAsia="Microsoft YaHei UI Light" w:cs="Times New Roman"/>
                <w:lang w:val="fr-CA"/>
              </w:rPr>
              <w:t>Modéré</w:t>
            </w:r>
            <w:r w:rsidRPr="000E6D6A">
              <w:rPr>
                <w:rFonts w:eastAsia="Microsoft YaHei UI Light" w:cs="Times New Roman"/>
                <w:lang w:val="fr-CA"/>
              </w:rPr>
              <w:t xml:space="preserve"> </w:t>
            </w:r>
          </w:p>
          <w:p w14:paraId="3293573A" w14:textId="651156E7" w:rsidR="00945A33" w:rsidRPr="000E6D6A" w:rsidRDefault="00945A33" w:rsidP="005552C5">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dirige dans une mesure modérée </w:t>
            </w:r>
            <w:r w:rsidRPr="000E6D6A">
              <w:rPr>
                <w:rFonts w:eastAsia="Microsoft YaHei UI Light" w:cs="Times New Roman"/>
                <w:lang w:val="fr-CA"/>
              </w:rPr>
              <w:t>la clarification de l’activité et du contexte pour formuler des objectifs. Le thérapeute peut manquer des occasions de clarifier l’activité et le contexte.</w:t>
            </w:r>
          </w:p>
          <w:p w14:paraId="41AA767D" w14:textId="01A179D3" w:rsidR="00945A33" w:rsidRPr="000E6D6A" w:rsidRDefault="00945A33" w:rsidP="005552C5">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questions peuvent manquer de précision, </w:t>
            </w:r>
            <w:r w:rsidRPr="000E6D6A">
              <w:rPr>
                <w:rFonts w:eastAsia="Microsoft YaHei UI Light" w:cs="Times New Roman"/>
                <w:lang w:val="fr-CA"/>
              </w:rPr>
              <w:t>ce qui limite la formulation claire de l’activité et du contexte pour définir l’objectif.</w:t>
            </w:r>
          </w:p>
          <w:p w14:paraId="2B6FE057" w14:textId="7DFE391A" w:rsidR="00945A33" w:rsidRPr="000E6D6A" w:rsidRDefault="00945A33" w:rsidP="005552C5">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questionnement peut s’éloigner de ce </w:t>
            </w:r>
            <w:r w:rsidRPr="000E6D6A">
              <w:rPr>
                <w:rFonts w:eastAsia="Microsoft YaHei UI Light" w:cs="Times New Roman"/>
                <w:lang w:val="fr-CA"/>
              </w:rPr>
              <w:t xml:space="preserve">qui est le plus signifiant pour le client à certains moments. </w:t>
            </w:r>
          </w:p>
          <w:p w14:paraId="1B6D33F9" w14:textId="66216D6D"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(3) </w:t>
            </w:r>
            <w:r w:rsidR="00945A33" w:rsidRPr="000E6D6A">
              <w:rPr>
                <w:rFonts w:eastAsia="Microsoft YaHei UI Light" w:cs="Times New Roman"/>
                <w:lang w:val="fr-CA"/>
              </w:rPr>
              <w:t>Élevé</w:t>
            </w:r>
          </w:p>
          <w:p w14:paraId="2AC9087D" w14:textId="35FD2D40" w:rsidR="00945A33" w:rsidRPr="000E6D6A" w:rsidRDefault="00945A33" w:rsidP="005552C5">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pose des questions spécifiques </w:t>
            </w:r>
            <w:r w:rsidRPr="000E6D6A">
              <w:rPr>
                <w:rFonts w:eastAsia="Microsoft YaHei UI Light" w:cs="Times New Roman"/>
                <w:lang w:val="fr-CA"/>
              </w:rPr>
              <w:t>pour clarifier l’activité et le contexte tout en s’intéressant au sens des objectifs.</w:t>
            </w:r>
          </w:p>
          <w:p w14:paraId="52469FFB" w14:textId="7AB2BBEA" w:rsidR="00932A45" w:rsidRPr="000E6D6A" w:rsidRDefault="00945A33" w:rsidP="005552C5">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persiste à clarifier les objectifs </w:t>
            </w:r>
            <w:r w:rsidRPr="000E6D6A">
              <w:rPr>
                <w:rFonts w:eastAsia="Microsoft YaHei UI Light" w:cs="Times New Roman"/>
                <w:lang w:val="fr-CA"/>
              </w:rPr>
              <w:t>jusqu’à ce que l’activité et le contexte soient clairs pour le client et le thérapeute.</w:t>
            </w:r>
          </w:p>
        </w:tc>
      </w:tr>
    </w:tbl>
    <w:p w14:paraId="5A04F147" w14:textId="77777777" w:rsidR="00932A45" w:rsidRPr="000E6D6A" w:rsidRDefault="00932A45" w:rsidP="005552C5">
      <w:pPr>
        <w:spacing w:line="240" w:lineRule="auto"/>
        <w:rPr>
          <w:lang w:val="fr-CA"/>
        </w:rPr>
      </w:pPr>
      <w:r w:rsidRPr="000E6D6A">
        <w:rPr>
          <w:bCs/>
          <w:lang w:val="fr-CA"/>
        </w:rPr>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56D6302D" w14:textId="77777777" w:rsidTr="007031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70" w:type="dxa"/>
          </w:tcPr>
          <w:p w14:paraId="0AA920D0" w14:textId="43F3A075" w:rsidR="00932A45" w:rsidRPr="000E6D6A" w:rsidRDefault="00945A33" w:rsidP="005552C5">
            <w:pPr>
              <w:pStyle w:val="ListParagraph"/>
              <w:spacing w:line="240" w:lineRule="auto"/>
              <w:ind w:left="0"/>
              <w:contextualSpacing w:val="0"/>
              <w:rPr>
                <w:rFonts w:eastAsia="Microsoft YaHei UI Light" w:cs="Times New Roman"/>
                <w:b w:val="0"/>
                <w:szCs w:val="24"/>
                <w:lang w:val="fr-CA"/>
              </w:rPr>
            </w:pPr>
            <w:r w:rsidRPr="000E6D6A">
              <w:rPr>
                <w:rFonts w:eastAsia="Microsoft YaHei UI Light" w:cs="Times New Roman"/>
                <w:b w:val="0"/>
                <w:bCs w:val="0"/>
                <w:szCs w:val="24"/>
                <w:lang w:val="fr-CA"/>
              </w:rPr>
              <w:lastRenderedPageBreak/>
              <w:t>Item de fidélité</w:t>
            </w:r>
          </w:p>
        </w:tc>
        <w:tc>
          <w:tcPr>
            <w:tcW w:w="5490" w:type="dxa"/>
          </w:tcPr>
          <w:p w14:paraId="155C943F"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bCs w:val="0"/>
                <w:szCs w:val="24"/>
                <w:lang w:val="fr-CA"/>
              </w:rPr>
            </w:pPr>
            <w:r w:rsidRPr="000E6D6A">
              <w:rPr>
                <w:rFonts w:eastAsia="Microsoft YaHei UI Light" w:cs="Times New Roman"/>
                <w:b w:val="0"/>
                <w:bCs w:val="0"/>
                <w:szCs w:val="24"/>
                <w:lang w:val="fr-CA"/>
              </w:rPr>
              <w:t>Description</w:t>
            </w:r>
          </w:p>
          <w:p w14:paraId="1BAFEFB5"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p>
        </w:tc>
        <w:tc>
          <w:tcPr>
            <w:tcW w:w="7177" w:type="dxa"/>
          </w:tcPr>
          <w:p w14:paraId="478BBCC8" w14:textId="78097F1F" w:rsidR="00932A45" w:rsidRPr="000E6D6A" w:rsidRDefault="00945A33"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r w:rsidRPr="000E6D6A">
              <w:rPr>
                <w:rFonts w:eastAsia="Microsoft YaHei UI Light" w:cs="Times New Roman"/>
                <w:b w:val="0"/>
                <w:bCs w:val="0"/>
                <w:szCs w:val="24"/>
                <w:lang w:val="fr-CA"/>
              </w:rPr>
              <w:t>Guide d’évaluation</w:t>
            </w:r>
          </w:p>
        </w:tc>
      </w:tr>
      <w:tr w:rsidR="00932A45" w:rsidRPr="005552C5" w14:paraId="588C8B03"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Pr>
          <w:p w14:paraId="72032149" w14:textId="4AEF4428" w:rsidR="00932A45" w:rsidRPr="000E6D6A" w:rsidRDefault="00945A33"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szCs w:val="24"/>
                <w:lang w:val="fr-CA"/>
              </w:rPr>
              <w:t>Le thérapeute invite le client à visualiser la situation visée/souhaitée et les stratégies émergentes.</w:t>
            </w:r>
          </w:p>
          <w:p w14:paraId="7D20DFC8" w14:textId="77777777" w:rsidR="00932A45" w:rsidRPr="000E6D6A" w:rsidRDefault="00932A45" w:rsidP="005552C5">
            <w:pPr>
              <w:pStyle w:val="ListParagraph"/>
              <w:spacing w:line="240" w:lineRule="auto"/>
              <w:rPr>
                <w:rFonts w:eastAsia="Microsoft YaHei UI Light" w:cs="Times New Roman"/>
                <w:b w:val="0"/>
                <w:bCs w:val="0"/>
                <w:caps/>
                <w:szCs w:val="24"/>
                <w:lang w:val="fr-CA"/>
              </w:rPr>
            </w:pPr>
          </w:p>
          <w:p w14:paraId="7135FC01" w14:textId="1C845D6D" w:rsidR="00932A45" w:rsidRPr="000E6D6A" w:rsidRDefault="00945A33" w:rsidP="005552C5">
            <w:pPr>
              <w:pStyle w:val="ListParagraph"/>
              <w:spacing w:line="240" w:lineRule="auto"/>
              <w:ind w:left="360"/>
              <w:rPr>
                <w:rFonts w:eastAsia="Microsoft YaHei UI Light" w:cs="Times New Roman"/>
                <w:b w:val="0"/>
                <w:bCs w:val="0"/>
                <w:caps/>
                <w:szCs w:val="24"/>
                <w:lang w:val="fr-CA"/>
              </w:rPr>
            </w:pPr>
            <w:r w:rsidRPr="000E6D6A">
              <w:rPr>
                <w:rFonts w:eastAsia="Microsoft YaHei UI Light" w:cs="Times New Roman"/>
                <w:b w:val="0"/>
                <w:szCs w:val="24"/>
                <w:lang w:val="fr-CA"/>
              </w:rPr>
              <w:t xml:space="preserve">Au cours des séances suivantes, le thérapeute se réfère ou invite à clarifier davantage la situation souhaitée évoquée précédemment. </w:t>
            </w:r>
          </w:p>
        </w:tc>
        <w:tc>
          <w:tcPr>
            <w:tcW w:w="5490" w:type="dxa"/>
          </w:tcPr>
          <w:p w14:paraId="4E10DA23" w14:textId="5EB91F20" w:rsidR="00932A45" w:rsidRPr="000E6D6A" w:rsidRDefault="00152B49"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demande au client de visualiser et de décrire la réalisation de l’objectif de manière très détaillée, y compris en décrivant les actions et les interactions du client ainsi que les conditions environnementales optimales. Bien que ce point concerne la technique de visualisation par le thérapeute plutôt que les actions du client (voir point 13), l’effet escompté sur le client est qu’il se visualise en train de réaliser l’objectif atteint. Ce faisant, il est prévu que le client comprenne comment l’objectif peut être atteint et qu’il répète mentalement les actions menant à la réalisation de l’objectif. </w:t>
            </w:r>
          </w:p>
          <w:p w14:paraId="78400F88" w14:textId="77777777" w:rsidR="00152B49" w:rsidRPr="000E6D6A" w:rsidRDefault="00152B49"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7575ED28" w14:textId="6BC99BE7" w:rsidR="00152B49" w:rsidRPr="000E6D6A" w:rsidRDefault="00152B49"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Exemples de questions pour un score de 3 :</w:t>
            </w:r>
          </w:p>
          <w:p w14:paraId="5DFA6890" w14:textId="7D183184" w:rsidR="00152B49" w:rsidRPr="000E6D6A" w:rsidRDefault="00152B49" w:rsidP="005552C5">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Pouvez-vous me donner une idée de ce à quoi cela ressemblera ?</w:t>
            </w:r>
          </w:p>
          <w:p w14:paraId="0AF3AF1C" w14:textId="67DBC1A9" w:rsidR="00152B49" w:rsidRPr="000E6D6A" w:rsidRDefault="00152B49" w:rsidP="005552C5">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Imaginez un instant qu’il n’y ait plus de problème, et que l’objectif soit atteint. Qu’est-ce qui est différent ?</w:t>
            </w:r>
          </w:p>
          <w:p w14:paraId="7D1846D7" w14:textId="1C9D68E2" w:rsidR="00152B49" w:rsidRPr="000E6D6A" w:rsidRDefault="00152B49" w:rsidP="005552C5">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Lorsque vous imaginez que vous faites une pause et que vous respirez avant de donner une instruction, dites-moi à quoi cela ressemblera dans votre routine matinale (domaine d’action) ?</w:t>
            </w:r>
          </w:p>
          <w:p w14:paraId="0C768EC3" w14:textId="713B5A44" w:rsidR="00152B49" w:rsidRPr="000E6D6A" w:rsidRDefault="00152B49" w:rsidP="005552C5">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Pouvez-vous apporter des précisions sur la manière dont cela se passera ?</w:t>
            </w:r>
          </w:p>
          <w:p w14:paraId="3B4F9054" w14:textId="42B390DC" w:rsidR="00152B49" w:rsidRPr="000E6D6A" w:rsidRDefault="00152B49" w:rsidP="005552C5">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Dans un monde idéal, que ferait-il ?</w:t>
            </w:r>
          </w:p>
          <w:p w14:paraId="7660B6E9" w14:textId="47C2ACCA" w:rsidR="00152B49" w:rsidRPr="000E6D6A" w:rsidRDefault="00152B49" w:rsidP="005552C5">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Et où seriez-vous à ce moment-là ?</w:t>
            </w:r>
          </w:p>
          <w:p w14:paraId="4FE384A9" w14:textId="007BF9BC" w:rsidR="00932A45" w:rsidRPr="000E6D6A" w:rsidRDefault="00152B49" w:rsidP="005552C5">
            <w:pPr>
              <w:pStyle w:val="ListParagraph"/>
              <w:numPr>
                <w:ilvl w:val="0"/>
                <w:numId w:val="6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Et que se passerait-il ensuite ?</w:t>
            </w:r>
          </w:p>
        </w:tc>
        <w:tc>
          <w:tcPr>
            <w:tcW w:w="7177" w:type="dxa"/>
          </w:tcPr>
          <w:p w14:paraId="6665208F"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(0) Absent</w:t>
            </w:r>
          </w:p>
          <w:p w14:paraId="4960068E" w14:textId="2E30077C" w:rsidR="00152B49" w:rsidRPr="000E6D6A" w:rsidRDefault="00152B49" w:rsidP="005552C5">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ne demande pas au client d’envisager ou d’imaginer la situation future souhaitée.</w:t>
            </w:r>
          </w:p>
          <w:p w14:paraId="2988EABD" w14:textId="53C24153" w:rsidR="00152B49" w:rsidRPr="000E6D6A" w:rsidRDefault="00152B49" w:rsidP="005552C5">
            <w:pPr>
              <w:pStyle w:val="ListParagraph"/>
              <w:numPr>
                <w:ilvl w:val="0"/>
                <w:numId w:val="7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Il ne pose pas du tout de questions sur la visualisation.</w:t>
            </w:r>
          </w:p>
          <w:p w14:paraId="509EEDA2" w14:textId="5F227B34"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(1) </w:t>
            </w:r>
            <w:r w:rsidR="00152B49" w:rsidRPr="000E6D6A">
              <w:rPr>
                <w:rFonts w:eastAsia="Microsoft YaHei UI Light" w:cs="Times New Roman"/>
                <w:szCs w:val="24"/>
                <w:lang w:val="fr-CA"/>
              </w:rPr>
              <w:t>Faible</w:t>
            </w:r>
          </w:p>
          <w:p w14:paraId="710CF645" w14:textId="77777777" w:rsidR="00152B49" w:rsidRPr="000E6D6A" w:rsidRDefault="00152B49" w:rsidP="005552C5">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n’utilise qu’un seul type </w:t>
            </w:r>
            <w:r w:rsidRPr="000E6D6A">
              <w:rPr>
                <w:rFonts w:eastAsia="Microsoft YaHei UI Light" w:cs="Times New Roman"/>
                <w:lang w:val="fr-CA"/>
              </w:rPr>
              <w:t>de question (une seule fois ou à plusieurs reprises) pour amener le client à envisager la performance occupationnelle future souhaitée.</w:t>
            </w:r>
          </w:p>
          <w:p w14:paraId="53B2920D" w14:textId="4EBF3E7C" w:rsidR="00152B49" w:rsidRPr="000E6D6A" w:rsidRDefault="00152B49" w:rsidP="005552C5">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ne réoriente pas le client s’il </w:t>
            </w:r>
            <w:r w:rsidRPr="000E6D6A">
              <w:rPr>
                <w:rFonts w:eastAsia="Microsoft YaHei UI Light" w:cs="Times New Roman"/>
                <w:lang w:val="fr-CA"/>
              </w:rPr>
              <w:t>s’égare dans la description de la situation problématique ou d’autres sujets qui ne sont pas directement liés à l’objectif.</w:t>
            </w:r>
          </w:p>
          <w:p w14:paraId="460243F0" w14:textId="64F38AF4" w:rsidR="00152B49" w:rsidRPr="000E6D6A" w:rsidRDefault="00152B49" w:rsidP="005552C5">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n’utilise les questions </w:t>
            </w:r>
            <w:r w:rsidRPr="000E6D6A">
              <w:rPr>
                <w:rFonts w:eastAsia="Microsoft YaHei UI Light" w:cs="Times New Roman"/>
                <w:lang w:val="fr-CA"/>
              </w:rPr>
              <w:t>de visualisation qu’une seule fois (de façon minimale) pour demander au client de visualiser une situation future souhaitée.</w:t>
            </w:r>
          </w:p>
          <w:p w14:paraId="131C0270" w14:textId="02868A7C" w:rsidR="00932A45" w:rsidRPr="000E6D6A" w:rsidRDefault="00152B49"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 </w:t>
            </w:r>
            <w:r w:rsidR="00932A45" w:rsidRPr="000E6D6A">
              <w:rPr>
                <w:rFonts w:eastAsia="Microsoft YaHei UI Light" w:cs="Times New Roman"/>
                <w:lang w:val="fr-CA"/>
              </w:rPr>
              <w:t>(2) Mod</w:t>
            </w:r>
            <w:r w:rsidRPr="000E6D6A">
              <w:rPr>
                <w:rFonts w:eastAsia="Microsoft YaHei UI Light" w:cs="Times New Roman"/>
                <w:lang w:val="fr-CA"/>
              </w:rPr>
              <w:t>éré</w:t>
            </w:r>
            <w:r w:rsidR="00932A45" w:rsidRPr="000E6D6A">
              <w:rPr>
                <w:rFonts w:eastAsia="Microsoft YaHei UI Light" w:cs="Times New Roman"/>
                <w:lang w:val="fr-CA"/>
              </w:rPr>
              <w:t xml:space="preserve"> </w:t>
            </w:r>
          </w:p>
          <w:p w14:paraId="454B0B21" w14:textId="418980EC" w:rsidR="00152B49" w:rsidRPr="000E6D6A" w:rsidRDefault="00152B49" w:rsidP="005552C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utilise une gamme restreinte </w:t>
            </w:r>
            <w:r w:rsidRPr="000E6D6A">
              <w:rPr>
                <w:rFonts w:eastAsia="Microsoft YaHei UI Light" w:cs="Times New Roman"/>
                <w:lang w:val="fr-CA"/>
              </w:rPr>
              <w:t>de questions pour focaliser le client sur l’objectif futur souhaité.</w:t>
            </w:r>
          </w:p>
          <w:p w14:paraId="2CB08733" w14:textId="33CC6EC0" w:rsidR="00152B49" w:rsidRPr="000E6D6A" w:rsidRDefault="00152B49" w:rsidP="005552C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ton de l’entretien peut encourager </w:t>
            </w:r>
            <w:r w:rsidRPr="000E6D6A">
              <w:rPr>
                <w:rFonts w:eastAsia="Microsoft YaHei UI Light" w:cs="Times New Roman"/>
                <w:lang w:val="fr-CA"/>
              </w:rPr>
              <w:t>à se concentrer sur les faits plutôt qu’à s’immerger dans la visualisation (par exemple, une visualisation brève et détachée).</w:t>
            </w:r>
          </w:p>
          <w:p w14:paraId="2B388644" w14:textId="14A48F59" w:rsidR="00152B49" w:rsidRPr="000E6D6A" w:rsidRDefault="00152B49" w:rsidP="005552C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redirige le client lorsqu’il </w:t>
            </w:r>
            <w:r w:rsidRPr="000E6D6A">
              <w:rPr>
                <w:rFonts w:eastAsia="Microsoft YaHei UI Light" w:cs="Times New Roman"/>
                <w:lang w:val="fr-CA"/>
              </w:rPr>
              <w:t>s’écarte de la description de la performance occupationnelle future souhaitée, mais laisse le client passer beaucoup de temps à décrire ses problèmes, sans tenter de le rediriger.</w:t>
            </w:r>
          </w:p>
          <w:p w14:paraId="60D151EF" w14:textId="77777777" w:rsidR="00152B49" w:rsidRPr="000E6D6A" w:rsidRDefault="00152B49" w:rsidP="005552C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Une série restreinte de questions est utilisée </w:t>
            </w:r>
            <w:r w:rsidRPr="000E6D6A">
              <w:rPr>
                <w:rFonts w:eastAsia="Microsoft YaHei UI Light" w:cs="Times New Roman"/>
                <w:lang w:val="fr-CA"/>
              </w:rPr>
              <w:t xml:space="preserve">pour amener le client à visualiser les solutions possibles identifiées dans la situation visée. </w:t>
            </w:r>
          </w:p>
          <w:p w14:paraId="28345E8D" w14:textId="38C85BE5"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(3) </w:t>
            </w:r>
            <w:r w:rsidR="00152B49" w:rsidRPr="000E6D6A">
              <w:rPr>
                <w:rFonts w:eastAsia="Microsoft YaHei UI Light" w:cs="Times New Roman"/>
                <w:lang w:val="fr-CA"/>
              </w:rPr>
              <w:t>Élevé</w:t>
            </w:r>
          </w:p>
          <w:p w14:paraId="6BF30984" w14:textId="6F2A689A" w:rsidR="00152B49" w:rsidRPr="000E6D6A" w:rsidRDefault="00152B49" w:rsidP="005552C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utilise un large éventail de questions </w:t>
            </w:r>
            <w:r w:rsidRPr="000E6D6A">
              <w:rPr>
                <w:rFonts w:eastAsia="Microsoft YaHei UI Light" w:cs="Times New Roman"/>
                <w:lang w:val="fr-CA"/>
              </w:rPr>
              <w:t>pour focaliser le client sur l’objectif futur souhaité.</w:t>
            </w:r>
          </w:p>
          <w:p w14:paraId="3A3F4AB1" w14:textId="1CD857EA" w:rsidR="00152B49" w:rsidRPr="000E6D6A" w:rsidRDefault="00152B49" w:rsidP="005552C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t xml:space="preserve">Le ton de l’entretien encourage la visualisation </w:t>
            </w:r>
            <w:r w:rsidRPr="000E6D6A">
              <w:rPr>
                <w:rFonts w:eastAsia="Microsoft YaHei UI Light" w:cs="Times New Roman"/>
                <w:lang w:val="fr-CA"/>
              </w:rPr>
              <w:t>en pleine immersion de la performance occupationnelle future souhaitée. Le thérapeute semble également visualiser la performance occupationnelle future souhaitée.</w:t>
            </w:r>
          </w:p>
          <w:p w14:paraId="70B07998" w14:textId="27700B55" w:rsidR="00152B49" w:rsidRPr="000E6D6A" w:rsidRDefault="00152B49" w:rsidP="005552C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Lorsque le client persévère dans la description </w:t>
            </w:r>
            <w:r w:rsidRPr="000E6D6A">
              <w:rPr>
                <w:rFonts w:eastAsia="Microsoft YaHei UI Light" w:cs="Times New Roman"/>
                <w:lang w:val="fr-CA"/>
              </w:rPr>
              <w:t>du problème, le thérapeute le réoriente vers la description de la performance occupationnelle future souhaitée ou s’éloigne vers d’autres sujets avec respect et patience.</w:t>
            </w:r>
          </w:p>
          <w:p w14:paraId="018EA640" w14:textId="049E60AB" w:rsidR="00932A45" w:rsidRPr="000E6D6A" w:rsidRDefault="00152B49" w:rsidP="005552C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utilise un large éventail de </w:t>
            </w:r>
            <w:r w:rsidRPr="000E6D6A">
              <w:rPr>
                <w:rFonts w:eastAsia="Microsoft YaHei UI Light" w:cs="Times New Roman"/>
                <w:lang w:val="fr-CA"/>
              </w:rPr>
              <w:t>questions pour inviter le client à répéter mentalement/visualiser en détail les actions et les interactions qu’il entreprendra dans le cadre de son plan d’action pour atteindre l’objectif fixé.</w:t>
            </w:r>
          </w:p>
        </w:tc>
      </w:tr>
    </w:tbl>
    <w:p w14:paraId="22BDE0E9" w14:textId="77777777" w:rsidR="00932A45" w:rsidRPr="000E6D6A" w:rsidRDefault="00932A45" w:rsidP="005552C5">
      <w:pPr>
        <w:spacing w:line="240" w:lineRule="auto"/>
        <w:rPr>
          <w:lang w:val="fr-CA"/>
        </w:rPr>
      </w:pPr>
      <w:r w:rsidRPr="000E6D6A">
        <w:rPr>
          <w:bCs/>
          <w:lang w:val="fr-CA"/>
        </w:rPr>
        <w:lastRenderedPageBreak/>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18926D9A" w14:textId="77777777" w:rsidTr="007031CF">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70" w:type="dxa"/>
          </w:tcPr>
          <w:p w14:paraId="696A2262" w14:textId="01B3A3CB" w:rsidR="00932A45" w:rsidRPr="000E6D6A" w:rsidRDefault="00152B49" w:rsidP="005552C5">
            <w:pPr>
              <w:pStyle w:val="ListParagraph"/>
              <w:spacing w:line="240" w:lineRule="auto"/>
              <w:ind w:left="0"/>
              <w:contextualSpacing w:val="0"/>
              <w:rPr>
                <w:rFonts w:eastAsia="Microsoft YaHei UI Light" w:cs="Times New Roman"/>
                <w:b w:val="0"/>
                <w:szCs w:val="24"/>
                <w:lang w:val="fr-CA"/>
              </w:rPr>
            </w:pPr>
            <w:r w:rsidRPr="000E6D6A">
              <w:rPr>
                <w:rFonts w:eastAsia="Microsoft YaHei UI Light" w:cs="Times New Roman"/>
                <w:b w:val="0"/>
                <w:bCs w:val="0"/>
                <w:szCs w:val="24"/>
                <w:lang w:val="fr-CA"/>
              </w:rPr>
              <w:lastRenderedPageBreak/>
              <w:t>Item de fidélité</w:t>
            </w:r>
          </w:p>
        </w:tc>
        <w:tc>
          <w:tcPr>
            <w:tcW w:w="5490" w:type="dxa"/>
          </w:tcPr>
          <w:p w14:paraId="27B5FE57"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bCs w:val="0"/>
                <w:szCs w:val="24"/>
                <w:lang w:val="fr-CA"/>
              </w:rPr>
            </w:pPr>
            <w:r w:rsidRPr="000E6D6A">
              <w:rPr>
                <w:rFonts w:eastAsia="Microsoft YaHei UI Light" w:cs="Times New Roman"/>
                <w:b w:val="0"/>
                <w:bCs w:val="0"/>
                <w:szCs w:val="24"/>
                <w:lang w:val="fr-CA"/>
              </w:rPr>
              <w:t>Description</w:t>
            </w:r>
          </w:p>
          <w:p w14:paraId="0BEB294C"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p>
        </w:tc>
        <w:tc>
          <w:tcPr>
            <w:tcW w:w="7177" w:type="dxa"/>
          </w:tcPr>
          <w:p w14:paraId="579C0C58" w14:textId="2C094C56" w:rsidR="00932A45" w:rsidRPr="000E6D6A" w:rsidRDefault="00152B49"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r w:rsidRPr="000E6D6A">
              <w:rPr>
                <w:rFonts w:eastAsia="Microsoft YaHei UI Light" w:cs="Times New Roman"/>
                <w:b w:val="0"/>
                <w:bCs w:val="0"/>
                <w:szCs w:val="24"/>
                <w:lang w:val="fr-CA"/>
              </w:rPr>
              <w:t>Guide d’évaluation</w:t>
            </w:r>
          </w:p>
        </w:tc>
      </w:tr>
      <w:tr w:rsidR="00932A45" w:rsidRPr="005552C5" w14:paraId="7A534ED6" w14:textId="77777777" w:rsidTr="007031CF">
        <w:trPr>
          <w:trHeight w:val="293"/>
        </w:trPr>
        <w:tc>
          <w:tcPr>
            <w:cnfStyle w:val="001000000000" w:firstRow="0" w:lastRow="0" w:firstColumn="1" w:lastColumn="0" w:oddVBand="0" w:evenVBand="0" w:oddHBand="0" w:evenHBand="0" w:firstRowFirstColumn="0" w:firstRowLastColumn="0" w:lastRowFirstColumn="0" w:lastRowLastColumn="0"/>
            <w:tcW w:w="2070" w:type="dxa"/>
          </w:tcPr>
          <w:p w14:paraId="44837A6C" w14:textId="79A9E236" w:rsidR="00932A45" w:rsidRPr="000E6D6A" w:rsidRDefault="00152B49"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szCs w:val="24"/>
                <w:lang w:val="fr-CA"/>
              </w:rPr>
              <w:t>L’analyse de la performance est principalement orientée vers la situation souhaitée (objectif) et les solutions permettant d’y parvenir (c’est-à-dire que l’analyse de la performance n’est pas axée sur le problème ou la situation actuelle).</w:t>
            </w:r>
          </w:p>
        </w:tc>
        <w:tc>
          <w:tcPr>
            <w:tcW w:w="5490" w:type="dxa"/>
          </w:tcPr>
          <w:p w14:paraId="253085BC" w14:textId="174E7FBF" w:rsidR="00932A45" w:rsidRPr="000E6D6A" w:rsidRDefault="00EF4A1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item décrit l’orientation de la discussion par le thérapeute vers la situation visée (objectif) plutôt qu’une orientation des échanges vers la situation actuelle (généralement axée sur le problème). L’orientation des échanges vers la situation souhaitée (objectif) contraste avec l’orientation de la discussion vers le problème, pendant laquelle le thérapeute peut poser des questions pour comprendre la cause du problème (par exemple, les déficiences de la personne ou les limites de performance). Bien que cet item soit étroitement lié à l’item 4 (visualisation) et à l’item 6 (analyse des objectifs), il reflète particulièrement bien l’orientation du questionnement du thérapeute vers la solution plutôt que vers le problème</w:t>
            </w:r>
          </w:p>
          <w:p w14:paraId="5E36518A" w14:textId="77777777" w:rsidR="00EF4A1F" w:rsidRPr="000E6D6A" w:rsidRDefault="00EF4A1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p>
          <w:p w14:paraId="5E31F0F2" w14:textId="75CA21E1" w:rsidR="00EF4A1F" w:rsidRPr="000E6D6A" w:rsidRDefault="00EF4A1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L’effet escompté sur le client est d’optimiser l’identification de stratégies ou de changements en vue de la réalisation de l’objectif (puisque les solutions tendent à découler de la description de l’avenir souhaité et non du problème actuel).</w:t>
            </w:r>
          </w:p>
          <w:p w14:paraId="3CBB11E0" w14:textId="77777777" w:rsidR="00EF4A1F" w:rsidRPr="000E6D6A" w:rsidRDefault="00EF4A1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p>
          <w:p w14:paraId="3CF56402" w14:textId="6FA98302" w:rsidR="00EF4A1F" w:rsidRPr="000E6D6A" w:rsidRDefault="00EF4A1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Exemples de questions pour un score de 0:</w:t>
            </w:r>
          </w:p>
          <w:p w14:paraId="781B4CDA" w14:textId="6602AD71" w:rsidR="00EF4A1F" w:rsidRPr="000E6D6A" w:rsidRDefault="00EF4A1F" w:rsidP="005552C5">
            <w:pPr>
              <w:pStyle w:val="ListParagraph"/>
              <w:numPr>
                <w:ilvl w:val="0"/>
                <w:numId w:val="7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Quelle est la pire chose que vous l’ayez vue faire ; quand elle devient vraiment mauvaise, comment réagissez-vous ; devient-elle violente envers les autres pendant les crises de colère ?</w:t>
            </w:r>
          </w:p>
          <w:p w14:paraId="6B4C5E0A" w14:textId="715E3E8A" w:rsidR="00EF4A1F" w:rsidRPr="000E6D6A" w:rsidRDefault="00EF4A1F" w:rsidP="005552C5">
            <w:pPr>
              <w:pStyle w:val="ListParagraph"/>
              <w:numPr>
                <w:ilvl w:val="0"/>
                <w:numId w:val="7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Vous voulez donc qu’elle soit moins seule/faible/ fatiguée ?</w:t>
            </w:r>
          </w:p>
          <w:p w14:paraId="4B3A03AB" w14:textId="77777777" w:rsidR="00EF4A1F" w:rsidRPr="000E6D6A" w:rsidRDefault="00EF4A1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p>
          <w:p w14:paraId="6BC09B45" w14:textId="0BAB825A" w:rsidR="00EF4A1F" w:rsidRPr="000E6D6A" w:rsidRDefault="00EF4A1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Exemples de questions pour un score de 3:</w:t>
            </w:r>
          </w:p>
          <w:p w14:paraId="58DC5C0F" w14:textId="44D5A753" w:rsidR="00EF4A1F" w:rsidRPr="000E6D6A" w:rsidRDefault="00EF4A1F" w:rsidP="005552C5">
            <w:pPr>
              <w:pStyle w:val="ListParagraph"/>
              <w:numPr>
                <w:ilvl w:val="0"/>
                <w:numId w:val="7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lastRenderedPageBreak/>
              <w:t>Je suis curieux d’en savoir plus sur ce que vous pensez de votre reprise du travail</w:t>
            </w:r>
            <w:r w:rsidR="002B66B0">
              <w:rPr>
                <w:rFonts w:eastAsia="Microsoft YaHei UI Light" w:cs="Times New Roman"/>
                <w:lang w:val="fr-CA"/>
              </w:rPr>
              <w:t xml:space="preserve"> </w:t>
            </w:r>
            <w:r w:rsidRPr="000E6D6A">
              <w:rPr>
                <w:rFonts w:eastAsia="Microsoft YaHei UI Light" w:cs="Times New Roman"/>
                <w:lang w:val="fr-CA"/>
              </w:rPr>
              <w:t>: à quoi cela ressemblera selon vous ?</w:t>
            </w:r>
          </w:p>
          <w:p w14:paraId="48EC1A84" w14:textId="6701C478" w:rsidR="00EF4A1F" w:rsidRPr="000E6D6A" w:rsidRDefault="00EF4A1F" w:rsidP="005552C5">
            <w:pPr>
              <w:pStyle w:val="ListParagraph"/>
              <w:numPr>
                <w:ilvl w:val="0"/>
                <w:numId w:val="7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Que se passe-t-il à la place, lorsque le problème que vous venez de décrire ne se produit pas ?</w:t>
            </w:r>
          </w:p>
          <w:p w14:paraId="24C21BBD" w14:textId="79EA8E7E" w:rsidR="00EF4A1F" w:rsidRPr="000E6D6A" w:rsidRDefault="00EF4A1F" w:rsidP="005552C5">
            <w:pPr>
              <w:pStyle w:val="ListParagraph"/>
              <w:numPr>
                <w:ilvl w:val="0"/>
                <w:numId w:val="7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Qu’est-ce qui a fonctionné dans le passé ?</w:t>
            </w:r>
          </w:p>
          <w:p w14:paraId="705F4A79" w14:textId="470C4836" w:rsidR="00932A45" w:rsidRPr="000E6D6A" w:rsidRDefault="00EF4A1F" w:rsidP="005552C5">
            <w:pPr>
              <w:pStyle w:val="ListParagraph"/>
              <w:numPr>
                <w:ilvl w:val="0"/>
                <w:numId w:val="7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Qu’est-ce qui l’aide lorsqu’elle apprend quelque chose de nouveau ?</w:t>
            </w:r>
          </w:p>
        </w:tc>
        <w:tc>
          <w:tcPr>
            <w:tcW w:w="7177" w:type="dxa"/>
          </w:tcPr>
          <w:p w14:paraId="12B8EEA8"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t>(0) Absent</w:t>
            </w:r>
          </w:p>
          <w:p w14:paraId="41DC0B87" w14:textId="00C84463" w:rsidR="00EF4A1F" w:rsidRPr="000E6D6A" w:rsidRDefault="00EF4A1F" w:rsidP="005552C5">
            <w:pPr>
              <w:pStyle w:val="ListParagraph"/>
              <w:numPr>
                <w:ilvl w:val="0"/>
                <w:numId w:val="7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n’invite pas le client à analyser sa performance par rapport à l’objectif (situation souhaitée).</w:t>
            </w:r>
          </w:p>
          <w:p w14:paraId="3AFAFA36" w14:textId="6DC7581F" w:rsidR="00EF4A1F" w:rsidRPr="000E6D6A" w:rsidRDefault="00EF4A1F" w:rsidP="005552C5">
            <w:pPr>
              <w:pStyle w:val="ListParagraph"/>
              <w:numPr>
                <w:ilvl w:val="0"/>
                <w:numId w:val="7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interroge le client exclusivement sur le problème.</w:t>
            </w:r>
          </w:p>
          <w:p w14:paraId="1F4F4F0C" w14:textId="12626859" w:rsidR="00EF4A1F" w:rsidRPr="000E6D6A" w:rsidRDefault="00EF4A1F" w:rsidP="005552C5">
            <w:pPr>
              <w:pStyle w:val="ListParagraph"/>
              <w:numPr>
                <w:ilvl w:val="0"/>
                <w:numId w:val="7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laisse simplement le client parler.</w:t>
            </w:r>
          </w:p>
          <w:p w14:paraId="5BA86FAE" w14:textId="4798BEEA"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(1) </w:t>
            </w:r>
            <w:r w:rsidR="00EF4A1F" w:rsidRPr="000E6D6A">
              <w:rPr>
                <w:rFonts w:eastAsia="Microsoft YaHei UI Light" w:cs="Times New Roman"/>
                <w:szCs w:val="24"/>
                <w:lang w:val="fr-CA"/>
              </w:rPr>
              <w:t>Faible</w:t>
            </w:r>
          </w:p>
          <w:p w14:paraId="73C9A99B" w14:textId="77777777" w:rsidR="00EF4A1F" w:rsidRPr="000E6D6A" w:rsidRDefault="00EF4A1F" w:rsidP="005552C5">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&gt;50 % du temps, les questions visent à décrire </w:t>
            </w:r>
            <w:r w:rsidRPr="000E6D6A">
              <w:rPr>
                <w:rFonts w:eastAsia="Microsoft YaHei UI Light" w:cs="Times New Roman"/>
                <w:lang w:val="fr-CA"/>
              </w:rPr>
              <w:t>le problème (performance actuelle) plutôt que l’objectif (performance souhaitée) ou le thérapeute pose des questions qui font avancer sa propre analyse de l’objectif (ou du problème). Par exemple, le sentiment d’interroger le client pour obtenir des informations domine.</w:t>
            </w:r>
          </w:p>
          <w:p w14:paraId="1993B16B" w14:textId="379BFB15" w:rsidR="00EF4A1F" w:rsidRPr="000E6D6A" w:rsidRDefault="00EF4A1F" w:rsidP="005552C5">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Orientation minimale du thérapeute vers </w:t>
            </w:r>
            <w:r w:rsidRPr="000E6D6A">
              <w:rPr>
                <w:rFonts w:eastAsia="Microsoft YaHei UI Light" w:cs="Times New Roman"/>
                <w:lang w:val="fr-CA"/>
              </w:rPr>
              <w:t>la critique ou l’analyse de la performance souhaitée liée à l’objectif.</w:t>
            </w:r>
          </w:p>
          <w:p w14:paraId="66476E34" w14:textId="595A52B6"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(2) </w:t>
            </w:r>
            <w:r w:rsidR="00EF4A1F" w:rsidRPr="000E6D6A">
              <w:rPr>
                <w:rFonts w:eastAsia="Microsoft YaHei UI Light" w:cs="Times New Roman"/>
                <w:lang w:val="fr-CA"/>
              </w:rPr>
              <w:t>Modéré</w:t>
            </w:r>
            <w:r w:rsidRPr="000E6D6A">
              <w:rPr>
                <w:rFonts w:eastAsia="Microsoft YaHei UI Light" w:cs="Times New Roman"/>
                <w:lang w:val="fr-CA"/>
              </w:rPr>
              <w:t xml:space="preserve"> </w:t>
            </w:r>
          </w:p>
          <w:p w14:paraId="1879E844" w14:textId="474734DF" w:rsidR="00EF4A1F" w:rsidRPr="000E6D6A" w:rsidRDefault="00EF4A1F" w:rsidP="005552C5">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Dans 50 à 70 % des cas, le thérapeute invite </w:t>
            </w:r>
            <w:r w:rsidRPr="000E6D6A">
              <w:rPr>
                <w:rFonts w:eastAsia="Microsoft YaHei UI Light" w:cs="Times New Roman"/>
                <w:lang w:val="fr-CA"/>
              </w:rPr>
              <w:t>le client à analyser l’objectif futur envisagé (performance souhaitée) plutôt que le problème (performance actuelle).</w:t>
            </w:r>
          </w:p>
          <w:p w14:paraId="23134C55" w14:textId="77777777" w:rsidR="00EF4A1F" w:rsidRPr="000E6D6A" w:rsidRDefault="00EF4A1F" w:rsidP="005552C5">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Orientation modérée du thérapeute vers la critique </w:t>
            </w:r>
            <w:r w:rsidRPr="000E6D6A">
              <w:rPr>
                <w:rFonts w:eastAsia="Microsoft YaHei UI Light" w:cs="Times New Roman"/>
                <w:lang w:val="fr-CA"/>
              </w:rPr>
              <w:t xml:space="preserve">ou l’analyse de la performance liée à l’objectif. </w:t>
            </w:r>
          </w:p>
          <w:p w14:paraId="23EBE8D1" w14:textId="168C7AB9"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(3) </w:t>
            </w:r>
            <w:r w:rsidR="000E6D6A">
              <w:rPr>
                <w:rFonts w:eastAsia="Microsoft YaHei UI Light" w:cs="Times New Roman"/>
                <w:lang w:val="fr-CA"/>
              </w:rPr>
              <w:t>Élevé</w:t>
            </w:r>
          </w:p>
          <w:p w14:paraId="3BBEE4C0" w14:textId="15D23176" w:rsidR="00EF4A1F" w:rsidRPr="000E6D6A" w:rsidRDefault="00EF4A1F" w:rsidP="005552C5">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Dans plus de 70 % des cas, le thérapeute invite </w:t>
            </w:r>
            <w:r w:rsidRPr="000E6D6A">
              <w:rPr>
                <w:rFonts w:eastAsia="Microsoft YaHei UI Light" w:cs="Times New Roman"/>
                <w:lang w:val="fr-CA"/>
              </w:rPr>
              <w:t>le client à décrire, à réfléchir ou à analyser l’objectif futur envisagé (performance souhaitée).</w:t>
            </w:r>
          </w:p>
          <w:p w14:paraId="2C4F53EC" w14:textId="0FB35417" w:rsidR="00932A45" w:rsidRPr="000E6D6A" w:rsidRDefault="00EF4A1F" w:rsidP="005552C5">
            <w:pPr>
              <w:pStyle w:val="ListParagraph"/>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demande systématiquement </w:t>
            </w:r>
            <w:r w:rsidRPr="000E6D6A">
              <w:rPr>
                <w:rFonts w:eastAsia="Microsoft YaHei UI Light" w:cs="Times New Roman"/>
                <w:lang w:val="fr-CA"/>
              </w:rPr>
              <w:t>au client de critiquer ou d’analyser la performance liée à l’objectif.</w:t>
            </w:r>
          </w:p>
        </w:tc>
      </w:tr>
    </w:tbl>
    <w:p w14:paraId="69045A3B" w14:textId="77777777" w:rsidR="00932A45" w:rsidRPr="000E6D6A" w:rsidRDefault="00932A45" w:rsidP="005552C5">
      <w:pPr>
        <w:spacing w:line="240" w:lineRule="auto"/>
        <w:rPr>
          <w:lang w:val="fr-CA"/>
        </w:rPr>
      </w:pPr>
      <w:r w:rsidRPr="000E6D6A">
        <w:rPr>
          <w:bCs/>
          <w:lang w:val="fr-CA"/>
        </w:rPr>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2A2AF41D" w14:textId="77777777" w:rsidTr="007031CF">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70" w:type="dxa"/>
          </w:tcPr>
          <w:p w14:paraId="67067840" w14:textId="2D9DB5D3" w:rsidR="00932A45" w:rsidRPr="000E6D6A" w:rsidRDefault="00EF4A1F" w:rsidP="005552C5">
            <w:pPr>
              <w:pStyle w:val="ListParagraph"/>
              <w:spacing w:line="240" w:lineRule="auto"/>
              <w:ind w:left="0"/>
              <w:contextualSpacing w:val="0"/>
              <w:rPr>
                <w:rFonts w:eastAsia="Microsoft YaHei UI Light" w:cs="Times New Roman"/>
                <w:b w:val="0"/>
                <w:szCs w:val="24"/>
                <w:lang w:val="fr-CA"/>
              </w:rPr>
            </w:pPr>
            <w:r w:rsidRPr="000E6D6A">
              <w:rPr>
                <w:rFonts w:eastAsia="Microsoft YaHei UI Light" w:cs="Times New Roman"/>
                <w:b w:val="0"/>
                <w:bCs w:val="0"/>
                <w:szCs w:val="24"/>
                <w:lang w:val="fr-CA"/>
              </w:rPr>
              <w:lastRenderedPageBreak/>
              <w:t>I</w:t>
            </w:r>
            <w:r w:rsidR="00932A45" w:rsidRPr="000E6D6A">
              <w:rPr>
                <w:rFonts w:eastAsia="Microsoft YaHei UI Light" w:cs="Times New Roman"/>
                <w:b w:val="0"/>
                <w:bCs w:val="0"/>
                <w:szCs w:val="24"/>
                <w:lang w:val="fr-CA"/>
              </w:rPr>
              <w:t>tem</w:t>
            </w:r>
            <w:r w:rsidRPr="000E6D6A">
              <w:rPr>
                <w:rFonts w:eastAsia="Microsoft YaHei UI Light" w:cs="Times New Roman"/>
                <w:b w:val="0"/>
                <w:bCs w:val="0"/>
                <w:szCs w:val="24"/>
                <w:lang w:val="fr-CA"/>
              </w:rPr>
              <w:t xml:space="preserve"> de fidélité</w:t>
            </w:r>
          </w:p>
        </w:tc>
        <w:tc>
          <w:tcPr>
            <w:tcW w:w="5490" w:type="dxa"/>
          </w:tcPr>
          <w:p w14:paraId="7E4021E3"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bCs w:val="0"/>
                <w:szCs w:val="24"/>
                <w:lang w:val="fr-CA"/>
              </w:rPr>
            </w:pPr>
            <w:r w:rsidRPr="000E6D6A">
              <w:rPr>
                <w:rFonts w:eastAsia="Microsoft YaHei UI Light" w:cs="Times New Roman"/>
                <w:b w:val="0"/>
                <w:bCs w:val="0"/>
                <w:szCs w:val="24"/>
                <w:lang w:val="fr-CA"/>
              </w:rPr>
              <w:t>Description</w:t>
            </w:r>
          </w:p>
          <w:p w14:paraId="7D60FE38"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p>
        </w:tc>
        <w:tc>
          <w:tcPr>
            <w:tcW w:w="7177" w:type="dxa"/>
          </w:tcPr>
          <w:p w14:paraId="0D0594D2" w14:textId="5B1C4316" w:rsidR="00932A45" w:rsidRPr="000E6D6A" w:rsidRDefault="00EF4A1F"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r w:rsidRPr="000E6D6A">
              <w:rPr>
                <w:rFonts w:eastAsia="Microsoft YaHei UI Light" w:cs="Times New Roman"/>
                <w:b w:val="0"/>
                <w:bCs w:val="0"/>
                <w:szCs w:val="24"/>
                <w:lang w:val="fr-CA"/>
              </w:rPr>
              <w:t>G</w:t>
            </w:r>
            <w:r w:rsidR="00932A45" w:rsidRPr="000E6D6A">
              <w:rPr>
                <w:rFonts w:eastAsia="Microsoft YaHei UI Light" w:cs="Times New Roman"/>
                <w:b w:val="0"/>
                <w:bCs w:val="0"/>
                <w:szCs w:val="24"/>
                <w:lang w:val="fr-CA"/>
              </w:rPr>
              <w:t>uide</w:t>
            </w:r>
            <w:r w:rsidRPr="000E6D6A">
              <w:rPr>
                <w:rFonts w:eastAsia="Microsoft YaHei UI Light" w:cs="Times New Roman"/>
                <w:b w:val="0"/>
                <w:bCs w:val="0"/>
                <w:szCs w:val="24"/>
                <w:lang w:val="fr-CA"/>
              </w:rPr>
              <w:t xml:space="preserve"> d’évaluation</w:t>
            </w:r>
          </w:p>
        </w:tc>
      </w:tr>
      <w:tr w:rsidR="00932A45" w:rsidRPr="005552C5" w14:paraId="41035094" w14:textId="77777777" w:rsidTr="007031CF">
        <w:trPr>
          <w:trHeight w:val="293"/>
        </w:trPr>
        <w:tc>
          <w:tcPr>
            <w:cnfStyle w:val="001000000000" w:firstRow="0" w:lastRow="0" w:firstColumn="1" w:lastColumn="0" w:oddVBand="0" w:evenVBand="0" w:oddHBand="0" w:evenHBand="0" w:firstRowFirstColumn="0" w:firstRowLastColumn="0" w:lastRowFirstColumn="0" w:lastRowLastColumn="0"/>
            <w:tcW w:w="2070" w:type="dxa"/>
          </w:tcPr>
          <w:p w14:paraId="4CE3BC60" w14:textId="53CD784B" w:rsidR="00932A45" w:rsidRPr="000E6D6A" w:rsidRDefault="00EF4A1F" w:rsidP="005552C5">
            <w:pPr>
              <w:pStyle w:val="ListParagraph"/>
              <w:numPr>
                <w:ilvl w:val="0"/>
                <w:numId w:val="98"/>
              </w:numPr>
              <w:spacing w:line="240" w:lineRule="auto"/>
              <w:contextualSpacing w:val="0"/>
              <w:rPr>
                <w:rFonts w:eastAsia="Microsoft YaHei UI Light" w:cs="Times New Roman"/>
                <w:b w:val="0"/>
                <w:bCs w:val="0"/>
                <w:szCs w:val="24"/>
                <w:lang w:val="fr-CA"/>
              </w:rPr>
            </w:pPr>
            <w:r w:rsidRPr="000E6D6A">
              <w:rPr>
                <w:rFonts w:eastAsia="Microsoft YaHei UI Light" w:cs="Times New Roman"/>
                <w:b w:val="0"/>
                <w:szCs w:val="24"/>
                <w:lang w:val="fr-CA"/>
              </w:rPr>
              <w:t>Le thérapeute invite le client à analyser la situation visée (objectif)</w:t>
            </w:r>
            <w:r w:rsidR="00932A45" w:rsidRPr="000E6D6A">
              <w:rPr>
                <w:rFonts w:eastAsia="Microsoft YaHei UI Light" w:cs="Times New Roman"/>
                <w:b w:val="0"/>
                <w:szCs w:val="24"/>
                <w:lang w:val="fr-CA"/>
              </w:rPr>
              <w:t>.</w:t>
            </w:r>
            <w:r w:rsidRPr="000E6D6A">
              <w:rPr>
                <w:rFonts w:eastAsia="Microsoft YaHei UI Light" w:cs="Times New Roman"/>
                <w:b w:val="0"/>
                <w:szCs w:val="24"/>
                <w:lang w:val="fr-CA"/>
              </w:rPr>
              <w:t xml:space="preserve"> Les encouragements du thérapeute soutiennent la perception et la compréhension du client de la situation visée plutôt que la compréhension et la perception du thérapeute.</w:t>
            </w:r>
            <w:r w:rsidR="00932A45" w:rsidRPr="000E6D6A">
              <w:rPr>
                <w:rFonts w:eastAsia="Microsoft YaHei UI Light" w:cs="Times New Roman"/>
                <w:b w:val="0"/>
                <w:szCs w:val="24"/>
                <w:lang w:val="fr-CA"/>
              </w:rPr>
              <w:t xml:space="preserve"> </w:t>
            </w:r>
          </w:p>
        </w:tc>
        <w:tc>
          <w:tcPr>
            <w:tcW w:w="5490" w:type="dxa"/>
          </w:tcPr>
          <w:p w14:paraId="73787F18" w14:textId="0EC99139"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élément reflète l’utilisation par le thérapeute de questions et d’encouragements qui amènent le client à mener une analyse détaillée de la réalisation de ses objectifs (cf. OPC comme analyse collaborative de la performance), en considérant comment les aspects de la personne, de la tâche et de l’environnement influencent la réalisation de l’objectif. Contrairement à l’item 4, les questions se concentrent sur l’analyse/l’exploration plutôt que sur la visualisation de la réalisation de l’objectif.</w:t>
            </w:r>
          </w:p>
          <w:p w14:paraId="3585ADC8" w14:textId="77777777"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7DD3B219" w14:textId="085BFC80"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escompté sur le client est un engagement actif dans la compréhension et l’analyse de la manière dont les objectifs peuvent être atteints. Grâce à ce processus d’apprentissage très engagé, le client est en mesure d’identifier des stratégies avec un faible niveau d’intervention directe de la part du thérapeute (voir les items 13 et 14). Le client est également en mesure de développer des compétences transférables dans l’analyse des performances liées à sa situation personnelle.</w:t>
            </w:r>
          </w:p>
          <w:p w14:paraId="30F004C8" w14:textId="77777777"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3D647486" w14:textId="02F44BE5"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Exemples de questions pour un score de 0:</w:t>
            </w:r>
          </w:p>
          <w:p w14:paraId="51D713DE" w14:textId="2692E832" w:rsidR="00A20198" w:rsidRPr="000E6D6A" w:rsidRDefault="00A20198" w:rsidP="005552C5">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C’est à cause de ses besoins sensoriels.</w:t>
            </w:r>
          </w:p>
          <w:p w14:paraId="0B8CBA56" w14:textId="507B24F6" w:rsidR="00A20198" w:rsidRPr="000E6D6A" w:rsidRDefault="00A20198" w:rsidP="005552C5">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Ses pieds sont plats, c’est pourquoi il ne peut pas courir facilement.</w:t>
            </w:r>
          </w:p>
          <w:p w14:paraId="30D523D9" w14:textId="3D9BEB16" w:rsidR="00A20198" w:rsidRPr="000E6D6A" w:rsidRDefault="00A20198" w:rsidP="005552C5">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Quand cela s’est-il produit ?</w:t>
            </w:r>
          </w:p>
          <w:p w14:paraId="7BCD14EB" w14:textId="3423DF3C" w:rsidR="00A20198" w:rsidRPr="000E6D6A" w:rsidRDefault="00A20198" w:rsidP="005552C5">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Pouvez-vous me montrer comment vous le nourrissez ?</w:t>
            </w:r>
          </w:p>
          <w:p w14:paraId="05A87A74" w14:textId="2D7CA1C5" w:rsidR="00A20198" w:rsidRPr="000E6D6A" w:rsidRDefault="00A20198" w:rsidP="005552C5">
            <w:pPr>
              <w:pStyle w:val="ListParagraph"/>
              <w:numPr>
                <w:ilvl w:val="0"/>
                <w:numId w:val="7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Où se trouve la barre d’appui ?</w:t>
            </w:r>
          </w:p>
          <w:p w14:paraId="2A2E003F" w14:textId="77777777"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2B6E6A04" w14:textId="554A5404"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Exemples de questions pour un score de 1 :</w:t>
            </w:r>
          </w:p>
          <w:p w14:paraId="206429D7" w14:textId="502AC85D" w:rsidR="00932A45" w:rsidRPr="000E6D6A" w:rsidRDefault="00A20198" w:rsidP="005552C5">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lastRenderedPageBreak/>
              <w:t>À quel âge a-t-il roulé, s’est-il assis, s’est-il tenu debout ?</w:t>
            </w:r>
          </w:p>
          <w:p w14:paraId="7079AA94" w14:textId="77777777"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725A30CD" w14:textId="28A9E384"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Exemples de questions pour un score de 3 :</w:t>
            </w:r>
          </w:p>
          <w:p w14:paraId="5840A69F" w14:textId="283B680A" w:rsidR="00A20198" w:rsidRPr="000E6D6A" w:rsidRDefault="00A20198" w:rsidP="005552C5">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Lorsque vous dites que vous pensez que votre enfant sait ce qu’il doit faire, qu’est-ce qui vous permet d’en être sûr ?</w:t>
            </w:r>
          </w:p>
          <w:p w14:paraId="07BE725B" w14:textId="0919FF0E" w:rsidR="00A20198" w:rsidRPr="000E6D6A" w:rsidRDefault="00A20198" w:rsidP="005552C5">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Pourriez-vous m’expliquer comment vous aimeriez que cette tâche se déroule au travail ? Quelles sont les étapes ?</w:t>
            </w:r>
          </w:p>
          <w:p w14:paraId="0B430634" w14:textId="0AA4D21D" w:rsidR="00A20198" w:rsidRPr="000E6D6A" w:rsidRDefault="00A20198" w:rsidP="005552C5">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Qu’est-ce qui vous permet de sentir que vous avez suffisamment de temps et que vous n’êtes pas pressé ?</w:t>
            </w:r>
          </w:p>
          <w:p w14:paraId="70B48777" w14:textId="2865C7DB" w:rsidR="00A20198" w:rsidRPr="000E6D6A" w:rsidRDefault="00A20198" w:rsidP="005552C5">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Comment pourriez-vous aborder l’après-midi/ soirée pour soutenir ce sentiment de « ne pas être pressé » ?</w:t>
            </w:r>
          </w:p>
          <w:p w14:paraId="04FF0F07" w14:textId="16B51CDB" w:rsidR="00A20198" w:rsidRPr="000E6D6A" w:rsidRDefault="00A20198" w:rsidP="005552C5">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Selon vous, qu’est-ce qui pourrait lui permettre de manger plus facilement ces textures ?</w:t>
            </w:r>
          </w:p>
          <w:p w14:paraId="6768DB63" w14:textId="2EEA5A76" w:rsidR="00A20198" w:rsidRPr="000E6D6A" w:rsidRDefault="00A20198" w:rsidP="005552C5">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Quel est le type de stratégies pour lesquelles vous avez remarqué que votre fils réagit bien ?</w:t>
            </w:r>
          </w:p>
          <w:p w14:paraId="70F9B314" w14:textId="3AA7161F" w:rsidR="00A20198" w:rsidRPr="000E6D6A" w:rsidRDefault="00A20198" w:rsidP="005552C5">
            <w:pPr>
              <w:pStyle w:val="ListParagraph"/>
              <w:numPr>
                <w:ilvl w:val="0"/>
                <w:numId w:val="7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Comment l’espace est-il aménagé lorsque votre fils joue le mieux aux voitures ?</w:t>
            </w:r>
          </w:p>
        </w:tc>
        <w:tc>
          <w:tcPr>
            <w:tcW w:w="7177" w:type="dxa"/>
          </w:tcPr>
          <w:p w14:paraId="3657F622"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t>(0) Absent</w:t>
            </w:r>
          </w:p>
          <w:p w14:paraId="29823A02" w14:textId="183E53DE" w:rsidR="00A20198" w:rsidRPr="000E6D6A" w:rsidRDefault="00A20198" w:rsidP="005552C5">
            <w:pPr>
              <w:pStyle w:val="ListParagraph"/>
              <w:numPr>
                <w:ilvl w:val="0"/>
                <w:numId w:val="7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ne pose aucune question relative à l’analyse de la performance de la situation liée à l’objectif. Il ne s’intéresse pas à la perception du client, ni à sa compréhension de la situation.</w:t>
            </w:r>
          </w:p>
          <w:p w14:paraId="04A78BBA" w14:textId="70B0E285" w:rsidR="00A20198" w:rsidRPr="000E6D6A" w:rsidRDefault="00A20198" w:rsidP="005552C5">
            <w:pPr>
              <w:pStyle w:val="ListParagraph"/>
              <w:numPr>
                <w:ilvl w:val="0"/>
                <w:numId w:val="7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Au lieu de poser des questions, le thérapeute se contente de fournir des informations par le biais de conseils non sollicités, d’enseignement et/ou de ses propres observations.</w:t>
            </w:r>
          </w:p>
          <w:p w14:paraId="124D0899" w14:textId="65360F8C" w:rsidR="00A20198" w:rsidRPr="000E6D6A" w:rsidRDefault="00A20198" w:rsidP="005552C5">
            <w:pPr>
              <w:pStyle w:val="ListParagraph"/>
              <w:numPr>
                <w:ilvl w:val="0"/>
                <w:numId w:val="7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pose exclusivement des questions destinées à éclairer sa propre analyse.</w:t>
            </w:r>
          </w:p>
          <w:p w14:paraId="678A5788" w14:textId="583E4221"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(1) </w:t>
            </w:r>
            <w:r w:rsidR="00A20198" w:rsidRPr="000E6D6A">
              <w:rPr>
                <w:rFonts w:eastAsia="Microsoft YaHei UI Light" w:cs="Times New Roman"/>
                <w:szCs w:val="24"/>
                <w:lang w:val="fr-CA"/>
              </w:rPr>
              <w:t>Faible</w:t>
            </w:r>
          </w:p>
          <w:p w14:paraId="2EEF548F" w14:textId="6AFEF06C" w:rsidR="00A20198" w:rsidRPr="000E6D6A" w:rsidRDefault="00A20198" w:rsidP="005552C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questions portent sur – et élargissent – </w:t>
            </w:r>
            <w:r w:rsidRPr="000E6D6A">
              <w:rPr>
                <w:rFonts w:eastAsia="Microsoft YaHei UI Light" w:cs="Times New Roman"/>
                <w:lang w:val="fr-CA"/>
              </w:rPr>
              <w:t>la compréhension du thérapeute plutôt que celle du client.</w:t>
            </w:r>
          </w:p>
          <w:p w14:paraId="43C279CE" w14:textId="6DFFD876" w:rsidR="00A20198" w:rsidRPr="000E6D6A" w:rsidRDefault="00A20198" w:rsidP="005552C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questions semblent hors sujet ou sans </w:t>
            </w:r>
            <w:r w:rsidRPr="000E6D6A">
              <w:rPr>
                <w:rFonts w:eastAsia="Microsoft YaHei UI Light" w:cs="Times New Roman"/>
                <w:lang w:val="fr-CA"/>
              </w:rPr>
              <w:t>rapport avec le client.</w:t>
            </w:r>
          </w:p>
          <w:p w14:paraId="382662BA" w14:textId="40A27764" w:rsidR="00A20198" w:rsidRPr="000E6D6A" w:rsidRDefault="00A20198" w:rsidP="005552C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fournit une analyse de la situation </w:t>
            </w:r>
            <w:r w:rsidRPr="000E6D6A">
              <w:rPr>
                <w:rFonts w:eastAsia="Microsoft YaHei UI Light" w:cs="Times New Roman"/>
                <w:lang w:val="fr-CA"/>
              </w:rPr>
              <w:t>ou des conseils en lien avec la situation (au lieu de questionner) sans demander l’autorisation du client.</w:t>
            </w:r>
          </w:p>
          <w:p w14:paraId="0272C8EC" w14:textId="77777777" w:rsidR="00A20198" w:rsidRPr="000E6D6A" w:rsidRDefault="00A20198" w:rsidP="005552C5">
            <w:pPr>
              <w:pStyle w:val="ListParagraph"/>
              <w:numPr>
                <w:ilvl w:val="0"/>
                <w:numId w:val="1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tente ouvertement de persuader </w:t>
            </w:r>
            <w:r w:rsidRPr="000E6D6A">
              <w:rPr>
                <w:rFonts w:eastAsia="Microsoft YaHei UI Light" w:cs="Times New Roman"/>
                <w:lang w:val="fr-CA"/>
              </w:rPr>
              <w:t xml:space="preserve">(c’est-à-dire fait des allusions ou influence) le client à analyser/interpréter d’une certaine manière la performance liée à l’objectif. </w:t>
            </w:r>
          </w:p>
          <w:p w14:paraId="74BFCB32" w14:textId="1AFCD1C2"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(2) </w:t>
            </w:r>
            <w:r w:rsidR="00A20198" w:rsidRPr="000E6D6A">
              <w:rPr>
                <w:rFonts w:eastAsia="Microsoft YaHei UI Light" w:cs="Times New Roman"/>
                <w:lang w:val="fr-CA"/>
              </w:rPr>
              <w:t>Modéré</w:t>
            </w:r>
            <w:r w:rsidRPr="000E6D6A">
              <w:rPr>
                <w:rFonts w:eastAsia="Microsoft YaHei UI Light" w:cs="Times New Roman"/>
                <w:lang w:val="fr-CA"/>
              </w:rPr>
              <w:t xml:space="preserve"> </w:t>
            </w:r>
          </w:p>
          <w:p w14:paraId="048D24F5" w14:textId="20E1521A" w:rsidR="00932A45" w:rsidRPr="000E6D6A" w:rsidRDefault="00A20198" w:rsidP="005552C5">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pose un nombre/type modéré </w:t>
            </w:r>
            <w:r w:rsidRPr="000E6D6A">
              <w:rPr>
                <w:rFonts w:eastAsia="Microsoft YaHei UI Light" w:cs="Times New Roman"/>
                <w:lang w:val="fr-CA"/>
              </w:rPr>
              <w:t>de questions pour inciter le client à analyser les situations liées à l’objectif. La réflexion du client peut être limitée par un éventail de questions trop restreint.</w:t>
            </w:r>
          </w:p>
          <w:p w14:paraId="7239997F" w14:textId="3E38383C" w:rsidR="00A20198" w:rsidRPr="000E6D6A" w:rsidRDefault="00A20198" w:rsidP="005552C5">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questions peuvent être très abstraites ou </w:t>
            </w:r>
            <w:r w:rsidRPr="000E6D6A">
              <w:rPr>
                <w:rFonts w:eastAsia="Microsoft YaHei UI Light" w:cs="Times New Roman"/>
                <w:lang w:val="fr-CA"/>
              </w:rPr>
              <w:t>formulées dans un jargon professionnel auquel le client a du mal à répondre.</w:t>
            </w:r>
          </w:p>
          <w:p w14:paraId="0F2F7539" w14:textId="6BF38BEF" w:rsidR="00A20198" w:rsidRPr="000E6D6A" w:rsidRDefault="00A20198" w:rsidP="005552C5">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peut tenter subtilement de </w:t>
            </w:r>
            <w:r w:rsidRPr="000E6D6A">
              <w:rPr>
                <w:rFonts w:eastAsia="Microsoft YaHei UI Light" w:cs="Times New Roman"/>
                <w:lang w:val="fr-CA"/>
              </w:rPr>
              <w:t>persuader (c’est-à-dire de faire des allusions, d’influencer ou de persuader) le client à analyser/interpréter d’une certaine manière la performance liée à l’objectif.</w:t>
            </w:r>
          </w:p>
          <w:p w14:paraId="44177168" w14:textId="13402902" w:rsidR="00A20198" w:rsidRPr="000E6D6A" w:rsidRDefault="00A20198" w:rsidP="005552C5">
            <w:pPr>
              <w:pStyle w:val="ListParagraph"/>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t xml:space="preserve">Le thérapeute s’efforce de suivre le client dans </w:t>
            </w:r>
            <w:r w:rsidRPr="000E6D6A">
              <w:rPr>
                <w:rFonts w:eastAsia="Microsoft YaHei UI Light" w:cs="Times New Roman"/>
                <w:lang w:val="fr-CA"/>
              </w:rPr>
              <w:t>l’analyse, mais il hésite à abandonner sa propre vision/analyse.</w:t>
            </w:r>
          </w:p>
          <w:p w14:paraId="35CF7EA1" w14:textId="64997BA3"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(3) </w:t>
            </w:r>
            <w:r w:rsidR="00A20198" w:rsidRPr="000E6D6A">
              <w:rPr>
                <w:rFonts w:eastAsia="Microsoft YaHei UI Light" w:cs="Times New Roman"/>
                <w:szCs w:val="24"/>
                <w:lang w:val="fr-CA"/>
              </w:rPr>
              <w:t>Élevé</w:t>
            </w:r>
          </w:p>
          <w:p w14:paraId="2DC6A932" w14:textId="6BE378DE" w:rsidR="00A20198" w:rsidRPr="000E6D6A" w:rsidRDefault="00A20198" w:rsidP="005552C5">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pose un large éventail de </w:t>
            </w:r>
            <w:r w:rsidRPr="000E6D6A">
              <w:rPr>
                <w:rFonts w:eastAsia="Microsoft YaHei UI Light" w:cs="Times New Roman"/>
                <w:lang w:val="fr-CA"/>
              </w:rPr>
              <w:t>questions qui invitent le client à réfléchir à la manière dont les aspects de la personne, de la tâche et de l’environnement influencent la réalisation de l’objectif.</w:t>
            </w:r>
          </w:p>
          <w:p w14:paraId="3D1C436D" w14:textId="6E75B272" w:rsidR="00A20198" w:rsidRPr="000E6D6A" w:rsidRDefault="00A20198" w:rsidP="005552C5">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questions portent principalement sur la </w:t>
            </w:r>
            <w:r w:rsidRPr="000E6D6A">
              <w:rPr>
                <w:rFonts w:eastAsia="Microsoft YaHei UI Light" w:cs="Times New Roman"/>
                <w:lang w:val="fr-CA"/>
              </w:rPr>
              <w:t>compréhension de la situation par le client (plutôt que par le thérapeute) et l’élargissent.</w:t>
            </w:r>
          </w:p>
          <w:p w14:paraId="65716546" w14:textId="7DEC90B4" w:rsidR="00A20198" w:rsidRPr="000E6D6A" w:rsidRDefault="00A20198" w:rsidP="005552C5">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questions peuvent faire émerger des </w:t>
            </w:r>
            <w:r w:rsidRPr="000E6D6A">
              <w:rPr>
                <w:rFonts w:eastAsia="Microsoft YaHei UI Light" w:cs="Times New Roman"/>
                <w:lang w:val="fr-CA"/>
              </w:rPr>
              <w:t>stratégies efficaces dans d’autres situations (routines, tâches, activités, situations) et qui peuvent être utilisées dans la situation liée à l’objectif.</w:t>
            </w:r>
          </w:p>
          <w:p w14:paraId="381151C6" w14:textId="77777777" w:rsidR="00932A45" w:rsidRPr="000E6D6A" w:rsidRDefault="00A20198" w:rsidP="005552C5">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fait preuve de souplesse en </w:t>
            </w:r>
            <w:r w:rsidRPr="000E6D6A">
              <w:rPr>
                <w:rFonts w:eastAsia="Microsoft YaHei UI Light" w:cs="Times New Roman"/>
                <w:lang w:val="fr-CA"/>
              </w:rPr>
              <w:t>modifiant les techniques d’entretien en fonction de la compréhension et des réflexions du client, tout en se concentrant sur l’analyse de la performance future souhaitée.</w:t>
            </w:r>
          </w:p>
          <w:p w14:paraId="2CC29CBA" w14:textId="0DD89BED" w:rsidR="00A20198" w:rsidRPr="000E6D6A" w:rsidRDefault="00A20198" w:rsidP="005552C5">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va au rythme du client, en </w:t>
            </w:r>
            <w:r w:rsidRPr="000E6D6A">
              <w:rPr>
                <w:rFonts w:eastAsia="Microsoft YaHei UI Light" w:cs="Times New Roman"/>
                <w:lang w:val="fr-CA"/>
              </w:rPr>
              <w:t>acceptant le niveau de réflexion ou de compréhension auquel le client parvient au cours de l’échange (c’est-à-dire en ne précipitant pas le client vers une conclusion ou une compréhension plus complète) et en faisant évoluer l’entretien afin de susciter une réflexion et une analyse plus approfondies au fur et à mesure que de nouvelles idées arrivent.</w:t>
            </w:r>
          </w:p>
        </w:tc>
      </w:tr>
    </w:tbl>
    <w:p w14:paraId="373722C5" w14:textId="77777777" w:rsidR="00932A45" w:rsidRPr="000E6D6A" w:rsidRDefault="00932A45" w:rsidP="005552C5">
      <w:pPr>
        <w:spacing w:line="240" w:lineRule="auto"/>
        <w:rPr>
          <w:lang w:val="fr-CA"/>
        </w:rPr>
      </w:pPr>
      <w:r w:rsidRPr="000E6D6A">
        <w:rPr>
          <w:bCs/>
          <w:lang w:val="fr-CA"/>
        </w:rPr>
        <w:lastRenderedPageBreak/>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7A91948F" w14:textId="77777777" w:rsidTr="007031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70" w:type="dxa"/>
          </w:tcPr>
          <w:p w14:paraId="593DB3B6" w14:textId="05FF283E" w:rsidR="00932A45" w:rsidRPr="000E6D6A" w:rsidRDefault="00A20198" w:rsidP="005552C5">
            <w:pPr>
              <w:pStyle w:val="ListParagraph"/>
              <w:spacing w:line="240" w:lineRule="auto"/>
              <w:ind w:left="0"/>
              <w:contextualSpacing w:val="0"/>
              <w:rPr>
                <w:rFonts w:eastAsia="Microsoft YaHei UI Light" w:cs="Times New Roman"/>
                <w:szCs w:val="24"/>
                <w:lang w:val="fr-CA"/>
              </w:rPr>
            </w:pPr>
            <w:r w:rsidRPr="000E6D6A">
              <w:rPr>
                <w:rFonts w:eastAsia="Microsoft YaHei UI Light" w:cs="Times New Roman"/>
                <w:b w:val="0"/>
                <w:bCs w:val="0"/>
                <w:szCs w:val="24"/>
                <w:lang w:val="fr-CA"/>
              </w:rPr>
              <w:lastRenderedPageBreak/>
              <w:t>I</w:t>
            </w:r>
            <w:r w:rsidR="00932A45" w:rsidRPr="000E6D6A">
              <w:rPr>
                <w:rFonts w:eastAsia="Microsoft YaHei UI Light" w:cs="Times New Roman"/>
                <w:b w:val="0"/>
                <w:bCs w:val="0"/>
                <w:szCs w:val="24"/>
                <w:lang w:val="fr-CA"/>
              </w:rPr>
              <w:t>tem</w:t>
            </w:r>
            <w:r w:rsidRPr="000E6D6A">
              <w:rPr>
                <w:rFonts w:eastAsia="Microsoft YaHei UI Light" w:cs="Times New Roman"/>
                <w:b w:val="0"/>
                <w:bCs w:val="0"/>
                <w:szCs w:val="24"/>
                <w:lang w:val="fr-CA"/>
              </w:rPr>
              <w:t xml:space="preserve"> de fidélité</w:t>
            </w:r>
          </w:p>
        </w:tc>
        <w:tc>
          <w:tcPr>
            <w:tcW w:w="5490" w:type="dxa"/>
          </w:tcPr>
          <w:p w14:paraId="2F242649"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bCs w:val="0"/>
                <w:szCs w:val="24"/>
                <w:lang w:val="fr-CA"/>
              </w:rPr>
            </w:pPr>
            <w:r w:rsidRPr="000E6D6A">
              <w:rPr>
                <w:rFonts w:eastAsia="Microsoft YaHei UI Light" w:cs="Times New Roman"/>
                <w:b w:val="0"/>
                <w:bCs w:val="0"/>
                <w:szCs w:val="24"/>
                <w:lang w:val="fr-CA"/>
              </w:rPr>
              <w:t>Description</w:t>
            </w:r>
          </w:p>
          <w:p w14:paraId="18DD77D8"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p>
        </w:tc>
        <w:tc>
          <w:tcPr>
            <w:tcW w:w="7177" w:type="dxa"/>
          </w:tcPr>
          <w:p w14:paraId="034B4B3A" w14:textId="3F5C6757" w:rsidR="00932A45" w:rsidRPr="000E6D6A" w:rsidRDefault="00A20198"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b w:val="0"/>
                <w:bCs w:val="0"/>
                <w:szCs w:val="24"/>
                <w:lang w:val="fr-CA"/>
              </w:rPr>
              <w:t>Guide d’évaluation</w:t>
            </w:r>
          </w:p>
        </w:tc>
      </w:tr>
      <w:tr w:rsidR="00932A45" w:rsidRPr="005552C5" w14:paraId="1A349AA0"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Pr>
          <w:p w14:paraId="3DFD1D66" w14:textId="2A681755" w:rsidR="00932A45" w:rsidRPr="000E6D6A" w:rsidRDefault="00A20198"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szCs w:val="24"/>
                <w:lang w:val="fr-CA"/>
              </w:rPr>
              <w:t>Le thérapeute invite le client à prendre des décisions/faire des choix concernant l’identification et la sélection de solutions/stratégies conduisant à la réalisation de l’objectif.</w:t>
            </w:r>
          </w:p>
        </w:tc>
        <w:tc>
          <w:tcPr>
            <w:tcW w:w="5490" w:type="dxa"/>
          </w:tcPr>
          <w:p w14:paraId="2F19BCEC" w14:textId="77CB1D3E"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item décrit la façon dont le thérapeute confie au client le pouvoir d’agir et de faire des choix explicites en matière de jugement ou d’action qui sont directement liés à la progression de l’objectif.</w:t>
            </w:r>
          </w:p>
          <w:p w14:paraId="6576EB75" w14:textId="77777777" w:rsidR="008F29BF" w:rsidRPr="000E6D6A" w:rsidRDefault="008F29B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28BFC7FB" w14:textId="1E33C3F8"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À la différence de l’item 6 (qui porte sur l’analyse menée par le client, qui peut inclure des descriptions, des réflexions ou des pensées), cet item se concentre sur les cas où le client est invité à prendre une décision ou à faire un choix.</w:t>
            </w:r>
          </w:p>
          <w:p w14:paraId="5B2E7D44" w14:textId="7D6DB8AD"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escompté sur le client est évident aux items 13 et 14, lorsque l’indépendance du client dans l’analyse et la prise de décision sur les actions est évaluée. Contrairement à l’effet sur le client, l’item 7 reflète le comportement du thérapeute, quelle que soit la réponse du client à ce comportement.</w:t>
            </w:r>
          </w:p>
          <w:p w14:paraId="029DBE10" w14:textId="77777777"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2188750B" w14:textId="737E1F24" w:rsidR="00A20198" w:rsidRPr="000E6D6A" w:rsidRDefault="00A20198"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Exemples de questions pour un score de 3 :</w:t>
            </w:r>
          </w:p>
          <w:p w14:paraId="6A9043F4" w14:textId="77777777" w:rsidR="00932A45" w:rsidRPr="000E6D6A" w:rsidRDefault="00A20198" w:rsidP="005552C5">
            <w:pPr>
              <w:pStyle w:val="ListParagraph"/>
              <w:numPr>
                <w:ilvl w:val="0"/>
                <w:numId w:val="7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En vous entendant décrire ces idées, qu’est-ce qui vous semble le plus utile à ce stade ?</w:t>
            </w:r>
          </w:p>
          <w:p w14:paraId="3910B34E" w14:textId="6A7AF5C7" w:rsidR="008F29BF" w:rsidRPr="000E6D6A" w:rsidRDefault="008F29BF" w:rsidP="005552C5">
            <w:pPr>
              <w:pStyle w:val="ListParagraph"/>
              <w:numPr>
                <w:ilvl w:val="0"/>
                <w:numId w:val="7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Il semble que vous ayez plusieurs choix possibles. Qu’est-ce qui, d’après votre instinct, a le plus de chances de fonctionner ?</w:t>
            </w:r>
          </w:p>
          <w:p w14:paraId="440E3BEE" w14:textId="1CFFDE16" w:rsidR="008F29BF" w:rsidRPr="000E6D6A" w:rsidRDefault="008F29BF" w:rsidP="005552C5">
            <w:pPr>
              <w:pStyle w:val="ListParagraph"/>
              <w:numPr>
                <w:ilvl w:val="0"/>
                <w:numId w:val="7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Que pensez-vous du plan auquel nous sommes parvenus ?</w:t>
            </w:r>
          </w:p>
          <w:p w14:paraId="231A5905" w14:textId="125C079F" w:rsidR="008F29BF" w:rsidRPr="000E6D6A" w:rsidRDefault="008F29BF" w:rsidP="005552C5">
            <w:pPr>
              <w:pStyle w:val="ListParagraph"/>
              <w:numPr>
                <w:ilvl w:val="0"/>
                <w:numId w:val="7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Vous semble-t-il réalisable et susceptible de fonctionner ?</w:t>
            </w:r>
          </w:p>
          <w:p w14:paraId="0EAD480A" w14:textId="7A21A530" w:rsidR="008F29BF" w:rsidRPr="000E6D6A" w:rsidRDefault="008F29BF" w:rsidP="005552C5">
            <w:pPr>
              <w:pStyle w:val="ListParagraph"/>
              <w:numPr>
                <w:ilvl w:val="0"/>
                <w:numId w:val="7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Devons-nous changer quelque chose ?</w:t>
            </w:r>
          </w:p>
        </w:tc>
        <w:tc>
          <w:tcPr>
            <w:tcW w:w="7177" w:type="dxa"/>
          </w:tcPr>
          <w:p w14:paraId="28B16680"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szCs w:val="24"/>
                <w:lang w:val="fr-CA"/>
              </w:rPr>
            </w:pPr>
            <w:r w:rsidRPr="000E6D6A">
              <w:rPr>
                <w:rFonts w:eastAsia="Microsoft YaHei UI Light" w:cs="Times New Roman"/>
                <w:szCs w:val="24"/>
                <w:lang w:val="fr-CA"/>
              </w:rPr>
              <w:t>(0) Absent</w:t>
            </w:r>
          </w:p>
          <w:p w14:paraId="08A91724" w14:textId="046BE842" w:rsidR="008F29BF" w:rsidRPr="000E6D6A" w:rsidRDefault="008F29BF" w:rsidP="005552C5">
            <w:pPr>
              <w:pStyle w:val="ListParagraph"/>
              <w:numPr>
                <w:ilvl w:val="0"/>
                <w:numId w:val="7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lang w:val="fr-CA"/>
              </w:rPr>
            </w:pPr>
            <w:r w:rsidRPr="000E6D6A">
              <w:rPr>
                <w:rFonts w:eastAsia="Microsoft YaHei UI Light" w:cs="Times New Roman"/>
                <w:bCs/>
                <w:lang w:val="fr-CA"/>
              </w:rPr>
              <w:t>Le thérapeute n’invite pas le client à prendre des décisions ou à faire des choix concernant l’identification et la sélection des solutions, il ne lui donne pas l’occasion de le faire spontanément.</w:t>
            </w:r>
          </w:p>
          <w:p w14:paraId="7804F148" w14:textId="00FA7F54" w:rsidR="008F29BF" w:rsidRPr="000E6D6A" w:rsidRDefault="008F29BF" w:rsidP="005552C5">
            <w:pPr>
              <w:pStyle w:val="ListParagraph"/>
              <w:numPr>
                <w:ilvl w:val="0"/>
                <w:numId w:val="7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lang w:val="fr-CA"/>
              </w:rPr>
            </w:pPr>
            <w:r w:rsidRPr="000E6D6A">
              <w:rPr>
                <w:rFonts w:eastAsia="Microsoft YaHei UI Light" w:cs="Times New Roman"/>
                <w:bCs/>
                <w:lang w:val="fr-CA"/>
              </w:rPr>
              <w:t>Le thérapeute est directif dans la définition des solutions ou des stratégies. Très axé sur l’expertise.</w:t>
            </w:r>
          </w:p>
          <w:p w14:paraId="38B5FF30" w14:textId="53FDD5EF"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r w:rsidRPr="000E6D6A">
              <w:rPr>
                <w:rFonts w:eastAsia="Microsoft YaHei UI Light" w:cs="Times New Roman"/>
                <w:szCs w:val="24"/>
                <w:lang w:val="fr-CA"/>
              </w:rPr>
              <w:t xml:space="preserve">(1) </w:t>
            </w:r>
            <w:r w:rsidR="008F29BF" w:rsidRPr="000E6D6A">
              <w:rPr>
                <w:rFonts w:eastAsia="Microsoft YaHei UI Light" w:cs="Times New Roman"/>
                <w:szCs w:val="24"/>
                <w:lang w:val="fr-CA"/>
              </w:rPr>
              <w:t>Faible</w:t>
            </w:r>
          </w:p>
          <w:p w14:paraId="3E431FE4" w14:textId="35654359" w:rsidR="008F29BF" w:rsidRPr="000E6D6A" w:rsidRDefault="008F29BF" w:rsidP="005552C5">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offre très peu d’occasions au </w:t>
            </w:r>
            <w:r w:rsidRPr="000E6D6A">
              <w:rPr>
                <w:rFonts w:eastAsia="Microsoft YaHei UI Light" w:cs="Times New Roman"/>
                <w:lang w:val="fr-CA"/>
              </w:rPr>
              <w:t>client de prendre une décision ou de faire un choix dans l’analyse de la situation (objectif) ou dans le choix de l’action à entreprendre.</w:t>
            </w:r>
          </w:p>
          <w:p w14:paraId="4BE6E742" w14:textId="5B92E924" w:rsidR="008F29BF" w:rsidRPr="000E6D6A" w:rsidRDefault="008F29BF" w:rsidP="005552C5">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peut supposer que le client est </w:t>
            </w:r>
            <w:r w:rsidRPr="000E6D6A">
              <w:rPr>
                <w:rFonts w:eastAsia="Microsoft YaHei UI Light" w:cs="Times New Roman"/>
                <w:lang w:val="fr-CA"/>
              </w:rPr>
              <w:t>d’accord avec lui sur l’analyse ou les actions/stratégies.</w:t>
            </w:r>
          </w:p>
          <w:p w14:paraId="0C282A7F" w14:textId="0F67E637" w:rsidR="008F29BF" w:rsidRPr="000E6D6A" w:rsidRDefault="008F29BF" w:rsidP="005552C5">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peut être très directif sur </w:t>
            </w:r>
            <w:r w:rsidRPr="000E6D6A">
              <w:rPr>
                <w:rFonts w:eastAsia="Microsoft YaHei UI Light" w:cs="Times New Roman"/>
                <w:lang w:val="fr-CA"/>
              </w:rPr>
              <w:t xml:space="preserve">les sujets abordés et/ou sur les actions à entreprendre pour atteindre les objectifs. </w:t>
            </w:r>
          </w:p>
          <w:p w14:paraId="7AA2F12D" w14:textId="39957584" w:rsidR="008F29BF" w:rsidRPr="000E6D6A" w:rsidRDefault="008F29BF" w:rsidP="005552C5">
            <w:pPr>
              <w:numPr>
                <w:ilvl w:val="0"/>
                <w:numId w:val="2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szCs w:val="24"/>
                <w:lang w:val="fr-CA"/>
              </w:rPr>
            </w:pPr>
            <w:r w:rsidRPr="000E6D6A">
              <w:rPr>
                <w:rFonts w:eastAsia="Microsoft YaHei UI Light" w:cs="Times New Roman"/>
                <w:bCs/>
                <w:szCs w:val="24"/>
                <w:lang w:val="fr-CA"/>
              </w:rPr>
              <w:t>Lorsque le client lui demande des informations en tant « qu’expert », le thérapeute fournit des informations sans essayer d’impliquer le client dans la réflexion ou l’application des informations qu’il a partagées.</w:t>
            </w:r>
          </w:p>
          <w:p w14:paraId="4E3597B4" w14:textId="7520E65F"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r w:rsidRPr="000E6D6A">
              <w:rPr>
                <w:rFonts w:eastAsia="Microsoft YaHei UI Light" w:cs="Times New Roman"/>
                <w:szCs w:val="24"/>
                <w:lang w:val="fr-CA"/>
              </w:rPr>
              <w:t xml:space="preserve">(2) </w:t>
            </w:r>
            <w:r w:rsidR="008F29BF" w:rsidRPr="000E6D6A">
              <w:rPr>
                <w:rFonts w:eastAsia="Microsoft YaHei UI Light" w:cs="Times New Roman"/>
                <w:szCs w:val="24"/>
                <w:lang w:val="fr-CA"/>
              </w:rPr>
              <w:t>Modéré</w:t>
            </w:r>
            <w:r w:rsidRPr="000E6D6A">
              <w:rPr>
                <w:rFonts w:eastAsia="Microsoft YaHei UI Light" w:cs="Times New Roman"/>
                <w:szCs w:val="24"/>
                <w:lang w:val="fr-CA"/>
              </w:rPr>
              <w:t xml:space="preserve"> </w:t>
            </w:r>
          </w:p>
          <w:p w14:paraId="3C143F04" w14:textId="5210CF8C" w:rsidR="008F29BF" w:rsidRPr="000E6D6A" w:rsidRDefault="008F29BF" w:rsidP="005552C5">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offre au client plusieurs occasions </w:t>
            </w:r>
            <w:r w:rsidRPr="000E6D6A">
              <w:rPr>
                <w:rFonts w:eastAsia="Microsoft YaHei UI Light" w:cs="Times New Roman"/>
                <w:lang w:val="fr-CA"/>
              </w:rPr>
              <w:t>de choisir son opinion ou son action, mais il en manque aussi plusieurs.</w:t>
            </w:r>
          </w:p>
          <w:p w14:paraId="35703552" w14:textId="77777777" w:rsidR="008F29BF" w:rsidRPr="000E6D6A" w:rsidRDefault="008F29BF" w:rsidP="005552C5">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peut osciller entre l’invitation à </w:t>
            </w:r>
            <w:r w:rsidRPr="000E6D6A">
              <w:rPr>
                <w:rFonts w:eastAsia="Microsoft YaHei UI Light" w:cs="Times New Roman"/>
                <w:lang w:val="fr-CA"/>
              </w:rPr>
              <w:t xml:space="preserve">faire un choix ou à prendre une décision et être directif quant à l’opinion du client ou à l’action qu’il va entreprendre. </w:t>
            </w:r>
          </w:p>
          <w:p w14:paraId="29701DCD" w14:textId="0B4100A7" w:rsid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(3) </w:t>
            </w:r>
            <w:r w:rsidR="000E6D6A">
              <w:rPr>
                <w:rFonts w:eastAsia="Microsoft YaHei UI Light" w:cs="Times New Roman"/>
                <w:lang w:val="fr-CA"/>
              </w:rPr>
              <w:t>Élevé</w:t>
            </w:r>
          </w:p>
          <w:p w14:paraId="5394FCFD" w14:textId="0A4C3A95" w:rsidR="008F29BF" w:rsidRPr="000E6D6A" w:rsidRDefault="008F29BF" w:rsidP="005552C5">
            <w:pPr>
              <w:pStyle w:val="ListParagraph"/>
              <w:numPr>
                <w:ilvl w:val="0"/>
                <w:numId w:val="10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offre constamment au client </w:t>
            </w:r>
            <w:r w:rsidRPr="000E6D6A">
              <w:rPr>
                <w:rFonts w:eastAsia="Microsoft YaHei UI Light" w:cs="Times New Roman"/>
                <w:lang w:val="fr-CA"/>
              </w:rPr>
              <w:t>la possibilité d’exprimer son jugement ou de choisir une ligne de conduite.</w:t>
            </w:r>
          </w:p>
          <w:p w14:paraId="49FA1641" w14:textId="7035EF91" w:rsidR="00932A45" w:rsidRPr="000E6D6A" w:rsidRDefault="008F29BF" w:rsidP="005552C5">
            <w:pPr>
              <w:pStyle w:val="ListParagraph"/>
              <w:numPr>
                <w:ilvl w:val="0"/>
                <w:numId w:val="2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n’est pas directif et ne présume </w:t>
            </w:r>
            <w:r w:rsidRPr="000E6D6A">
              <w:rPr>
                <w:rFonts w:eastAsia="Microsoft YaHei UI Light" w:cs="Times New Roman"/>
                <w:lang w:val="fr-CA"/>
              </w:rPr>
              <w:t>pas des opinions, des actions ou des choix du client.</w:t>
            </w:r>
          </w:p>
        </w:tc>
      </w:tr>
    </w:tbl>
    <w:p w14:paraId="6F1CABE3" w14:textId="77777777" w:rsidR="00932A45" w:rsidRPr="000E6D6A" w:rsidRDefault="00932A45" w:rsidP="005552C5">
      <w:pPr>
        <w:spacing w:line="240" w:lineRule="auto"/>
        <w:rPr>
          <w:lang w:val="fr-CA"/>
        </w:rPr>
      </w:pPr>
      <w:r w:rsidRPr="000E6D6A">
        <w:rPr>
          <w:bCs/>
          <w:lang w:val="fr-CA"/>
        </w:rPr>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363FAB3B" w14:textId="77777777" w:rsidTr="007031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70" w:type="dxa"/>
          </w:tcPr>
          <w:p w14:paraId="39FB1369" w14:textId="3AA4CBB4" w:rsidR="00932A45" w:rsidRPr="000E6D6A" w:rsidRDefault="008F29BF" w:rsidP="005552C5">
            <w:pPr>
              <w:pStyle w:val="ListParagraph"/>
              <w:spacing w:line="240" w:lineRule="auto"/>
              <w:ind w:left="0"/>
              <w:contextualSpacing w:val="0"/>
              <w:rPr>
                <w:rFonts w:eastAsia="Microsoft YaHei UI Light" w:cs="Times New Roman"/>
                <w:szCs w:val="24"/>
                <w:lang w:val="fr-CA"/>
              </w:rPr>
            </w:pPr>
            <w:r w:rsidRPr="000E6D6A">
              <w:rPr>
                <w:rFonts w:eastAsia="Microsoft YaHei UI Light" w:cs="Times New Roman"/>
                <w:b w:val="0"/>
                <w:bCs w:val="0"/>
                <w:szCs w:val="24"/>
                <w:lang w:val="fr-CA"/>
              </w:rPr>
              <w:lastRenderedPageBreak/>
              <w:t>Item de fidélité</w:t>
            </w:r>
          </w:p>
        </w:tc>
        <w:tc>
          <w:tcPr>
            <w:tcW w:w="5490" w:type="dxa"/>
          </w:tcPr>
          <w:p w14:paraId="702464DB"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bCs w:val="0"/>
                <w:szCs w:val="24"/>
                <w:lang w:val="fr-CA"/>
              </w:rPr>
            </w:pPr>
            <w:r w:rsidRPr="000E6D6A">
              <w:rPr>
                <w:rFonts w:eastAsia="Microsoft YaHei UI Light" w:cs="Times New Roman"/>
                <w:b w:val="0"/>
                <w:bCs w:val="0"/>
                <w:szCs w:val="24"/>
                <w:lang w:val="fr-CA"/>
              </w:rPr>
              <w:t>Description</w:t>
            </w:r>
          </w:p>
          <w:p w14:paraId="3F3E0ADD"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p>
        </w:tc>
        <w:tc>
          <w:tcPr>
            <w:tcW w:w="7177" w:type="dxa"/>
          </w:tcPr>
          <w:p w14:paraId="4A3389F0" w14:textId="796926B0" w:rsidR="00932A45" w:rsidRPr="000E6D6A" w:rsidRDefault="008F29BF"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b w:val="0"/>
                <w:bCs w:val="0"/>
                <w:szCs w:val="24"/>
                <w:lang w:val="fr-CA"/>
              </w:rPr>
              <w:t>G</w:t>
            </w:r>
            <w:r w:rsidR="00932A45" w:rsidRPr="000E6D6A">
              <w:rPr>
                <w:rFonts w:eastAsia="Microsoft YaHei UI Light" w:cs="Times New Roman"/>
                <w:b w:val="0"/>
                <w:bCs w:val="0"/>
                <w:szCs w:val="24"/>
                <w:lang w:val="fr-CA"/>
              </w:rPr>
              <w:t>uide</w:t>
            </w:r>
            <w:r w:rsidRPr="000E6D6A">
              <w:rPr>
                <w:rFonts w:eastAsia="Microsoft YaHei UI Light" w:cs="Times New Roman"/>
                <w:b w:val="0"/>
                <w:bCs w:val="0"/>
                <w:szCs w:val="24"/>
                <w:lang w:val="fr-CA"/>
              </w:rPr>
              <w:t xml:space="preserve"> d’évaluation</w:t>
            </w:r>
          </w:p>
        </w:tc>
      </w:tr>
      <w:tr w:rsidR="00932A45" w:rsidRPr="005552C5" w14:paraId="48BF67B9"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Pr>
          <w:p w14:paraId="4398D79E" w14:textId="64E2D4E8" w:rsidR="00932A45" w:rsidRPr="000E6D6A" w:rsidRDefault="008F29BF"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szCs w:val="24"/>
                <w:lang w:val="fr-CA"/>
              </w:rPr>
              <w:t>Le thérapeute invite le client à préciser les détails de son plan d’action (quand, où, comment, avec qui).</w:t>
            </w:r>
          </w:p>
        </w:tc>
        <w:tc>
          <w:tcPr>
            <w:tcW w:w="5490" w:type="dxa"/>
          </w:tcPr>
          <w:p w14:paraId="2818E7D4" w14:textId="77777777" w:rsidR="008F29BF" w:rsidRPr="000E6D6A" w:rsidRDefault="008F29B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szCs w:val="24"/>
                <w:lang w:val="fr-CA"/>
              </w:rPr>
              <w:t xml:space="preserve">Cet item décrit l’utilisation par le thérapeute de questions qui invitent le client à être très précis quant à l’action qu’il envisage. Contrairement à l’item 7 qui reflète la mesure dans laquelle le client s’est vu offrir des possibilités de choix, l’item 8 contient des questions portant sur des choix d’actions spécifiques, une fois qu’une stratégie </w:t>
            </w:r>
            <w:r w:rsidRPr="000E6D6A">
              <w:rPr>
                <w:rFonts w:eastAsia="Microsoft YaHei UI Light" w:cs="Times New Roman"/>
                <w:lang w:val="fr-CA"/>
              </w:rPr>
              <w:t xml:space="preserve">générale a été décidée par le client. </w:t>
            </w:r>
          </w:p>
          <w:p w14:paraId="13CDF192" w14:textId="7CBE1958" w:rsidR="008F29BF" w:rsidRPr="000E6D6A" w:rsidRDefault="008F29B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L’effet recherché est d’optimiser la probabilité que le</w:t>
            </w:r>
            <w:r w:rsidRPr="000E6D6A">
              <w:rPr>
                <w:rFonts w:eastAsia="Microsoft YaHei UI Light" w:cs="Times New Roman"/>
                <w:szCs w:val="24"/>
                <w:lang w:val="fr-CA"/>
              </w:rPr>
              <w:t xml:space="preserve"> </w:t>
            </w:r>
            <w:r w:rsidRPr="000E6D6A">
              <w:rPr>
                <w:rFonts w:eastAsia="Microsoft YaHei UI Light" w:cs="Times New Roman"/>
                <w:lang w:val="fr-CA"/>
              </w:rPr>
              <w:t>client mette en œuvre les changements (y compris</w:t>
            </w:r>
            <w:r w:rsidRPr="000E6D6A">
              <w:rPr>
                <w:rFonts w:eastAsia="Microsoft YaHei UI Light" w:cs="Times New Roman"/>
                <w:szCs w:val="24"/>
                <w:lang w:val="fr-CA"/>
              </w:rPr>
              <w:t xml:space="preserve"> </w:t>
            </w:r>
            <w:r w:rsidRPr="000E6D6A">
              <w:rPr>
                <w:rFonts w:eastAsia="Microsoft YaHei UI Light" w:cs="Times New Roman"/>
                <w:lang w:val="fr-CA"/>
              </w:rPr>
              <w:t>les stratégies) qu’il a énoncés. Contrairement à l’effet</w:t>
            </w:r>
            <w:r w:rsidRPr="000E6D6A">
              <w:rPr>
                <w:rFonts w:eastAsia="Microsoft YaHei UI Light" w:cs="Times New Roman"/>
                <w:szCs w:val="24"/>
                <w:lang w:val="fr-CA"/>
              </w:rPr>
              <w:t xml:space="preserve"> </w:t>
            </w:r>
            <w:r w:rsidRPr="000E6D6A">
              <w:rPr>
                <w:rFonts w:eastAsia="Microsoft YaHei UI Light" w:cs="Times New Roman"/>
                <w:lang w:val="fr-CA"/>
              </w:rPr>
              <w:t>sur le client, l’item 8 saisit le comportement du</w:t>
            </w:r>
            <w:r w:rsidRPr="000E6D6A">
              <w:rPr>
                <w:rFonts w:eastAsia="Microsoft YaHei UI Light" w:cs="Times New Roman"/>
                <w:szCs w:val="24"/>
                <w:lang w:val="fr-CA"/>
              </w:rPr>
              <w:t xml:space="preserve"> </w:t>
            </w:r>
            <w:r w:rsidRPr="000E6D6A">
              <w:rPr>
                <w:rFonts w:eastAsia="Microsoft YaHei UI Light" w:cs="Times New Roman"/>
                <w:lang w:val="fr-CA"/>
              </w:rPr>
              <w:t>thérapeute, quelle que soit la réaction du client à ce</w:t>
            </w:r>
            <w:r w:rsidRPr="000E6D6A">
              <w:rPr>
                <w:rFonts w:eastAsia="Microsoft YaHei UI Light" w:cs="Times New Roman"/>
                <w:szCs w:val="24"/>
                <w:lang w:val="fr-CA"/>
              </w:rPr>
              <w:t xml:space="preserve"> </w:t>
            </w:r>
            <w:r w:rsidRPr="000E6D6A">
              <w:rPr>
                <w:rFonts w:eastAsia="Microsoft YaHei UI Light" w:cs="Times New Roman"/>
                <w:lang w:val="fr-CA"/>
              </w:rPr>
              <w:t>comportement.</w:t>
            </w:r>
          </w:p>
          <w:p w14:paraId="3DBC50FB" w14:textId="77777777" w:rsidR="008F29BF" w:rsidRPr="000E6D6A" w:rsidRDefault="008F29B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p>
          <w:p w14:paraId="1F6F28DC" w14:textId="532A6FF2" w:rsidR="008F29BF" w:rsidRPr="000E6D6A" w:rsidRDefault="008F29B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Ces questions spécifiques sont destinées à mettre en évidence tout obstacle potentiel à l’action qui n’a pas encore été formulé et qu’il convient d’aborder ou de contourner. Les obstacles peuvent être externes (comme l’absence de l’équipement nécessaire) ou internes (comme un discours négatif sur soi). Ces questions permettent également d’optimiser la probabilité de mise en action en affinant la visualisation de l’action par le client.</w:t>
            </w:r>
          </w:p>
          <w:p w14:paraId="3A0051DA" w14:textId="77777777" w:rsidR="008F29BF" w:rsidRPr="000E6D6A" w:rsidRDefault="008F29B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p>
          <w:p w14:paraId="067F3354" w14:textId="7C812D63" w:rsidR="008F29BF" w:rsidRPr="000E6D6A" w:rsidRDefault="008F29B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Exemple de question/phrase pour un score de 0 :</w:t>
            </w:r>
          </w:p>
          <w:p w14:paraId="4179CC12" w14:textId="6A5FC41F" w:rsidR="008F29BF" w:rsidRPr="000E6D6A" w:rsidRDefault="008F29BF" w:rsidP="005552C5">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Je vous recommande donc </w:t>
            </w:r>
            <w:proofErr w:type="gramStart"/>
            <w:r w:rsidRPr="000E6D6A">
              <w:rPr>
                <w:rFonts w:eastAsia="Microsoft YaHei UI Light" w:cs="Times New Roman"/>
                <w:lang w:val="fr-CA"/>
              </w:rPr>
              <w:t>de faire</w:t>
            </w:r>
            <w:proofErr w:type="gramEnd"/>
            <w:r w:rsidRPr="000E6D6A">
              <w:rPr>
                <w:rFonts w:eastAsia="Microsoft YaHei UI Light" w:cs="Times New Roman"/>
                <w:lang w:val="fr-CA"/>
              </w:rPr>
              <w:t xml:space="preserve"> ces exercices avec Johnny 3x/jour, à chaque fois qu’il se lève.</w:t>
            </w:r>
          </w:p>
          <w:p w14:paraId="0318A559" w14:textId="77777777" w:rsidR="008F29BF" w:rsidRPr="000E6D6A" w:rsidRDefault="008F29B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p>
          <w:p w14:paraId="78969C63" w14:textId="0B2A7400" w:rsidR="008F29BF" w:rsidRPr="000E6D6A" w:rsidRDefault="008F29B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Exemple de question pour un score de 1 :</w:t>
            </w:r>
          </w:p>
          <w:p w14:paraId="57CB2F87" w14:textId="3A1CED1B" w:rsidR="008F29BF" w:rsidRPr="000E6D6A" w:rsidRDefault="008F29BF" w:rsidP="005552C5">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On dirait que vous avez un plan pour la semaine à venir, quand est-ce qu’on se retrouve ?</w:t>
            </w:r>
          </w:p>
          <w:p w14:paraId="5EFAB48B" w14:textId="77777777" w:rsidR="008F29BF" w:rsidRPr="000E6D6A" w:rsidRDefault="008F29B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p>
          <w:p w14:paraId="28EB2D0E" w14:textId="35502726" w:rsidR="008F29BF" w:rsidRPr="000E6D6A" w:rsidRDefault="008F29BF"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Exemples de questions pour un score de 3 :</w:t>
            </w:r>
          </w:p>
          <w:p w14:paraId="2CF97986" w14:textId="11E4CB28" w:rsidR="008F29BF" w:rsidRPr="000E6D6A" w:rsidRDefault="008F29BF" w:rsidP="005552C5">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lastRenderedPageBreak/>
              <w:t>Selon vous, quel serait le meilleur moment pour tester cette idée ? Pour donner le meilleur de vous-même, qui serait important d’avoir présent, ou de ne pas être présent ?</w:t>
            </w:r>
          </w:p>
          <w:p w14:paraId="0B93A30B" w14:textId="246138E8" w:rsidR="008F29BF" w:rsidRPr="000E6D6A" w:rsidRDefault="008F29BF" w:rsidP="005552C5">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Y a-t-il une préparation à faire avant d’essayer votre stratégie ?</w:t>
            </w:r>
          </w:p>
          <w:p w14:paraId="4A6DE954" w14:textId="307B0A33" w:rsidR="008F29BF" w:rsidRPr="000E6D6A" w:rsidRDefault="008F29BF" w:rsidP="005552C5">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Vous semblez un peu incertain à l’idée de lui donner une tartine, comment imaginez-vous la suite des événements ?</w:t>
            </w:r>
          </w:p>
          <w:p w14:paraId="593B3C26" w14:textId="7EE4D037" w:rsidR="008F29BF" w:rsidRPr="000E6D6A" w:rsidRDefault="008F29BF" w:rsidP="005552C5">
            <w:pPr>
              <w:pStyle w:val="ListParagraph"/>
              <w:numPr>
                <w:ilvl w:val="0"/>
                <w:numId w:val="7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Dans quelle mesure vous sentez-vous confiant dans la mise en œuvre de votre plan ?</w:t>
            </w:r>
          </w:p>
        </w:tc>
        <w:tc>
          <w:tcPr>
            <w:tcW w:w="7177" w:type="dxa"/>
          </w:tcPr>
          <w:p w14:paraId="507F608F"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t>(0) Absent</w:t>
            </w:r>
          </w:p>
          <w:p w14:paraId="2CD07F4B" w14:textId="5B88DC5D" w:rsidR="008F29BF" w:rsidRPr="000E6D6A" w:rsidRDefault="008F29BF" w:rsidP="005552C5">
            <w:pPr>
              <w:pStyle w:val="ListParagraph"/>
              <w:numPr>
                <w:ilvl w:val="0"/>
                <w:numId w:val="8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lang w:val="fr-CA"/>
              </w:rPr>
            </w:pPr>
            <w:r w:rsidRPr="000E6D6A">
              <w:rPr>
                <w:rFonts w:eastAsia="Microsoft YaHei UI Light" w:cs="Times New Roman"/>
                <w:bCs/>
                <w:lang w:val="fr-CA"/>
              </w:rPr>
              <w:t>Le thérapeute ne demande pas au client d’énoncer un plan d’action. Si le client énonce spontanément une action planifiée, le thérapeute ne l’invite pas à préciser les détails de son plan d’action. Le thérapeute peut être directif et indiquer au client les actions à entreprendre, ainsi que le moment où elles doivent être entreprises.</w:t>
            </w:r>
          </w:p>
          <w:p w14:paraId="41A83739" w14:textId="45D1663B"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r w:rsidRPr="000E6D6A">
              <w:rPr>
                <w:rFonts w:eastAsia="Microsoft YaHei UI Light" w:cs="Times New Roman"/>
                <w:szCs w:val="24"/>
                <w:lang w:val="fr-CA"/>
              </w:rPr>
              <w:t xml:space="preserve">(1) </w:t>
            </w:r>
            <w:r w:rsidR="008F29BF" w:rsidRPr="000E6D6A">
              <w:rPr>
                <w:rFonts w:eastAsia="Microsoft YaHei UI Light" w:cs="Times New Roman"/>
                <w:szCs w:val="24"/>
                <w:lang w:val="fr-CA"/>
              </w:rPr>
              <w:t>Faible</w:t>
            </w:r>
          </w:p>
          <w:p w14:paraId="75E378D6" w14:textId="45F3F2AE" w:rsidR="008F29BF" w:rsidRPr="000E6D6A" w:rsidRDefault="008F29BF" w:rsidP="005552C5">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questions du thérapeute relatives à la </w:t>
            </w:r>
            <w:r w:rsidRPr="000E6D6A">
              <w:rPr>
                <w:rFonts w:eastAsia="Microsoft YaHei UI Light" w:cs="Times New Roman"/>
                <w:lang w:val="fr-CA"/>
              </w:rPr>
              <w:t>mise en œuvre des stratégies par le client sont vagues et succinctes.</w:t>
            </w:r>
          </w:p>
          <w:p w14:paraId="23ED14F5" w14:textId="77777777" w:rsidR="008F29BF" w:rsidRPr="000E6D6A" w:rsidRDefault="008F29BF" w:rsidP="005552C5">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Un commentaire général ou une hypothèse peut </w:t>
            </w:r>
            <w:r w:rsidRPr="000E6D6A">
              <w:rPr>
                <w:rFonts w:eastAsia="Microsoft YaHei UI Light" w:cs="Times New Roman"/>
                <w:lang w:val="fr-CA"/>
              </w:rPr>
              <w:t xml:space="preserve">être formulé au sujet d’un plan, sans aucune clarification </w:t>
            </w:r>
          </w:p>
          <w:p w14:paraId="669B21F3" w14:textId="1A1EBBFC"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(2) </w:t>
            </w:r>
            <w:r w:rsidR="002264C4" w:rsidRPr="000E6D6A">
              <w:rPr>
                <w:rFonts w:eastAsia="Microsoft YaHei UI Light" w:cs="Times New Roman"/>
                <w:lang w:val="fr-CA"/>
              </w:rPr>
              <w:t>Modéré</w:t>
            </w:r>
            <w:r w:rsidRPr="000E6D6A">
              <w:rPr>
                <w:rFonts w:eastAsia="Microsoft YaHei UI Light" w:cs="Times New Roman"/>
                <w:lang w:val="fr-CA"/>
              </w:rPr>
              <w:t xml:space="preserve"> </w:t>
            </w:r>
          </w:p>
          <w:p w14:paraId="29F889DD" w14:textId="4145AE51" w:rsidR="002264C4" w:rsidRPr="000E6D6A" w:rsidRDefault="002264C4" w:rsidP="005552C5">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questions du thérapeute relatives à la mise </w:t>
            </w:r>
            <w:r w:rsidRPr="000E6D6A">
              <w:rPr>
                <w:rFonts w:eastAsia="Microsoft YaHei UI Light" w:cs="Times New Roman"/>
                <w:lang w:val="fr-CA"/>
              </w:rPr>
              <w:t>en œuvre des stratégies par le client sont assez spécifiques et modérément approfondies, mais certaines étapes de la mise en œuvre (par exemple, où, quand, comment, avec qui) ne sont pas claires.</w:t>
            </w:r>
          </w:p>
          <w:p w14:paraId="62CEA8D6" w14:textId="77777777" w:rsidR="002264C4" w:rsidRPr="000E6D6A" w:rsidRDefault="002264C4" w:rsidP="005552C5">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Il se peut que le client hésite à mettre en œuvre </w:t>
            </w:r>
            <w:r w:rsidRPr="000E6D6A">
              <w:rPr>
                <w:rFonts w:eastAsia="Microsoft YaHei UI Light" w:cs="Times New Roman"/>
                <w:lang w:val="fr-CA"/>
              </w:rPr>
              <w:t xml:space="preserve">le plan que le thérapeute n’a pas interrogé (mais qu’il aurait idéalement dû interroger). </w:t>
            </w:r>
          </w:p>
          <w:p w14:paraId="291D63A2" w14:textId="6EC0DD32"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szCs w:val="24"/>
                <w:lang w:val="fr-CA"/>
              </w:rPr>
            </w:pPr>
            <w:r w:rsidRPr="000E6D6A">
              <w:rPr>
                <w:rFonts w:eastAsia="Microsoft YaHei UI Light" w:cs="Times New Roman"/>
                <w:lang w:val="fr-CA"/>
              </w:rPr>
              <w:t xml:space="preserve">(3) </w:t>
            </w:r>
            <w:r w:rsidR="002264C4" w:rsidRPr="000E6D6A">
              <w:rPr>
                <w:rFonts w:eastAsia="Microsoft YaHei UI Light" w:cs="Times New Roman"/>
                <w:lang w:val="fr-CA"/>
              </w:rPr>
              <w:t>Élevé</w:t>
            </w:r>
          </w:p>
          <w:p w14:paraId="13F6E0EF" w14:textId="0B19F3CB" w:rsidR="002264C4" w:rsidRPr="000E6D6A" w:rsidRDefault="002264C4" w:rsidP="005552C5">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szCs w:val="24"/>
                <w:lang w:val="fr-CA"/>
              </w:rPr>
            </w:pPr>
            <w:r w:rsidRPr="000E6D6A">
              <w:rPr>
                <w:rFonts w:eastAsia="Microsoft YaHei UI Light" w:cs="Times New Roman"/>
                <w:bCs/>
                <w:szCs w:val="24"/>
                <w:lang w:val="fr-CA"/>
              </w:rPr>
              <w:t xml:space="preserve">Les questions du thérapeute relatives à la </w:t>
            </w:r>
            <w:r w:rsidRPr="000E6D6A">
              <w:rPr>
                <w:rFonts w:eastAsia="Microsoft YaHei UI Light" w:cs="Times New Roman"/>
                <w:bCs/>
                <w:lang w:val="fr-CA"/>
              </w:rPr>
              <w:t>mise en œuvre des stratégies par le client sont détaillées et approfondies, et suscitent généralement une description très précise et spécifique de la part du client concernant le lieu, le moment, la manière et les personnes avec lesquelles il mettra en œuvre le plan.</w:t>
            </w:r>
          </w:p>
          <w:p w14:paraId="4D40C481" w14:textId="5B2FAE3E" w:rsidR="00932A45" w:rsidRPr="000E6D6A" w:rsidRDefault="002264C4" w:rsidP="005552C5">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szCs w:val="24"/>
                <w:lang w:val="fr-CA"/>
              </w:rPr>
            </w:pPr>
            <w:r w:rsidRPr="000E6D6A">
              <w:rPr>
                <w:rFonts w:eastAsia="Microsoft YaHei UI Light" w:cs="Times New Roman"/>
                <w:bCs/>
                <w:szCs w:val="24"/>
                <w:lang w:val="fr-CA"/>
              </w:rPr>
              <w:t xml:space="preserve">Toute hésitation du client à mettre en œuvre le </w:t>
            </w:r>
            <w:r w:rsidRPr="000E6D6A">
              <w:rPr>
                <w:rFonts w:eastAsia="Microsoft YaHei UI Light" w:cs="Times New Roman"/>
                <w:bCs/>
                <w:lang w:val="fr-CA"/>
              </w:rPr>
              <w:t>plan est examinée et explorée.</w:t>
            </w:r>
          </w:p>
        </w:tc>
      </w:tr>
      <w:tr w:rsidR="00932A45" w:rsidRPr="000E6D6A" w14:paraId="00220862"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12" w:space="0" w:color="666666" w:themeColor="text1" w:themeTint="99"/>
              <w:bottom w:val="single" w:sz="4" w:space="0" w:color="auto"/>
            </w:tcBorders>
          </w:tcPr>
          <w:p w14:paraId="71FAFC65" w14:textId="00C43EF5" w:rsidR="00932A45" w:rsidRPr="000E6D6A" w:rsidRDefault="002264C4" w:rsidP="005552C5">
            <w:pPr>
              <w:pStyle w:val="ListParagraph"/>
              <w:spacing w:line="240" w:lineRule="auto"/>
              <w:ind w:left="0"/>
              <w:contextualSpacing w:val="0"/>
              <w:rPr>
                <w:rFonts w:eastAsia="Microsoft YaHei UI Light" w:cs="Times New Roman"/>
                <w:szCs w:val="24"/>
                <w:lang w:val="fr-CA"/>
              </w:rPr>
            </w:pPr>
            <w:r w:rsidRPr="000E6D6A">
              <w:rPr>
                <w:rFonts w:eastAsia="Microsoft YaHei UI Light" w:cs="Times New Roman"/>
                <w:b w:val="0"/>
                <w:bCs w:val="0"/>
                <w:szCs w:val="24"/>
                <w:lang w:val="fr-CA"/>
              </w:rPr>
              <w:t>I</w:t>
            </w:r>
            <w:r w:rsidR="00932A45" w:rsidRPr="000E6D6A">
              <w:rPr>
                <w:rFonts w:eastAsia="Microsoft YaHei UI Light" w:cs="Times New Roman"/>
                <w:b w:val="0"/>
                <w:bCs w:val="0"/>
                <w:szCs w:val="24"/>
                <w:lang w:val="fr-CA"/>
              </w:rPr>
              <w:t>tem</w:t>
            </w:r>
            <w:r w:rsidRPr="000E6D6A">
              <w:rPr>
                <w:rFonts w:eastAsia="Microsoft YaHei UI Light" w:cs="Times New Roman"/>
                <w:b w:val="0"/>
                <w:bCs w:val="0"/>
                <w:szCs w:val="24"/>
                <w:lang w:val="fr-CA"/>
              </w:rPr>
              <w:t xml:space="preserve"> de fidélité</w:t>
            </w:r>
          </w:p>
        </w:tc>
        <w:tc>
          <w:tcPr>
            <w:tcW w:w="5490" w:type="dxa"/>
            <w:tcBorders>
              <w:top w:val="single" w:sz="12" w:space="0" w:color="666666" w:themeColor="text1" w:themeTint="99"/>
              <w:bottom w:val="single" w:sz="4" w:space="0" w:color="auto"/>
            </w:tcBorders>
          </w:tcPr>
          <w:p w14:paraId="44B1A6E0"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bCs/>
                <w:szCs w:val="24"/>
                <w:lang w:val="fr-CA"/>
              </w:rPr>
            </w:pPr>
            <w:r w:rsidRPr="000E6D6A">
              <w:rPr>
                <w:rFonts w:eastAsia="Microsoft YaHei UI Light" w:cs="Times New Roman"/>
                <w:szCs w:val="24"/>
                <w:lang w:val="fr-CA"/>
              </w:rPr>
              <w:t>Description</w:t>
            </w:r>
          </w:p>
          <w:p w14:paraId="6E5BC6B3"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tc>
        <w:tc>
          <w:tcPr>
            <w:tcW w:w="7177" w:type="dxa"/>
            <w:tcBorders>
              <w:top w:val="single" w:sz="12" w:space="0" w:color="666666" w:themeColor="text1" w:themeTint="99"/>
              <w:bottom w:val="single" w:sz="4" w:space="0" w:color="auto"/>
            </w:tcBorders>
          </w:tcPr>
          <w:p w14:paraId="51E2AD5F" w14:textId="2E902F6B" w:rsidR="00932A45" w:rsidRPr="000E6D6A" w:rsidRDefault="002264C4"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Guide d’évaluation</w:t>
            </w:r>
          </w:p>
        </w:tc>
      </w:tr>
      <w:tr w:rsidR="00932A45" w:rsidRPr="005552C5" w14:paraId="04B58738"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12" w:space="0" w:color="666666" w:themeColor="text1" w:themeTint="99"/>
              <w:bottom w:val="single" w:sz="4" w:space="0" w:color="auto"/>
            </w:tcBorders>
          </w:tcPr>
          <w:p w14:paraId="1BF35916" w14:textId="26DB65C2" w:rsidR="00932A45" w:rsidRPr="000E6D6A" w:rsidRDefault="002264C4"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bCs w:val="0"/>
                <w:szCs w:val="24"/>
                <w:lang w:val="fr-CA"/>
              </w:rPr>
              <w:t xml:space="preserve">Le thérapeute invite le client à évaluer les </w:t>
            </w:r>
            <w:r w:rsidR="000E6D6A" w:rsidRPr="000E6D6A">
              <w:rPr>
                <w:rFonts w:eastAsia="Microsoft YaHei UI Light" w:cs="Times New Roman"/>
                <w:b w:val="0"/>
                <w:bCs w:val="0"/>
                <w:szCs w:val="24"/>
                <w:lang w:val="fr-CA"/>
              </w:rPr>
              <w:t>stratégies</w:t>
            </w:r>
            <w:r w:rsidRPr="000E6D6A">
              <w:rPr>
                <w:rFonts w:eastAsia="Microsoft YaHei UI Light" w:cs="Times New Roman"/>
                <w:b w:val="0"/>
                <w:bCs w:val="0"/>
                <w:szCs w:val="24"/>
                <w:lang w:val="fr-CA"/>
              </w:rPr>
              <w:t xml:space="preserve"> planifiées et les </w:t>
            </w:r>
            <w:r w:rsidR="000E6D6A" w:rsidRPr="000E6D6A">
              <w:rPr>
                <w:rFonts w:eastAsia="Microsoft YaHei UI Light" w:cs="Times New Roman"/>
                <w:b w:val="0"/>
                <w:bCs w:val="0"/>
                <w:szCs w:val="24"/>
                <w:lang w:val="fr-CA"/>
              </w:rPr>
              <w:t>résultats</w:t>
            </w:r>
            <w:r w:rsidRPr="000E6D6A">
              <w:rPr>
                <w:rFonts w:eastAsia="Microsoft YaHei UI Light" w:cs="Times New Roman"/>
                <w:b w:val="0"/>
                <w:bCs w:val="0"/>
                <w:szCs w:val="24"/>
                <w:lang w:val="fr-CA"/>
              </w:rPr>
              <w:t xml:space="preserve"> obtenus (Uniquement pour les séances suivantes ; marquer NA pour la première séance)</w:t>
            </w:r>
            <w:r w:rsidR="00932A45" w:rsidRPr="000E6D6A">
              <w:rPr>
                <w:rFonts w:eastAsia="Microsoft YaHei UI Light" w:cs="Times New Roman"/>
                <w:b w:val="0"/>
                <w:bCs w:val="0"/>
                <w:szCs w:val="24"/>
                <w:lang w:val="fr-CA"/>
              </w:rPr>
              <w:t xml:space="preserve"> </w:t>
            </w:r>
          </w:p>
        </w:tc>
        <w:tc>
          <w:tcPr>
            <w:tcW w:w="5490" w:type="dxa"/>
            <w:tcBorders>
              <w:top w:val="single" w:sz="12" w:space="0" w:color="666666" w:themeColor="text1" w:themeTint="99"/>
              <w:bottom w:val="single" w:sz="4" w:space="0" w:color="auto"/>
            </w:tcBorders>
          </w:tcPr>
          <w:p w14:paraId="655EF171" w14:textId="07C5B85B" w:rsidR="002264C4" w:rsidRPr="000E6D6A" w:rsidRDefault="002264C4"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item décrit le questionnement du thérapeute qui explore l’évaluation par le client de la manière dont les actions planifiées lors d’une séance précédente ont été mises en place et/ou efficaces. Cela peut également inclure l’évaluation de nouvelles actions (non planifiées) concernant les stratégies que le client a mises en place depuis la séance précédente.</w:t>
            </w:r>
          </w:p>
          <w:p w14:paraId="5E3A6D13" w14:textId="77777777" w:rsidR="002264C4" w:rsidRPr="000E6D6A" w:rsidRDefault="002264C4"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06615B5D" w14:textId="36E27713" w:rsidR="002264C4" w:rsidRPr="000E6D6A" w:rsidRDefault="002264C4"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escompté sur le client est le suivant :</w:t>
            </w:r>
          </w:p>
          <w:p w14:paraId="2FDA82E9" w14:textId="07174586" w:rsidR="002264C4" w:rsidRPr="000E6D6A" w:rsidRDefault="002264C4" w:rsidP="005552C5">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Se positionner comme expert en matière de méthodes efficaces pour atteindre son objectif.</w:t>
            </w:r>
          </w:p>
          <w:p w14:paraId="6CDCE7DA" w14:textId="4015067F" w:rsidR="002264C4" w:rsidRPr="000E6D6A" w:rsidRDefault="002264C4" w:rsidP="005552C5">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Se souvenir de son intention d’agir.</w:t>
            </w:r>
          </w:p>
          <w:p w14:paraId="497C76DC" w14:textId="1EDCB1B3" w:rsidR="002264C4" w:rsidRPr="000E6D6A" w:rsidRDefault="002264C4" w:rsidP="005552C5">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Se livrer à une analyse et à une réflexion plus détaillée sur la base de ses observations de ce qui a fonctionné.</w:t>
            </w:r>
          </w:p>
          <w:p w14:paraId="6AC219F2" w14:textId="317B1256" w:rsidR="002264C4" w:rsidRPr="000E6D6A" w:rsidRDefault="002264C4" w:rsidP="005552C5">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Acceptation et persévérance lorsque les situations ne se déroulent pas comme prévu.</w:t>
            </w:r>
          </w:p>
          <w:p w14:paraId="379A8742" w14:textId="23BE990B" w:rsidR="00932A45" w:rsidRPr="000E6D6A" w:rsidRDefault="002264C4" w:rsidP="005552C5">
            <w:pPr>
              <w:pStyle w:val="ListParagraph"/>
              <w:numPr>
                <w:ilvl w:val="0"/>
                <w:numId w:val="8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Sensibilisation, perspicacité et capacités d’observation (remarquer quand les choses vont </w:t>
            </w:r>
            <w:r w:rsidRPr="000E6D6A">
              <w:rPr>
                <w:rFonts w:eastAsia="Microsoft YaHei UI Light" w:cs="Times New Roman"/>
                <w:lang w:val="fr-CA"/>
              </w:rPr>
              <w:lastRenderedPageBreak/>
              <w:t>mieux ou moins bien) en relation avec les actions entreprises (planifiées et innovantes).</w:t>
            </w:r>
          </w:p>
          <w:p w14:paraId="34C6BEA9" w14:textId="77777777" w:rsidR="002264C4" w:rsidRPr="000E6D6A" w:rsidRDefault="002264C4"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19374C0B" w14:textId="3072878B" w:rsidR="002264C4" w:rsidRPr="000E6D6A" w:rsidRDefault="002264C4"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Exemples de questions pour un score de 3 :</w:t>
            </w:r>
          </w:p>
          <w:p w14:paraId="66F4B364" w14:textId="5DD019EA" w:rsidR="002264C4" w:rsidRPr="000E6D6A" w:rsidRDefault="002264C4" w:rsidP="005552C5">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Qu’avez-vous remarqué cette semaine pendant que X faisait Y ?</w:t>
            </w:r>
          </w:p>
          <w:p w14:paraId="236EF2F2" w14:textId="0055517C" w:rsidR="002264C4" w:rsidRPr="000E6D6A" w:rsidRDefault="002264C4" w:rsidP="005552C5">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Décrivez-moi ce qui s’est passé cette semaine et qui a aidé X à faire Y dans ses meilleurs jours.</w:t>
            </w:r>
          </w:p>
          <w:p w14:paraId="0EB38D2F" w14:textId="36518507" w:rsidR="002264C4" w:rsidRPr="000E6D6A" w:rsidRDefault="002264C4" w:rsidP="005552C5">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Qu’avez-vous remarqué de différent par rapport à la dernière fois que nous nous sommes parlé ?</w:t>
            </w:r>
          </w:p>
          <w:p w14:paraId="3043837A" w14:textId="5092E6C4" w:rsidR="002264C4" w:rsidRPr="000E6D6A" w:rsidRDefault="002264C4" w:rsidP="005552C5">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Dans quelle mesure pensez-vous que votre stratégie a fonctionné ?</w:t>
            </w:r>
          </w:p>
          <w:p w14:paraId="0CBCFBDD" w14:textId="25F8F38D" w:rsidR="002264C4" w:rsidRPr="000E6D6A" w:rsidRDefault="002264C4" w:rsidP="005552C5">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Selon vous, dans quelle mesure votre enfant réussit-il à jouer avec les autres ?</w:t>
            </w:r>
          </w:p>
          <w:p w14:paraId="491714D7" w14:textId="0474F3FE" w:rsidR="002264C4" w:rsidRPr="000E6D6A" w:rsidRDefault="002264C4" w:rsidP="005552C5">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Comment l’avez-vous présenté le premier soir ?</w:t>
            </w:r>
          </w:p>
          <w:p w14:paraId="12FD951F" w14:textId="77777777" w:rsidR="002264C4" w:rsidRPr="000E6D6A" w:rsidRDefault="002264C4" w:rsidP="005552C5">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Y a-t-il quelque chose que vous essaieriez de faire différemment la prochaine fois ?</w:t>
            </w:r>
          </w:p>
          <w:p w14:paraId="506A8332" w14:textId="77777777" w:rsidR="002264C4" w:rsidRPr="000E6D6A" w:rsidRDefault="002264C4" w:rsidP="005552C5">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Qu’est-ce qui est fait différemment et qui provoque le changement que vous décrivez ?</w:t>
            </w:r>
          </w:p>
          <w:p w14:paraId="19DEFFBF" w14:textId="77777777" w:rsidR="002264C4" w:rsidRPr="000E6D6A" w:rsidRDefault="002264C4" w:rsidP="005552C5">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Qu’est-ce que vous faites pour soutenir ce changement ?</w:t>
            </w:r>
          </w:p>
          <w:p w14:paraId="51F2923B" w14:textId="3106E77A" w:rsidR="002264C4" w:rsidRPr="000E6D6A" w:rsidRDefault="002264C4" w:rsidP="005552C5">
            <w:pPr>
              <w:pStyle w:val="ListParagraph"/>
              <w:numPr>
                <w:ilvl w:val="0"/>
                <w:numId w:val="8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Qu’avez-vous remarqué qui contribue à l’amélioration de la situation ?</w:t>
            </w:r>
          </w:p>
        </w:tc>
        <w:tc>
          <w:tcPr>
            <w:tcW w:w="7177" w:type="dxa"/>
            <w:tcBorders>
              <w:top w:val="single" w:sz="12" w:space="0" w:color="666666" w:themeColor="text1" w:themeTint="99"/>
              <w:bottom w:val="single" w:sz="4" w:space="0" w:color="auto"/>
            </w:tcBorders>
          </w:tcPr>
          <w:p w14:paraId="61E0C5D6" w14:textId="6AA44146"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sym w:font="Webdings" w:char="F063"/>
            </w:r>
            <w:r w:rsidRPr="000E6D6A">
              <w:rPr>
                <w:rFonts w:eastAsia="Microsoft YaHei UI Light" w:cs="Times New Roman"/>
                <w:szCs w:val="24"/>
                <w:lang w:val="fr-CA"/>
              </w:rPr>
              <w:t xml:space="preserve">  NA (</w:t>
            </w:r>
            <w:r w:rsidR="002264C4" w:rsidRPr="000E6D6A">
              <w:rPr>
                <w:rFonts w:eastAsia="Microsoft YaHei UI Light" w:cs="Times New Roman"/>
                <w:szCs w:val="24"/>
                <w:lang w:val="fr-CA"/>
              </w:rPr>
              <w:t>si première séance)</w:t>
            </w:r>
          </w:p>
          <w:p w14:paraId="07128BDF"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(0) Absent</w:t>
            </w:r>
          </w:p>
          <w:p w14:paraId="78169F4B" w14:textId="1F66DE6A" w:rsidR="002264C4" w:rsidRPr="000E6D6A" w:rsidRDefault="002264C4" w:rsidP="005552C5">
            <w:pPr>
              <w:pStyle w:val="ListParagraph"/>
              <w:numPr>
                <w:ilvl w:val="0"/>
                <w:numId w:val="8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ne pose pas de questions pour inviter à évaluer les stratégies planifiées ou les résultats.</w:t>
            </w:r>
          </w:p>
          <w:p w14:paraId="607C01E6" w14:textId="4AA15025" w:rsidR="002264C4" w:rsidRPr="000E6D6A" w:rsidRDefault="002264C4" w:rsidP="005552C5">
            <w:pPr>
              <w:pStyle w:val="ListParagraph"/>
              <w:numPr>
                <w:ilvl w:val="0"/>
                <w:numId w:val="8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ne pose aucune question pour évaluer si le client a utilisé de nouvelles stratégies et leurs résultats.</w:t>
            </w:r>
          </w:p>
          <w:p w14:paraId="6CB11036" w14:textId="2C7DB7C9" w:rsidR="002264C4" w:rsidRPr="000E6D6A" w:rsidRDefault="002264C4" w:rsidP="005552C5">
            <w:pPr>
              <w:pStyle w:val="ListParagraph"/>
              <w:numPr>
                <w:ilvl w:val="0"/>
                <w:numId w:val="8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ne pose aucune question sur le plan établi lors d’une séance précédente et sur les résultats éventuels qui auraient pu en découler.</w:t>
            </w:r>
          </w:p>
          <w:p w14:paraId="6D8C976A" w14:textId="532B49BE"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(1) </w:t>
            </w:r>
            <w:r w:rsidR="002264C4" w:rsidRPr="000E6D6A">
              <w:rPr>
                <w:rFonts w:eastAsia="Microsoft YaHei UI Light" w:cs="Times New Roman"/>
                <w:szCs w:val="24"/>
                <w:lang w:val="fr-CA"/>
              </w:rPr>
              <w:t>Faible</w:t>
            </w:r>
          </w:p>
          <w:p w14:paraId="61141570" w14:textId="6F853039" w:rsidR="002264C4" w:rsidRPr="000E6D6A" w:rsidRDefault="002264C4" w:rsidP="005552C5">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pose des questions superficielles </w:t>
            </w:r>
            <w:r w:rsidRPr="000E6D6A">
              <w:rPr>
                <w:rFonts w:eastAsia="Microsoft YaHei UI Light" w:cs="Times New Roman"/>
                <w:lang w:val="fr-CA"/>
              </w:rPr>
              <w:t>ou vagues sur le fonctionnement du plan.</w:t>
            </w:r>
          </w:p>
          <w:p w14:paraId="174109A6" w14:textId="697A042A" w:rsidR="002264C4" w:rsidRPr="000E6D6A" w:rsidRDefault="002264C4" w:rsidP="005552C5">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suppose que le plan a été mis en </w:t>
            </w:r>
            <w:r w:rsidRPr="000E6D6A">
              <w:rPr>
                <w:rFonts w:eastAsia="Microsoft YaHei UI Light" w:cs="Times New Roman"/>
                <w:lang w:val="fr-CA"/>
              </w:rPr>
              <w:t>œuvre.</w:t>
            </w:r>
          </w:p>
          <w:p w14:paraId="0CB0B048" w14:textId="688BD700" w:rsidR="002264C4" w:rsidRPr="000E6D6A" w:rsidRDefault="002264C4" w:rsidP="005552C5">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semble peu intéressé par l’idée </w:t>
            </w:r>
            <w:r w:rsidRPr="000E6D6A">
              <w:rPr>
                <w:rFonts w:eastAsia="Microsoft YaHei UI Light" w:cs="Times New Roman"/>
                <w:lang w:val="fr-CA"/>
              </w:rPr>
              <w:t>que le plan n’a peut-être pas fonctionné.</w:t>
            </w:r>
          </w:p>
          <w:p w14:paraId="2A49F5FB" w14:textId="706EA862" w:rsidR="002264C4" w:rsidRPr="000E6D6A" w:rsidRDefault="002264C4" w:rsidP="005552C5">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déclare unilatéralement s’il pense </w:t>
            </w:r>
            <w:r w:rsidRPr="000E6D6A">
              <w:rPr>
                <w:rFonts w:eastAsia="Microsoft YaHei UI Light" w:cs="Times New Roman"/>
                <w:lang w:val="fr-CA"/>
              </w:rPr>
              <w:t>que le plan a fonctionné.</w:t>
            </w:r>
          </w:p>
          <w:p w14:paraId="52C449D5" w14:textId="77777777" w:rsidR="002264C4" w:rsidRPr="000E6D6A" w:rsidRDefault="002264C4" w:rsidP="005552C5">
            <w:pPr>
              <w:pStyle w:val="ListParagraph"/>
              <w:numPr>
                <w:ilvl w:val="0"/>
                <w:numId w:val="3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Peu ou pas de questions sur les nouvelles </w:t>
            </w:r>
            <w:r w:rsidRPr="000E6D6A">
              <w:rPr>
                <w:rFonts w:eastAsia="Microsoft YaHei UI Light" w:cs="Times New Roman"/>
                <w:lang w:val="fr-CA"/>
              </w:rPr>
              <w:t xml:space="preserve">stratégies que le client a pu mettre en place par rapport à l’objectif convenu. </w:t>
            </w:r>
          </w:p>
          <w:p w14:paraId="6F18B295" w14:textId="60BACB74"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lastRenderedPageBreak/>
              <w:t xml:space="preserve">(2) </w:t>
            </w:r>
            <w:r w:rsidR="002264C4" w:rsidRPr="000E6D6A">
              <w:rPr>
                <w:rFonts w:eastAsia="Microsoft YaHei UI Light" w:cs="Times New Roman"/>
                <w:lang w:val="fr-CA"/>
              </w:rPr>
              <w:t>Modéré</w:t>
            </w:r>
            <w:r w:rsidRPr="000E6D6A">
              <w:rPr>
                <w:rFonts w:eastAsia="Microsoft YaHei UI Light" w:cs="Times New Roman"/>
                <w:lang w:val="fr-CA"/>
              </w:rPr>
              <w:t xml:space="preserve"> </w:t>
            </w:r>
          </w:p>
          <w:p w14:paraId="14A68E19" w14:textId="0CA8338F" w:rsidR="002264C4" w:rsidRPr="000E6D6A" w:rsidRDefault="002264C4" w:rsidP="005552C5">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pose des questions spécifiques </w:t>
            </w:r>
            <w:r w:rsidRPr="000E6D6A">
              <w:rPr>
                <w:rFonts w:eastAsia="Microsoft YaHei UI Light" w:cs="Times New Roman"/>
                <w:lang w:val="fr-CA"/>
              </w:rPr>
              <w:t>sur l’évaluation par le client de l’efficacité d’un plan (en ce qui concerne les stratégies planifiées et/ou innovantes), mais il peut manquer des occasions de demander des détails supplémentaires concernant ce qui a été prévu ou la manière dont le client est parvenu à sa conclusion.</w:t>
            </w:r>
          </w:p>
          <w:p w14:paraId="628AEC15" w14:textId="77777777" w:rsidR="002264C4" w:rsidRPr="000E6D6A" w:rsidRDefault="002264C4" w:rsidP="005552C5">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est invité à juger si le plan fonctionne, </w:t>
            </w:r>
            <w:r w:rsidRPr="000E6D6A">
              <w:rPr>
                <w:rFonts w:eastAsia="Microsoft YaHei UI Light" w:cs="Times New Roman"/>
                <w:lang w:val="fr-CA"/>
              </w:rPr>
              <w:t xml:space="preserve">mais le thérapeute peut le contraindre subtilement à parvenir à une conclusion particulière. </w:t>
            </w:r>
          </w:p>
          <w:p w14:paraId="24CCA2C6" w14:textId="5F28D645"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(3) </w:t>
            </w:r>
            <w:r w:rsidR="002264C4" w:rsidRPr="000E6D6A">
              <w:rPr>
                <w:rFonts w:eastAsia="Microsoft YaHei UI Light" w:cs="Times New Roman"/>
                <w:lang w:val="fr-CA"/>
              </w:rPr>
              <w:t>Élevé</w:t>
            </w:r>
          </w:p>
          <w:p w14:paraId="5B125DF1" w14:textId="5991BB89" w:rsidR="002264C4" w:rsidRPr="000E6D6A" w:rsidRDefault="002264C4" w:rsidP="005552C5">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pose des questions spécifiques </w:t>
            </w:r>
            <w:r w:rsidRPr="000E6D6A">
              <w:rPr>
                <w:rFonts w:eastAsia="Microsoft YaHei UI Light" w:cs="Times New Roman"/>
                <w:lang w:val="fr-CA"/>
              </w:rPr>
              <w:t>sur l’évaluation par le client de l’efficacité du plan et/ou des questions spécifiques pour explorer toute nouvelle stratégie permettant de progresser vers l’objectif.</w:t>
            </w:r>
          </w:p>
          <w:p w14:paraId="5F91B9BE" w14:textId="02D87042" w:rsidR="002264C4" w:rsidRPr="000E6D6A" w:rsidRDefault="002264C4" w:rsidP="005552C5">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répond ouvertement, en faisant </w:t>
            </w:r>
            <w:r w:rsidRPr="000E6D6A">
              <w:rPr>
                <w:rFonts w:eastAsia="Microsoft YaHei UI Light" w:cs="Times New Roman"/>
                <w:lang w:val="fr-CA"/>
              </w:rPr>
              <w:t>preuve de curiosité, aux difficultés rencontrées dans la mise en œuvre du plan et dans l’évaluation du plan et/ou de nouvelles idées par le client (négatives et positives).</w:t>
            </w:r>
          </w:p>
          <w:p w14:paraId="4A6055FB" w14:textId="3CB34AA7" w:rsidR="002264C4" w:rsidRPr="000E6D6A" w:rsidRDefault="002264C4" w:rsidP="005552C5">
            <w:pPr>
              <w:pStyle w:val="ListParagraph"/>
              <w:numPr>
                <w:ilvl w:val="0"/>
                <w:numId w:val="3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pose des questions </w:t>
            </w:r>
            <w:r w:rsidRPr="000E6D6A">
              <w:rPr>
                <w:rFonts w:eastAsia="Microsoft YaHei UI Light" w:cs="Times New Roman"/>
                <w:lang w:val="fr-CA"/>
              </w:rPr>
              <w:t>complémentaires sur la manière dont le client pense que le plan et/ou de nouvelles idées pourrait être mieux appliqué ou modifié (ou s’il devrait être abandonné).</w:t>
            </w:r>
          </w:p>
          <w:p w14:paraId="039EF8A5" w14:textId="74D579A8" w:rsidR="00932A45" w:rsidRPr="000E6D6A" w:rsidRDefault="002264C4" w:rsidP="005552C5">
            <w:pPr>
              <w:pStyle w:val="ListParagraph"/>
              <w:numPr>
                <w:ilvl w:val="0"/>
                <w:numId w:val="35"/>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 client est invité à juger si le plan fonctionne.</w:t>
            </w:r>
          </w:p>
        </w:tc>
      </w:tr>
    </w:tbl>
    <w:p w14:paraId="43112870" w14:textId="77777777" w:rsidR="00932A45" w:rsidRPr="000E6D6A" w:rsidRDefault="00932A45" w:rsidP="005552C5">
      <w:pPr>
        <w:spacing w:line="240" w:lineRule="auto"/>
        <w:rPr>
          <w:lang w:val="fr-CA"/>
        </w:rPr>
      </w:pPr>
      <w:r w:rsidRPr="000E6D6A">
        <w:rPr>
          <w:bCs/>
          <w:lang w:val="fr-CA"/>
        </w:rPr>
        <w:lastRenderedPageBreak/>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3C7D0367" w14:textId="77777777" w:rsidTr="007031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tcBorders>
          </w:tcPr>
          <w:p w14:paraId="04493A44" w14:textId="1CE050C4" w:rsidR="00932A45" w:rsidRPr="000E6D6A" w:rsidRDefault="002264C4" w:rsidP="005552C5">
            <w:pPr>
              <w:pStyle w:val="ListParagraph"/>
              <w:spacing w:line="240" w:lineRule="auto"/>
              <w:ind w:left="0"/>
              <w:contextualSpacing w:val="0"/>
              <w:rPr>
                <w:rFonts w:eastAsia="Microsoft YaHei UI Light" w:cs="Times New Roman"/>
                <w:szCs w:val="24"/>
                <w:lang w:val="fr-CA"/>
              </w:rPr>
            </w:pPr>
            <w:r w:rsidRPr="000E6D6A">
              <w:rPr>
                <w:rFonts w:eastAsia="Microsoft YaHei UI Light" w:cs="Times New Roman"/>
                <w:b w:val="0"/>
                <w:bCs w:val="0"/>
                <w:szCs w:val="24"/>
                <w:lang w:val="fr-CA"/>
              </w:rPr>
              <w:lastRenderedPageBreak/>
              <w:t>Item de fidélité</w:t>
            </w:r>
          </w:p>
        </w:tc>
        <w:tc>
          <w:tcPr>
            <w:tcW w:w="5490" w:type="dxa"/>
            <w:tcBorders>
              <w:top w:val="single" w:sz="4" w:space="0" w:color="auto"/>
            </w:tcBorders>
          </w:tcPr>
          <w:p w14:paraId="084CF38F"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bCs w:val="0"/>
                <w:szCs w:val="24"/>
                <w:lang w:val="fr-CA"/>
              </w:rPr>
            </w:pPr>
            <w:r w:rsidRPr="000E6D6A">
              <w:rPr>
                <w:rFonts w:eastAsia="Microsoft YaHei UI Light" w:cs="Times New Roman"/>
                <w:b w:val="0"/>
                <w:bCs w:val="0"/>
                <w:szCs w:val="24"/>
                <w:lang w:val="fr-CA"/>
              </w:rPr>
              <w:t>Description</w:t>
            </w:r>
          </w:p>
          <w:p w14:paraId="0B2878EA"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p>
        </w:tc>
        <w:tc>
          <w:tcPr>
            <w:tcW w:w="7177" w:type="dxa"/>
            <w:tcBorders>
              <w:top w:val="single" w:sz="4" w:space="0" w:color="auto"/>
            </w:tcBorders>
          </w:tcPr>
          <w:p w14:paraId="2AB352D2" w14:textId="6A93ED80" w:rsidR="00932A45" w:rsidRPr="000E6D6A" w:rsidRDefault="002264C4"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b w:val="0"/>
                <w:bCs w:val="0"/>
                <w:szCs w:val="24"/>
                <w:lang w:val="fr-CA"/>
              </w:rPr>
              <w:t>Guide d’évaluation</w:t>
            </w:r>
          </w:p>
        </w:tc>
      </w:tr>
      <w:tr w:rsidR="00932A45" w:rsidRPr="005552C5" w14:paraId="38DBE67F"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tcBorders>
          </w:tcPr>
          <w:p w14:paraId="22F85A57" w14:textId="62AB0795" w:rsidR="00932A45" w:rsidRPr="000E6D6A" w:rsidRDefault="002264C4"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szCs w:val="24"/>
                <w:lang w:val="fr-CA"/>
              </w:rPr>
              <w:t xml:space="preserve">Le </w:t>
            </w:r>
            <w:r w:rsidR="000E6D6A" w:rsidRPr="000E6D6A">
              <w:rPr>
                <w:rFonts w:eastAsia="Microsoft YaHei UI Light" w:cs="Times New Roman"/>
                <w:b w:val="0"/>
                <w:szCs w:val="24"/>
                <w:lang w:val="fr-CA"/>
              </w:rPr>
              <w:t>thérapeute</w:t>
            </w:r>
            <w:r w:rsidRPr="000E6D6A">
              <w:rPr>
                <w:rFonts w:eastAsia="Microsoft YaHei UI Light" w:cs="Times New Roman"/>
                <w:b w:val="0"/>
                <w:szCs w:val="24"/>
                <w:lang w:val="fr-CA"/>
              </w:rPr>
              <w:t xml:space="preserve"> invite le client à généraliser les stratégies efficaces (planifiées et/ou innovantes) à d’autres activités, contextes et rôles importants. (Uniquement pour les séances suivantes ; marquer NA pour la première séance)</w:t>
            </w:r>
          </w:p>
          <w:p w14:paraId="2CAE7FDE" w14:textId="77777777" w:rsidR="00932A45" w:rsidRPr="000E6D6A" w:rsidRDefault="00932A45" w:rsidP="005552C5">
            <w:pPr>
              <w:pStyle w:val="ListParagraph"/>
              <w:spacing w:line="240" w:lineRule="auto"/>
              <w:ind w:left="360"/>
              <w:contextualSpacing w:val="0"/>
              <w:rPr>
                <w:rFonts w:eastAsia="Microsoft YaHei UI Light" w:cs="Times New Roman"/>
                <w:b w:val="0"/>
                <w:bCs w:val="0"/>
                <w:caps/>
                <w:szCs w:val="24"/>
                <w:lang w:val="fr-CA"/>
              </w:rPr>
            </w:pPr>
          </w:p>
          <w:p w14:paraId="6972FC6E" w14:textId="77777777" w:rsidR="00932A45" w:rsidRPr="000E6D6A" w:rsidRDefault="00932A45" w:rsidP="005552C5">
            <w:pPr>
              <w:pStyle w:val="CommentText"/>
              <w:ind w:left="360"/>
              <w:rPr>
                <w:rFonts w:eastAsia="Microsoft YaHei UI Light" w:cs="Times New Roman"/>
                <w:b w:val="0"/>
                <w:bCs w:val="0"/>
                <w:caps/>
                <w:szCs w:val="24"/>
                <w:lang w:val="fr-CA"/>
              </w:rPr>
            </w:pPr>
          </w:p>
        </w:tc>
        <w:tc>
          <w:tcPr>
            <w:tcW w:w="5490" w:type="dxa"/>
            <w:tcBorders>
              <w:top w:val="single" w:sz="4" w:space="0" w:color="auto"/>
            </w:tcBorders>
          </w:tcPr>
          <w:p w14:paraId="5F176285" w14:textId="51A4F1AD" w:rsidR="00EE7BDE" w:rsidRPr="000E6D6A" w:rsidRDefault="00EE7BD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item reflète la manière dont le thérapeute invite le client à réfléchir et à généraliser la stratégie efficace dans d’autres situations où elle pourrait être utile. La stratégie peut provenir de ce qui a été planifié lors de la séance précédente et/ou inclure toutes les nouvelles idées que le client a essayées entre les séances en lien avec l’objectif identifié. La généralisation comprend l’exploration de situations où d’autres personnes pourraient être encouragées à utiliser la stratégie, les situations futures et d’autres circonstances dans lesquelles la stratégie pourrait être modifiée.</w:t>
            </w:r>
          </w:p>
          <w:p w14:paraId="129019B5" w14:textId="28516349" w:rsidR="00EE7BDE" w:rsidRPr="000E6D6A" w:rsidRDefault="00EE7BD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escompté sur le client est d’encourager la généralisation et le transfert des stratégies efficaces. La généralisation des stratégies efficaces peut découler de la situation en lien avec l’objectif et être appliquée à d’autres situations, à des situations futures, avec d’autres personnes et dans d’autres circonstances.</w:t>
            </w:r>
          </w:p>
          <w:p w14:paraId="140F4B3D" w14:textId="77777777" w:rsidR="00EE7BDE" w:rsidRPr="000E6D6A" w:rsidRDefault="00EE7BD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3D36E6F5" w14:textId="2EB88464" w:rsidR="00EE7BDE" w:rsidRPr="000E6D6A" w:rsidRDefault="00EE7BD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Exemples de questions pour un score de 3 :</w:t>
            </w:r>
          </w:p>
          <w:p w14:paraId="345FFCFD" w14:textId="77777777" w:rsidR="00EE7BDE" w:rsidRPr="000E6D6A" w:rsidRDefault="00EE7BDE" w:rsidP="005552C5">
            <w:pPr>
              <w:pStyle w:val="ListParagraph"/>
              <w:numPr>
                <w:ilvl w:val="0"/>
                <w:numId w:val="8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Dans quels autres cas cette stratégie pourrait-elle être utile ?</w:t>
            </w:r>
          </w:p>
          <w:p w14:paraId="3F0BC5B0" w14:textId="77777777" w:rsidR="00EE7BDE" w:rsidRPr="000E6D6A" w:rsidRDefault="00EE7BDE" w:rsidP="005552C5">
            <w:pPr>
              <w:pStyle w:val="ListParagraph"/>
              <w:numPr>
                <w:ilvl w:val="0"/>
                <w:numId w:val="8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Qui d’autre, parmi ceux qui soutiennent votre femme pourrait bénéficier de cette stratégie qui semble bien fonctionner pour vous ?</w:t>
            </w:r>
          </w:p>
          <w:p w14:paraId="3137A727" w14:textId="77777777" w:rsidR="00EE7BDE" w:rsidRPr="000E6D6A" w:rsidRDefault="00EE7BDE" w:rsidP="005552C5">
            <w:pPr>
              <w:pStyle w:val="ListParagraph"/>
              <w:numPr>
                <w:ilvl w:val="0"/>
                <w:numId w:val="8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Comment le succès de cette stratégie pourrait-il s’étendre à d’autres tâches ou routines ?</w:t>
            </w:r>
          </w:p>
          <w:p w14:paraId="280365E9" w14:textId="77777777" w:rsidR="00EE7BDE" w:rsidRPr="000E6D6A" w:rsidRDefault="00EE7BDE" w:rsidP="005552C5">
            <w:pPr>
              <w:pStyle w:val="ListParagraph"/>
              <w:numPr>
                <w:ilvl w:val="0"/>
                <w:numId w:val="8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Lorsque vous avez observé X en train de faire le transfert dans d’autres situations (par exemple à l’école, avec d’autres personnes), qu’avez-vous remarqué qui rend ce moment vraiment clair pour </w:t>
            </w:r>
            <w:r w:rsidRPr="000E6D6A">
              <w:rPr>
                <w:rFonts w:eastAsia="Microsoft YaHei UI Light" w:cs="Times New Roman"/>
                <w:lang w:val="fr-CA"/>
              </w:rPr>
              <w:lastRenderedPageBreak/>
              <w:t xml:space="preserve">lui, par exemple s’il gère le temps qui lui reste, et ce qu’il fera ensuite ? </w:t>
            </w:r>
          </w:p>
          <w:p w14:paraId="50FB75B4" w14:textId="49E27830" w:rsidR="00932A45" w:rsidRPr="000E6D6A" w:rsidRDefault="00EE7BDE" w:rsidP="005552C5">
            <w:pPr>
              <w:pStyle w:val="ListParagraph"/>
              <w:numPr>
                <w:ilvl w:val="0"/>
                <w:numId w:val="8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Lorsque vous dites « lui dire à l’avance », comment cela pourrait-il s’appliquer à d’autres moments? Par exemple, lorsqu’on lui demande d’arrêter d’être sur son téléphone après l’école.</w:t>
            </w:r>
          </w:p>
        </w:tc>
        <w:tc>
          <w:tcPr>
            <w:tcW w:w="7177" w:type="dxa"/>
            <w:tcBorders>
              <w:top w:val="single" w:sz="4" w:space="0" w:color="auto"/>
            </w:tcBorders>
          </w:tcPr>
          <w:p w14:paraId="59DF555A" w14:textId="613B80B6"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sym w:font="Webdings" w:char="F063"/>
            </w:r>
            <w:r w:rsidRPr="000E6D6A">
              <w:rPr>
                <w:rFonts w:eastAsia="Microsoft YaHei UI Light" w:cs="Times New Roman"/>
                <w:szCs w:val="24"/>
                <w:lang w:val="fr-CA"/>
              </w:rPr>
              <w:t xml:space="preserve">  NA (</w:t>
            </w:r>
            <w:r w:rsidR="00EE7BDE" w:rsidRPr="000E6D6A">
              <w:rPr>
                <w:rFonts w:eastAsia="Microsoft YaHei UI Light" w:cs="Times New Roman"/>
                <w:szCs w:val="24"/>
                <w:lang w:val="fr-CA"/>
              </w:rPr>
              <w:t>(si première séance ou si le thérapeute a cherché à obtenir des informations, mais qu’aucune stratégie efficace n’a été mise en évidence. Note : ajuster le dénominateur du calcul si cela se produit)</w:t>
            </w:r>
          </w:p>
          <w:p w14:paraId="67DA4B2A"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szCs w:val="24"/>
                <w:lang w:val="fr-CA"/>
              </w:rPr>
            </w:pPr>
            <w:r w:rsidRPr="000E6D6A">
              <w:rPr>
                <w:rFonts w:eastAsia="Microsoft YaHei UI Light" w:cs="Times New Roman"/>
                <w:szCs w:val="24"/>
                <w:lang w:val="fr-CA"/>
              </w:rPr>
              <w:t>(0) Absent</w:t>
            </w:r>
          </w:p>
          <w:p w14:paraId="4B955A06" w14:textId="576F0532" w:rsidR="00EE7BDE" w:rsidRPr="000E6D6A" w:rsidRDefault="00EE7BDE" w:rsidP="005552C5">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lang w:val="fr-CA"/>
              </w:rPr>
            </w:pPr>
            <w:r w:rsidRPr="000E6D6A">
              <w:rPr>
                <w:rFonts w:eastAsia="Microsoft YaHei UI Light" w:cs="Times New Roman"/>
                <w:bCs/>
                <w:lang w:val="fr-CA"/>
              </w:rPr>
              <w:t>Le thérapeute n’invite pas du tout le client à généraliser les stratégies efficaces (stratégies planifiées et/ou nouvelles stratégies) à d’autres activités, contextes et rôles valorisés.</w:t>
            </w:r>
          </w:p>
          <w:p w14:paraId="330386C3" w14:textId="78C0C90E" w:rsidR="00EE7BDE" w:rsidRPr="000E6D6A" w:rsidRDefault="00EE7BDE" w:rsidP="005552C5">
            <w:pPr>
              <w:pStyle w:val="ListParagraph"/>
              <w:numPr>
                <w:ilvl w:val="0"/>
                <w:numId w:val="8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lang w:val="fr-CA"/>
              </w:rPr>
            </w:pPr>
            <w:r w:rsidRPr="000E6D6A">
              <w:rPr>
                <w:rFonts w:eastAsia="Microsoft YaHei UI Light" w:cs="Times New Roman"/>
                <w:bCs/>
                <w:lang w:val="fr-CA"/>
              </w:rPr>
              <w:t>Si des stratégies efficaces ont été identifiées, le thérapeute n’explore absolument pas leur extension.</w:t>
            </w:r>
          </w:p>
          <w:p w14:paraId="3C82728F" w14:textId="680C5418"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r w:rsidRPr="000E6D6A">
              <w:rPr>
                <w:rFonts w:eastAsia="Microsoft YaHei UI Light" w:cs="Times New Roman"/>
                <w:szCs w:val="24"/>
                <w:lang w:val="fr-CA"/>
              </w:rPr>
              <w:t xml:space="preserve">(1) </w:t>
            </w:r>
            <w:r w:rsidR="00EE7BDE" w:rsidRPr="000E6D6A">
              <w:rPr>
                <w:rFonts w:eastAsia="Microsoft YaHei UI Light" w:cs="Times New Roman"/>
                <w:szCs w:val="24"/>
                <w:lang w:val="fr-CA"/>
              </w:rPr>
              <w:t>Faible</w:t>
            </w:r>
          </w:p>
          <w:p w14:paraId="5EAA8D14" w14:textId="2A6B193F" w:rsidR="00EE7BDE" w:rsidRPr="000E6D6A" w:rsidRDefault="00EE7BDE" w:rsidP="005552C5">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pose des questions superficielles </w:t>
            </w:r>
            <w:r w:rsidRPr="000E6D6A">
              <w:rPr>
                <w:rFonts w:eastAsia="Microsoft YaHei UI Light" w:cs="Times New Roman"/>
                <w:lang w:val="fr-CA"/>
              </w:rPr>
              <w:t>ou vagues sur la manière dont la stratégie pourrait être généralisée (planifiée et/ou nouvelle) dans d’autres situations/circonstances, avec d’autres personnes et pour d’autres objectifs.</w:t>
            </w:r>
          </w:p>
          <w:p w14:paraId="3DFE6578" w14:textId="50174CA3" w:rsidR="00EE7BDE" w:rsidRPr="000E6D6A" w:rsidRDefault="00EE7BDE" w:rsidP="005552C5">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part du principe que le client </w:t>
            </w:r>
            <w:r w:rsidRPr="000E6D6A">
              <w:rPr>
                <w:rFonts w:eastAsia="Microsoft YaHei UI Light" w:cs="Times New Roman"/>
                <w:lang w:val="fr-CA"/>
              </w:rPr>
              <w:t>généralisera la stratégie.</w:t>
            </w:r>
          </w:p>
          <w:p w14:paraId="2DD98C6F" w14:textId="77777777" w:rsidR="00EE7BDE" w:rsidRPr="000E6D6A" w:rsidRDefault="00EE7BDE" w:rsidP="005552C5">
            <w:pPr>
              <w:pStyle w:val="ListParagraph"/>
              <w:numPr>
                <w:ilvl w:val="0"/>
                <w:numId w:val="3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explique au client comment il </w:t>
            </w:r>
            <w:r w:rsidRPr="000E6D6A">
              <w:rPr>
                <w:rFonts w:eastAsia="Microsoft YaHei UI Light" w:cs="Times New Roman"/>
                <w:lang w:val="fr-CA"/>
              </w:rPr>
              <w:t xml:space="preserve">pourrait/devrait généraliser la stratégie. </w:t>
            </w:r>
          </w:p>
          <w:p w14:paraId="63F07466" w14:textId="3FA2B256"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(2) Mod</w:t>
            </w:r>
            <w:r w:rsidR="00EE7BDE" w:rsidRPr="000E6D6A">
              <w:rPr>
                <w:rFonts w:eastAsia="Microsoft YaHei UI Light" w:cs="Times New Roman"/>
                <w:lang w:val="fr-CA"/>
              </w:rPr>
              <w:t>éré</w:t>
            </w:r>
            <w:r w:rsidRPr="000E6D6A">
              <w:rPr>
                <w:rFonts w:eastAsia="Microsoft YaHei UI Light" w:cs="Times New Roman"/>
                <w:lang w:val="fr-CA"/>
              </w:rPr>
              <w:t xml:space="preserve"> </w:t>
            </w:r>
          </w:p>
          <w:p w14:paraId="47CCDCE0" w14:textId="77777777" w:rsidR="00EE7BDE" w:rsidRPr="000E6D6A" w:rsidRDefault="00EE7BDE" w:rsidP="005552C5">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pose quelques questions sur la </w:t>
            </w:r>
            <w:r w:rsidRPr="000E6D6A">
              <w:rPr>
                <w:rFonts w:eastAsia="Microsoft YaHei UI Light" w:cs="Times New Roman"/>
                <w:lang w:val="fr-CA"/>
              </w:rPr>
              <w:t xml:space="preserve">manière dont les stratégies efficaces pourraient être généralisées dans d’autres situations/circonstance ou avec d’autres personnes, mais ne persiste pas jusqu’à ce qu’une réponse spécifique, susceptible d’être mise en œuvre, soit énoncée par le client. Il est probable qu’il y ait un effet sur l’action future du client, mais l’occasion d’optimiser cet effet est perdue. </w:t>
            </w:r>
          </w:p>
          <w:p w14:paraId="18B973CF" w14:textId="5A413F1D" w:rsidR="00EE7BDE" w:rsidRPr="000E6D6A" w:rsidRDefault="00EE7BDE" w:rsidP="005552C5">
            <w:pPr>
              <w:pStyle w:val="ListParagraph"/>
              <w:numPr>
                <w:ilvl w:val="0"/>
                <w:numId w:val="3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pose des questions sur la manière </w:t>
            </w:r>
            <w:r w:rsidRPr="000E6D6A">
              <w:rPr>
                <w:rFonts w:eastAsia="Microsoft YaHei UI Light" w:cs="Times New Roman"/>
                <w:lang w:val="fr-CA"/>
              </w:rPr>
              <w:t>dont les stratégies efficaces issues d’autres situations/circonstances ou avec d’autres personnes pourraient être appliquées dans le scénario d’autres objectifs.</w:t>
            </w:r>
          </w:p>
          <w:p w14:paraId="2BCB6664" w14:textId="77972FF8"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(3) </w:t>
            </w:r>
            <w:r w:rsidR="000E6D6A">
              <w:rPr>
                <w:rFonts w:eastAsia="Microsoft YaHei UI Light" w:cs="Times New Roman"/>
                <w:lang w:val="fr-CA"/>
              </w:rPr>
              <w:t>Élevé</w:t>
            </w:r>
          </w:p>
          <w:p w14:paraId="3523C8D2" w14:textId="01613381" w:rsidR="00932A45" w:rsidRPr="000E6D6A" w:rsidRDefault="00EE7BDE" w:rsidP="005552C5">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t xml:space="preserve">Le thérapeute pose des questions spécifiques et </w:t>
            </w:r>
            <w:r w:rsidRPr="000E6D6A">
              <w:rPr>
                <w:rFonts w:eastAsia="Microsoft YaHei UI Light" w:cs="Times New Roman"/>
                <w:lang w:val="fr-CA"/>
              </w:rPr>
              <w:t>approfondies sur la manière dont le client pourrait appliquer la stratégie dans d’autres situations, y compris (mais sans s’y limiter) dans d’autres contextes, activités, rôles, personnes, et dans l’avenir.</w:t>
            </w:r>
          </w:p>
        </w:tc>
      </w:tr>
    </w:tbl>
    <w:p w14:paraId="6726778B" w14:textId="77777777" w:rsidR="00932A45" w:rsidRPr="000E6D6A" w:rsidRDefault="00932A45" w:rsidP="005552C5">
      <w:pPr>
        <w:spacing w:line="240" w:lineRule="auto"/>
        <w:rPr>
          <w:lang w:val="fr-CA"/>
        </w:rPr>
      </w:pPr>
      <w:r w:rsidRPr="000E6D6A">
        <w:rPr>
          <w:bCs/>
          <w:lang w:val="fr-CA"/>
        </w:rPr>
        <w:lastRenderedPageBreak/>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5552C5" w14:paraId="57784811" w14:textId="77777777" w:rsidTr="007031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22FBD11F" w14:textId="53760FAA" w:rsidR="00932A45" w:rsidRPr="000E6D6A" w:rsidRDefault="00EE7BDE" w:rsidP="005552C5">
            <w:pPr>
              <w:pStyle w:val="CommentText"/>
              <w:rPr>
                <w:rFonts w:eastAsia="Microsoft YaHei UI Light" w:cs="Times New Roman"/>
                <w:bCs w:val="0"/>
                <w:sz w:val="24"/>
                <w:szCs w:val="24"/>
                <w:lang w:val="fr-CA"/>
              </w:rPr>
            </w:pPr>
            <w:r w:rsidRPr="000E6D6A">
              <w:rPr>
                <w:rFonts w:eastAsia="Microsoft YaHei UI Light" w:cs="Times New Roman"/>
                <w:sz w:val="24"/>
                <w:szCs w:val="24"/>
                <w:lang w:val="fr-CA"/>
              </w:rPr>
              <w:lastRenderedPageBreak/>
              <w:t>Éléments de réponse du client</w:t>
            </w:r>
            <w:r w:rsidR="002B66B0">
              <w:rPr>
                <w:rFonts w:eastAsia="Microsoft YaHei UI Light" w:cs="Times New Roman"/>
                <w:sz w:val="24"/>
                <w:szCs w:val="24"/>
                <w:lang w:val="fr-CA"/>
              </w:rPr>
              <w:t xml:space="preserve"> </w:t>
            </w:r>
            <w:r w:rsidR="00932A45" w:rsidRPr="000E6D6A">
              <w:rPr>
                <w:rFonts w:eastAsia="Microsoft YaHei UI Light" w:cs="Times New Roman"/>
                <w:sz w:val="24"/>
                <w:szCs w:val="24"/>
                <w:lang w:val="fr-CA"/>
              </w:rPr>
              <w:t>(</w:t>
            </w:r>
            <w:r w:rsidR="002B66B0">
              <w:rPr>
                <w:rFonts w:eastAsia="Microsoft YaHei UI Light" w:cs="Times New Roman"/>
                <w:sz w:val="24"/>
                <w:szCs w:val="24"/>
                <w:lang w:val="fr-CA"/>
              </w:rPr>
              <w:t>i</w:t>
            </w:r>
            <w:r w:rsidR="002B66B0" w:rsidRPr="000E6D6A">
              <w:rPr>
                <w:rFonts w:eastAsia="Microsoft YaHei UI Light" w:cs="Times New Roman"/>
                <w:sz w:val="24"/>
                <w:szCs w:val="24"/>
                <w:lang w:val="fr-CA"/>
              </w:rPr>
              <w:t>tems</w:t>
            </w:r>
            <w:r w:rsidR="00932A45" w:rsidRPr="000E6D6A">
              <w:rPr>
                <w:rFonts w:eastAsia="Microsoft YaHei UI Light" w:cs="Times New Roman"/>
                <w:sz w:val="24"/>
                <w:szCs w:val="24"/>
                <w:lang w:val="fr-CA"/>
              </w:rPr>
              <w:t xml:space="preserve"> 11 – 1</w:t>
            </w:r>
            <w:r w:rsidRPr="000E6D6A">
              <w:rPr>
                <w:rFonts w:eastAsia="Microsoft YaHei UI Light" w:cs="Times New Roman"/>
                <w:sz w:val="24"/>
                <w:szCs w:val="24"/>
                <w:lang w:val="fr-CA"/>
              </w:rPr>
              <w:t>4</w:t>
            </w:r>
            <w:r w:rsidR="00932A45" w:rsidRPr="000E6D6A">
              <w:rPr>
                <w:rFonts w:eastAsia="Microsoft YaHei UI Light" w:cs="Times New Roman"/>
                <w:sz w:val="24"/>
                <w:szCs w:val="24"/>
                <w:lang w:val="fr-CA"/>
              </w:rPr>
              <w:t>)</w:t>
            </w:r>
          </w:p>
        </w:tc>
        <w:tc>
          <w:tcPr>
            <w:tcW w:w="12667" w:type="dxa"/>
            <w:gridSpan w:val="2"/>
            <w:tcBorders>
              <w:top w:val="single" w:sz="4" w:space="0" w:color="auto"/>
              <w:bottom w:val="single" w:sz="4" w:space="0" w:color="auto"/>
            </w:tcBorders>
          </w:tcPr>
          <w:p w14:paraId="31925FF7" w14:textId="149FAD52" w:rsidR="00932A45" w:rsidRPr="000E6D6A" w:rsidRDefault="00EE7BDE"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bCs w:val="0"/>
                <w:i/>
                <w:szCs w:val="24"/>
                <w:lang w:val="fr-CA"/>
              </w:rPr>
            </w:pPr>
            <w:r w:rsidRPr="000E6D6A">
              <w:rPr>
                <w:rFonts w:eastAsia="Microsoft YaHei UI Light" w:cs="Times New Roman"/>
                <w:b w:val="0"/>
                <w:bCs w:val="0"/>
                <w:i/>
                <w:szCs w:val="24"/>
                <w:lang w:val="fr-CA"/>
              </w:rPr>
              <w:t>Remarque : le niveau de réponse du client peut ne pas correspondre à la qualité du comportement d’OPC du thérapeute. Un thérapeute peut très bien exécuter un comportement d’OPC, mais celui-ci n’est pas efficace pour susciter une réponse en raison de conditions spécifiques du client. Par ailleurs, un thérapeute peut appliquer un comportement d’OPC de façon médiocre ou ne pas l’appliquer du tout, alors que le client manifeste spontanément les comportements souhaités décrits ici. Il est important de considérer le degré de réponse séparément de la tentative du thérapeute à susciter la réponse du client. Les scores qui suivent pour les items</w:t>
            </w:r>
            <w:r w:rsidR="002B66B0">
              <w:rPr>
                <w:rFonts w:eastAsia="Microsoft YaHei UI Light" w:cs="Times New Roman"/>
                <w:b w:val="0"/>
                <w:bCs w:val="0"/>
                <w:i/>
                <w:szCs w:val="24"/>
                <w:lang w:val="fr-CA"/>
              </w:rPr>
              <w:t xml:space="preserve"> </w:t>
            </w:r>
            <w:r w:rsidRPr="000E6D6A">
              <w:rPr>
                <w:rFonts w:eastAsia="Microsoft YaHei UI Light" w:cs="Times New Roman"/>
                <w:b w:val="0"/>
                <w:bCs w:val="0"/>
                <w:i/>
                <w:szCs w:val="24"/>
                <w:lang w:val="fr-CA"/>
              </w:rPr>
              <w:t>11 à 14 sont obtenus indépendamment du comportement du thérapeute.</w:t>
            </w:r>
          </w:p>
        </w:tc>
      </w:tr>
      <w:tr w:rsidR="00932A45" w:rsidRPr="000E6D6A" w14:paraId="7957FDA1"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3C719D00" w14:textId="70E6BBA6" w:rsidR="00932A45" w:rsidRPr="000E6D6A" w:rsidRDefault="00EE7BDE" w:rsidP="005552C5">
            <w:pPr>
              <w:pStyle w:val="ListParagraph"/>
              <w:spacing w:line="240" w:lineRule="auto"/>
              <w:ind w:left="0"/>
              <w:contextualSpacing w:val="0"/>
              <w:rPr>
                <w:rFonts w:eastAsia="Microsoft YaHei UI Light" w:cs="Times New Roman"/>
                <w:szCs w:val="24"/>
                <w:lang w:val="fr-CA"/>
              </w:rPr>
            </w:pPr>
            <w:r w:rsidRPr="000E6D6A">
              <w:rPr>
                <w:rFonts w:eastAsia="Microsoft YaHei UI Light" w:cs="Times New Roman"/>
                <w:b w:val="0"/>
                <w:bCs w:val="0"/>
                <w:szCs w:val="24"/>
                <w:lang w:val="fr-CA"/>
              </w:rPr>
              <w:t>Item de fidélité</w:t>
            </w:r>
          </w:p>
        </w:tc>
        <w:tc>
          <w:tcPr>
            <w:tcW w:w="5490" w:type="dxa"/>
            <w:tcBorders>
              <w:top w:val="single" w:sz="4" w:space="0" w:color="auto"/>
              <w:bottom w:val="single" w:sz="4" w:space="0" w:color="auto"/>
            </w:tcBorders>
          </w:tcPr>
          <w:p w14:paraId="6DA0E742"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Description</w:t>
            </w:r>
          </w:p>
          <w:p w14:paraId="50D4BC25"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tc>
        <w:tc>
          <w:tcPr>
            <w:tcW w:w="7177" w:type="dxa"/>
            <w:tcBorders>
              <w:top w:val="single" w:sz="4" w:space="0" w:color="auto"/>
              <w:bottom w:val="single" w:sz="4" w:space="0" w:color="auto"/>
            </w:tcBorders>
          </w:tcPr>
          <w:p w14:paraId="0C42CA4F" w14:textId="3AC28467" w:rsidR="00932A45" w:rsidRPr="000E6D6A" w:rsidRDefault="00EE7BD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Guide d’évaluation</w:t>
            </w:r>
          </w:p>
        </w:tc>
      </w:tr>
      <w:tr w:rsidR="00932A45" w:rsidRPr="005552C5" w14:paraId="64719062"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3FAA0DE3" w14:textId="32D0138F" w:rsidR="00932A45" w:rsidRPr="000E6D6A" w:rsidRDefault="00EE7BDE"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bCs w:val="0"/>
                <w:szCs w:val="24"/>
                <w:lang w:val="fr-CA"/>
              </w:rPr>
              <w:t xml:space="preserve">Le client semble faire confiance au thérapeute. </w:t>
            </w:r>
            <w:r w:rsidR="00932A45" w:rsidRPr="000E6D6A">
              <w:rPr>
                <w:rFonts w:eastAsia="Microsoft YaHei UI Light" w:cs="Times New Roman"/>
                <w:b w:val="0"/>
                <w:bCs w:val="0"/>
                <w:caps/>
                <w:szCs w:val="24"/>
                <w:lang w:val="fr-CA"/>
              </w:rPr>
              <w:t xml:space="preserve"> </w:t>
            </w:r>
          </w:p>
        </w:tc>
        <w:tc>
          <w:tcPr>
            <w:tcW w:w="5490" w:type="dxa"/>
            <w:tcBorders>
              <w:top w:val="single" w:sz="4" w:space="0" w:color="auto"/>
              <w:bottom w:val="single" w:sz="4" w:space="0" w:color="auto"/>
            </w:tcBorders>
          </w:tcPr>
          <w:p w14:paraId="15696BA7" w14:textId="6CC08B24" w:rsidR="00EE7BDE" w:rsidRPr="000E6D6A" w:rsidRDefault="00EE7BD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item décrit l’impression de l’évaluateur sur le degré de détente, d’ouverture et de confiance du client envers le thérapeute. Le client semble se sentir respecté et accepté sans jugement. Il s’agit d’un jugement particulièrement subjectif de la part de l’évaluateur.</w:t>
            </w:r>
          </w:p>
          <w:p w14:paraId="677FB322" w14:textId="77777777" w:rsidR="00EE7BDE" w:rsidRPr="000E6D6A" w:rsidRDefault="00EE7BD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2A32FB57" w14:textId="2064D234" w:rsidR="00932A45" w:rsidRPr="000E6D6A" w:rsidRDefault="00EE7BD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Contrairement à l’item 1, cet item fait référence à la confiance du client, plutôt qu’aux comportements que le </w:t>
            </w:r>
            <w:r w:rsidRPr="000E6D6A">
              <w:rPr>
                <w:rFonts w:eastAsia="Microsoft YaHei UI Light" w:cs="Times New Roman"/>
                <w:lang w:val="fr-CA"/>
              </w:rPr>
              <w:t>thérapeute a pu adopter pour susciter la confiance.</w:t>
            </w:r>
          </w:p>
          <w:p w14:paraId="0D5BB74F" w14:textId="77777777" w:rsidR="00EE7BDE" w:rsidRPr="000E6D6A" w:rsidRDefault="00EE7BD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p>
          <w:p w14:paraId="0C35E7E8" w14:textId="030EB226" w:rsidR="00EE7BDE" w:rsidRPr="000E6D6A" w:rsidRDefault="00EE7BD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L’effet recherché est que le client soit honnête avec le thérapeute au sujet de ses sentiments et des événements liés à la réalisation de son objectif.</w:t>
            </w:r>
          </w:p>
          <w:p w14:paraId="0B0E72A5" w14:textId="36F7CE84" w:rsidR="00EE7BDE" w:rsidRPr="000E6D6A" w:rsidRDefault="00EE7BD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Cela pourrait être évident :</w:t>
            </w:r>
          </w:p>
          <w:p w14:paraId="2EE2DA60" w14:textId="77777777" w:rsidR="00EE7BDE" w:rsidRPr="000E6D6A" w:rsidRDefault="00EE7BDE" w:rsidP="005552C5">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client semble détendu avec le thérapeute (il n’est pas gêné).</w:t>
            </w:r>
          </w:p>
          <w:p w14:paraId="490D8C5B" w14:textId="77777777" w:rsidR="00EE7BDE" w:rsidRPr="000E6D6A" w:rsidRDefault="00EE7BDE" w:rsidP="005552C5">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client parle ouvertement avec le thérapeute (niveau élevé de dévoilement).</w:t>
            </w:r>
          </w:p>
          <w:p w14:paraId="5FC38C40" w14:textId="3F6E7F81" w:rsidR="00EE7BDE" w:rsidRPr="000E6D6A" w:rsidRDefault="00EE7BDE" w:rsidP="005552C5">
            <w:pPr>
              <w:pStyle w:val="ListParagraph"/>
              <w:numPr>
                <w:ilvl w:val="0"/>
                <w:numId w:val="3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client se sent à l’aise pour exprimer ses émotions au fur et à mesure qu’elles se présentent.</w:t>
            </w:r>
          </w:p>
        </w:tc>
        <w:tc>
          <w:tcPr>
            <w:tcW w:w="7177" w:type="dxa"/>
            <w:tcBorders>
              <w:top w:val="single" w:sz="4" w:space="0" w:color="auto"/>
              <w:bottom w:val="single" w:sz="4" w:space="0" w:color="auto"/>
            </w:tcBorders>
          </w:tcPr>
          <w:p w14:paraId="6BE86FB4"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(0) Absent</w:t>
            </w:r>
          </w:p>
          <w:p w14:paraId="1EF7D187" w14:textId="103FD4DB" w:rsidR="00EE7BDE" w:rsidRPr="000E6D6A" w:rsidRDefault="00EE7BDE" w:rsidP="005552C5">
            <w:pPr>
              <w:pStyle w:val="ListParagraph"/>
              <w:numPr>
                <w:ilvl w:val="0"/>
                <w:numId w:val="8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client ne semble pas faire confiance au thérapeute. Le client semble désengagé de la séance et se montre réservé dans sa posture ou sa voix.</w:t>
            </w:r>
          </w:p>
          <w:p w14:paraId="5E11C4FE" w14:textId="5AC22F73" w:rsidR="00EE7BDE" w:rsidRPr="000E6D6A" w:rsidRDefault="00EE7BDE" w:rsidP="005552C5">
            <w:pPr>
              <w:pStyle w:val="ListParagraph"/>
              <w:numPr>
                <w:ilvl w:val="0"/>
                <w:numId w:val="8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client évite de répondre à des questions simples, perd souvent le fil de la conversation ou semble irrité par le thérapeute.</w:t>
            </w:r>
          </w:p>
          <w:p w14:paraId="2ABE098C" w14:textId="77777777" w:rsidR="00EE7BDE"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(1) </w:t>
            </w:r>
            <w:r w:rsidR="00EE7BDE" w:rsidRPr="000E6D6A">
              <w:rPr>
                <w:rFonts w:eastAsia="Microsoft YaHei UI Light" w:cs="Times New Roman"/>
                <w:szCs w:val="24"/>
                <w:lang w:val="fr-CA"/>
              </w:rPr>
              <w:t>Faible</w:t>
            </w:r>
          </w:p>
          <w:p w14:paraId="0E7F0E47" w14:textId="77777777" w:rsidR="00EE7BDE" w:rsidRPr="000E6D6A" w:rsidRDefault="00EE7BDE" w:rsidP="005552C5">
            <w:pPr>
              <w:pStyle w:val="ListParagraph"/>
              <w:numPr>
                <w:ilvl w:val="0"/>
                <w:numId w:val="8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client semble partiellement sur ses gardes.</w:t>
            </w:r>
          </w:p>
          <w:p w14:paraId="46F8F4CB" w14:textId="14A09E40" w:rsidR="00EE7BDE" w:rsidRPr="000E6D6A" w:rsidRDefault="00EE7BDE" w:rsidP="005552C5">
            <w:pPr>
              <w:pStyle w:val="ListParagraph"/>
              <w:numPr>
                <w:ilvl w:val="0"/>
                <w:numId w:val="87"/>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Il peut être ouvert à l’information, mais avec une expression émotionnelle minimale lorsque des informations difficiles sont partagées.</w:t>
            </w:r>
            <w:r w:rsidRPr="000E6D6A">
              <w:rPr>
                <w:rFonts w:eastAsia="Microsoft YaHei UI Light" w:cs="Times New Roman"/>
                <w:szCs w:val="24"/>
                <w:lang w:val="fr-CA"/>
              </w:rPr>
              <w:t xml:space="preserve"> </w:t>
            </w:r>
          </w:p>
          <w:p w14:paraId="4136F626" w14:textId="58656296"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(2) </w:t>
            </w:r>
            <w:r w:rsidR="00EE7BDE" w:rsidRPr="000E6D6A">
              <w:rPr>
                <w:rFonts w:eastAsia="Microsoft YaHei UI Light" w:cs="Times New Roman"/>
                <w:lang w:val="fr-CA"/>
              </w:rPr>
              <w:t>Modéré</w:t>
            </w:r>
            <w:r w:rsidRPr="000E6D6A">
              <w:rPr>
                <w:rFonts w:eastAsia="Microsoft YaHei UI Light" w:cs="Times New Roman"/>
                <w:lang w:val="fr-CA"/>
              </w:rPr>
              <w:t xml:space="preserve"> </w:t>
            </w:r>
          </w:p>
          <w:p w14:paraId="7C06948D" w14:textId="77777777" w:rsidR="004708F1" w:rsidRPr="000E6D6A" w:rsidRDefault="004708F1" w:rsidP="005552C5">
            <w:pPr>
              <w:pStyle w:val="ListParagraph"/>
              <w:numPr>
                <w:ilvl w:val="0"/>
                <w:numId w:val="4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est généralement ouvert et détendu et </w:t>
            </w:r>
            <w:r w:rsidRPr="000E6D6A">
              <w:rPr>
                <w:rFonts w:eastAsia="Microsoft YaHei UI Light" w:cs="Times New Roman"/>
                <w:lang w:val="fr-CA"/>
              </w:rPr>
              <w:t xml:space="preserve">s’engage à un niveau raisonnable lorsqu’il discute de questions pratiques, mais il semble un peu sur ses gardes, comme s’il évitait une question sensible ou émotionnelle. Il peut se concentrer sur les étapes à franchir, mais semble manquer de conviction, d’enthousiasme ou de créativité. </w:t>
            </w:r>
          </w:p>
          <w:p w14:paraId="4B671894" w14:textId="1503F246"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(3) </w:t>
            </w:r>
            <w:r w:rsidR="000E6D6A">
              <w:rPr>
                <w:rFonts w:eastAsia="Microsoft YaHei UI Light" w:cs="Times New Roman"/>
                <w:lang w:val="fr-CA"/>
              </w:rPr>
              <w:t>Élevé</w:t>
            </w:r>
          </w:p>
          <w:p w14:paraId="4D26CC1F" w14:textId="3F18A801" w:rsidR="00932A45" w:rsidRPr="000E6D6A" w:rsidRDefault="004708F1" w:rsidP="005552C5">
            <w:pPr>
              <w:pStyle w:val="ListParagraph"/>
              <w:numPr>
                <w:ilvl w:val="0"/>
                <w:numId w:val="4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semble détendu, ouvert, expressif et </w:t>
            </w:r>
            <w:r w:rsidRPr="000E6D6A">
              <w:rPr>
                <w:rFonts w:eastAsia="Microsoft YaHei UI Light" w:cs="Times New Roman"/>
                <w:lang w:val="fr-CA"/>
              </w:rPr>
              <w:t>à l’aise tout au long de l’interaction, y compris lors de la confession d’informations difficiles ou émotionnelles.</w:t>
            </w:r>
          </w:p>
        </w:tc>
      </w:tr>
    </w:tbl>
    <w:p w14:paraId="73BCF89C" w14:textId="77777777" w:rsidR="00932A45" w:rsidRPr="000E6D6A" w:rsidRDefault="00932A45" w:rsidP="005552C5">
      <w:pPr>
        <w:spacing w:line="240" w:lineRule="auto"/>
        <w:rPr>
          <w:lang w:val="fr-CA"/>
        </w:rPr>
      </w:pPr>
      <w:r w:rsidRPr="000E6D6A">
        <w:rPr>
          <w:bCs/>
          <w:lang w:val="fr-CA"/>
        </w:rPr>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54DAF7B3" w14:textId="77777777" w:rsidTr="007031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tcBorders>
          </w:tcPr>
          <w:p w14:paraId="339A5FED" w14:textId="5384EBDE" w:rsidR="00932A45" w:rsidRPr="000E6D6A" w:rsidRDefault="004708F1" w:rsidP="005552C5">
            <w:pPr>
              <w:pStyle w:val="ListParagraph"/>
              <w:spacing w:line="240" w:lineRule="auto"/>
              <w:ind w:left="0"/>
              <w:contextualSpacing w:val="0"/>
              <w:rPr>
                <w:rFonts w:eastAsia="Microsoft YaHei UI Light" w:cs="Times New Roman"/>
                <w:szCs w:val="24"/>
                <w:lang w:val="fr-CA"/>
              </w:rPr>
            </w:pPr>
            <w:r w:rsidRPr="000E6D6A">
              <w:rPr>
                <w:rFonts w:eastAsia="Microsoft YaHei UI Light" w:cs="Times New Roman"/>
                <w:b w:val="0"/>
                <w:bCs w:val="0"/>
                <w:szCs w:val="24"/>
                <w:lang w:val="fr-CA"/>
              </w:rPr>
              <w:lastRenderedPageBreak/>
              <w:t>Item de fidélité</w:t>
            </w:r>
          </w:p>
        </w:tc>
        <w:tc>
          <w:tcPr>
            <w:tcW w:w="5490" w:type="dxa"/>
            <w:tcBorders>
              <w:top w:val="single" w:sz="4" w:space="0" w:color="auto"/>
            </w:tcBorders>
          </w:tcPr>
          <w:p w14:paraId="445EC61D"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bCs w:val="0"/>
                <w:szCs w:val="24"/>
                <w:lang w:val="fr-CA"/>
              </w:rPr>
            </w:pPr>
            <w:r w:rsidRPr="000E6D6A">
              <w:rPr>
                <w:rFonts w:eastAsia="Microsoft YaHei UI Light" w:cs="Times New Roman"/>
                <w:b w:val="0"/>
                <w:bCs w:val="0"/>
                <w:szCs w:val="24"/>
                <w:lang w:val="fr-CA"/>
              </w:rPr>
              <w:t>Description</w:t>
            </w:r>
          </w:p>
          <w:p w14:paraId="02E31729"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p>
        </w:tc>
        <w:tc>
          <w:tcPr>
            <w:tcW w:w="7177" w:type="dxa"/>
            <w:tcBorders>
              <w:top w:val="single" w:sz="4" w:space="0" w:color="auto"/>
            </w:tcBorders>
          </w:tcPr>
          <w:p w14:paraId="5CFC4474" w14:textId="280D9F59" w:rsidR="00932A45" w:rsidRPr="000E6D6A" w:rsidRDefault="004708F1"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b w:val="0"/>
                <w:bCs w:val="0"/>
                <w:szCs w:val="24"/>
                <w:lang w:val="fr-CA"/>
              </w:rPr>
              <w:t>Guide d’évaluation</w:t>
            </w:r>
          </w:p>
        </w:tc>
      </w:tr>
      <w:tr w:rsidR="00932A45" w:rsidRPr="005552C5" w14:paraId="337642FD"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6F5D6B89" w14:textId="6472C613" w:rsidR="00932A45" w:rsidRPr="000E6D6A" w:rsidRDefault="004708F1"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szCs w:val="24"/>
                <w:lang w:val="fr-CA"/>
              </w:rPr>
              <w:t xml:space="preserve">Le client mène une réflexion et une analyse spécifiques des situations liées à l’objectif. </w:t>
            </w:r>
          </w:p>
        </w:tc>
        <w:tc>
          <w:tcPr>
            <w:tcW w:w="5490" w:type="dxa"/>
            <w:tcBorders>
              <w:top w:val="single" w:sz="4" w:space="0" w:color="auto"/>
              <w:bottom w:val="single" w:sz="4" w:space="0" w:color="auto"/>
            </w:tcBorders>
          </w:tcPr>
          <w:p w14:paraId="41B37AAE" w14:textId="3B3F75B6"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item décrit la profondeur de la réflexion et de l’analyse des situations liées à l’objectif du client.</w:t>
            </w:r>
          </w:p>
          <w:p w14:paraId="1813D759" w14:textId="77777777"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6CD5D22E" w14:textId="726C8046"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Contrairement aux autres items, cet item est axé sur la réflexion et l’analyse, plutôt que sur la planification (item 13) et la mise en œuvre (item 14).</w:t>
            </w:r>
          </w:p>
          <w:p w14:paraId="5C5FD5E6" w14:textId="77777777"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61B7FBFD" w14:textId="415D5889" w:rsidR="00932A45"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escompté sur le client est de renforcer son sentiment de compétence et d’autonomie dans la compréhension des situations liées à l’objectif, ce qui accroît la motivation intrinsèque du client envers l’atteinte de ses objectifs.</w:t>
            </w:r>
          </w:p>
          <w:p w14:paraId="4BDEAA85" w14:textId="77777777"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28031F10" w14:textId="2031A47F"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La réflexion et l’analyse spécifiques du client doivent être évidentes.</w:t>
            </w:r>
          </w:p>
          <w:p w14:paraId="5C345E77" w14:textId="77777777"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1ACB7CA9" w14:textId="2B8066B1"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 pour un score de 1:</w:t>
            </w:r>
          </w:p>
          <w:p w14:paraId="2027DC85" w14:textId="74E4BC0B"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 client : Je ne sais vraiment pas ce qui peut m’aider en ce moment. J’ai l’impression que nous avons essayé beaucoup de choses et que rien ne change. Je ne sais vraiment pas.</w:t>
            </w:r>
          </w:p>
          <w:p w14:paraId="3443A519" w14:textId="04D632A4"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 pour un score de 3 :</w:t>
            </w:r>
          </w:p>
          <w:p w14:paraId="759B3AE9" w14:textId="12CA9DAB"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 client : Quand j’y pense, j’imagine qu’il est probablement un peu inquiet. Vraiment, il devrait savoir ce qui va se passer… [silence]… c’est une hypothèse que je pose</w:t>
            </w:r>
          </w:p>
        </w:tc>
        <w:tc>
          <w:tcPr>
            <w:tcW w:w="7177" w:type="dxa"/>
            <w:tcBorders>
              <w:top w:val="single" w:sz="4" w:space="0" w:color="auto"/>
              <w:bottom w:val="single" w:sz="4" w:space="0" w:color="auto"/>
            </w:tcBorders>
          </w:tcPr>
          <w:p w14:paraId="5F2FF341"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(0) Absent</w:t>
            </w:r>
          </w:p>
          <w:p w14:paraId="211B59DF" w14:textId="0CD04401" w:rsidR="004708F1" w:rsidRPr="000E6D6A" w:rsidRDefault="004708F1" w:rsidP="005552C5">
            <w:pPr>
              <w:pStyle w:val="ListParagraph"/>
              <w:numPr>
                <w:ilvl w:val="0"/>
                <w:numId w:val="4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lang w:val="fr-CA"/>
              </w:rPr>
            </w:pPr>
            <w:r w:rsidRPr="000E6D6A">
              <w:rPr>
                <w:rFonts w:eastAsia="Microsoft YaHei UI Light" w:cs="Times New Roman"/>
                <w:bCs/>
                <w:lang w:val="fr-CA"/>
              </w:rPr>
              <w:t>Le client ne réfléchit pas et n’analyse pas la situation liée à l’objectif.</w:t>
            </w:r>
          </w:p>
          <w:p w14:paraId="4D93F322" w14:textId="30F475A1"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r w:rsidRPr="000E6D6A">
              <w:rPr>
                <w:rFonts w:eastAsia="Microsoft YaHei UI Light" w:cs="Times New Roman"/>
                <w:szCs w:val="24"/>
                <w:lang w:val="fr-CA"/>
              </w:rPr>
              <w:t xml:space="preserve">(1) </w:t>
            </w:r>
            <w:r w:rsidR="004708F1" w:rsidRPr="000E6D6A">
              <w:rPr>
                <w:rFonts w:eastAsia="Microsoft YaHei UI Light" w:cs="Times New Roman"/>
                <w:szCs w:val="24"/>
                <w:lang w:val="fr-CA"/>
              </w:rPr>
              <w:t>Faible</w:t>
            </w:r>
          </w:p>
          <w:p w14:paraId="509E28AD" w14:textId="78A46D00" w:rsidR="004708F1" w:rsidRPr="000E6D6A" w:rsidRDefault="004708F1" w:rsidP="005552C5">
            <w:pPr>
              <w:pStyle w:val="ListParagraph"/>
              <w:numPr>
                <w:ilvl w:val="0"/>
                <w:numId w:val="4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fait des déclarations très vagues/générales </w:t>
            </w:r>
            <w:r w:rsidRPr="000E6D6A">
              <w:rPr>
                <w:rFonts w:eastAsia="Microsoft YaHei UI Light" w:cs="Times New Roman"/>
                <w:lang w:val="fr-CA"/>
              </w:rPr>
              <w:t>sur ce qu’il a observé de la performance liée à l’objectif ou sur la performance future souhaitée.</w:t>
            </w:r>
          </w:p>
          <w:p w14:paraId="65513F4B" w14:textId="4CAE600D" w:rsidR="004708F1" w:rsidRPr="000E6D6A" w:rsidRDefault="004708F1" w:rsidP="005552C5">
            <w:pPr>
              <w:pStyle w:val="ListParagraph"/>
              <w:numPr>
                <w:ilvl w:val="0"/>
                <w:numId w:val="4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Aucune nouvelle idée n’est évidente. Il est peu </w:t>
            </w:r>
            <w:r w:rsidRPr="000E6D6A">
              <w:rPr>
                <w:rFonts w:eastAsia="Microsoft YaHei UI Light" w:cs="Times New Roman"/>
                <w:lang w:val="fr-CA"/>
              </w:rPr>
              <w:t xml:space="preserve">probable que le client agisse différemment au cours de la semaine à venir lors des activités liées à l’objectif. </w:t>
            </w:r>
          </w:p>
          <w:p w14:paraId="100949D9" w14:textId="15CD1AA7" w:rsidR="004708F1" w:rsidRPr="000E6D6A" w:rsidRDefault="004708F1" w:rsidP="005552C5">
            <w:pPr>
              <w:numPr>
                <w:ilvl w:val="0"/>
                <w:numId w:val="4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Pas ou peu de périodes de silence pendant la séance lorsque le client semble réfléchir.</w:t>
            </w:r>
          </w:p>
          <w:p w14:paraId="0275C93F" w14:textId="1A99F172"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r w:rsidRPr="000E6D6A">
              <w:rPr>
                <w:rFonts w:eastAsia="Microsoft YaHei UI Light" w:cs="Times New Roman"/>
                <w:szCs w:val="24"/>
                <w:lang w:val="fr-CA"/>
              </w:rPr>
              <w:t xml:space="preserve">(2) </w:t>
            </w:r>
            <w:r w:rsidR="004708F1" w:rsidRPr="000E6D6A">
              <w:rPr>
                <w:rFonts w:eastAsia="Microsoft YaHei UI Light" w:cs="Times New Roman"/>
                <w:szCs w:val="24"/>
                <w:lang w:val="fr-CA"/>
              </w:rPr>
              <w:t>Modéré</w:t>
            </w:r>
            <w:r w:rsidRPr="000E6D6A">
              <w:rPr>
                <w:rFonts w:eastAsia="Microsoft YaHei UI Light" w:cs="Times New Roman"/>
                <w:szCs w:val="24"/>
                <w:lang w:val="fr-CA"/>
              </w:rPr>
              <w:t xml:space="preserve"> </w:t>
            </w:r>
          </w:p>
          <w:p w14:paraId="1A99A9F7" w14:textId="5597B23A" w:rsidR="004708F1" w:rsidRPr="000E6D6A" w:rsidRDefault="004708F1" w:rsidP="005552C5">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Il y a des périodes de silence pendant la séance </w:t>
            </w:r>
            <w:r w:rsidRPr="000E6D6A">
              <w:rPr>
                <w:rFonts w:eastAsia="Microsoft YaHei UI Light" w:cs="Times New Roman"/>
                <w:lang w:val="fr-CA"/>
              </w:rPr>
              <w:t>où le client semble réfléchir.</w:t>
            </w:r>
          </w:p>
          <w:p w14:paraId="4E17AE31" w14:textId="292D28DF" w:rsidR="004708F1" w:rsidRPr="000E6D6A" w:rsidRDefault="004708F1" w:rsidP="005552C5">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commentaires du client indiquent une </w:t>
            </w:r>
            <w:r w:rsidRPr="000E6D6A">
              <w:rPr>
                <w:rFonts w:eastAsia="Microsoft YaHei UI Light" w:cs="Times New Roman"/>
                <w:lang w:val="fr-CA"/>
              </w:rPr>
              <w:t>certaine réflexion et une certaine perspicacité, mais seulement à un niveau modéré/superficiel. Il peut y avoir une certaine résistance/hésitation à approfondir la réflexion.</w:t>
            </w:r>
          </w:p>
          <w:p w14:paraId="517C5DE9" w14:textId="77777777" w:rsidR="004708F1" w:rsidRPr="000E6D6A" w:rsidRDefault="004708F1" w:rsidP="005552C5">
            <w:pPr>
              <w:pStyle w:val="ListParagraph"/>
              <w:numPr>
                <w:ilvl w:val="0"/>
                <w:numId w:val="4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Il est probable qu’au cours de la semaine à venir, </w:t>
            </w:r>
            <w:r w:rsidRPr="000E6D6A">
              <w:rPr>
                <w:rFonts w:eastAsia="Microsoft YaHei UI Light" w:cs="Times New Roman"/>
                <w:lang w:val="fr-CA"/>
              </w:rPr>
              <w:t xml:space="preserve">le comportement du client aura un impact sur la progression de l’objectif, mais on a l’impression que la réflexion n’est pas résolue. </w:t>
            </w:r>
          </w:p>
          <w:p w14:paraId="25A9C3E1" w14:textId="39BB1322"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(3) </w:t>
            </w:r>
            <w:r w:rsidR="004708F1" w:rsidRPr="000E6D6A">
              <w:rPr>
                <w:rFonts w:eastAsia="Microsoft YaHei UI Light" w:cs="Times New Roman"/>
                <w:lang w:val="fr-CA"/>
              </w:rPr>
              <w:t>Élevé</w:t>
            </w:r>
          </w:p>
          <w:p w14:paraId="4757E156" w14:textId="3301C7DE" w:rsidR="004708F1" w:rsidRPr="000E6D6A" w:rsidRDefault="004708F1" w:rsidP="005552C5">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Il y a des périodes de silence pendant la séance </w:t>
            </w:r>
            <w:r w:rsidRPr="000E6D6A">
              <w:rPr>
                <w:rFonts w:eastAsia="Microsoft YaHei UI Light" w:cs="Times New Roman"/>
                <w:lang w:val="fr-CA"/>
              </w:rPr>
              <w:t>où le client réfléchit.</w:t>
            </w:r>
          </w:p>
          <w:p w14:paraId="0B7453B5" w14:textId="449675ED" w:rsidR="004708F1" w:rsidRPr="000E6D6A" w:rsidRDefault="004708F1" w:rsidP="005552C5">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réflexions et analyses formulées par le client </w:t>
            </w:r>
            <w:r w:rsidRPr="000E6D6A">
              <w:rPr>
                <w:rFonts w:eastAsia="Microsoft YaHei UI Light" w:cs="Times New Roman"/>
                <w:lang w:val="fr-CA"/>
              </w:rPr>
              <w:t>sont spécifiques, claires et évolutives.</w:t>
            </w:r>
          </w:p>
          <w:p w14:paraId="2EC357E0" w14:textId="3055E96C" w:rsidR="004708F1" w:rsidRPr="000E6D6A" w:rsidRDefault="004708F1" w:rsidP="005552C5">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semble répondre à sa propre question </w:t>
            </w:r>
            <w:r w:rsidRPr="000E6D6A">
              <w:rPr>
                <w:rFonts w:eastAsia="Microsoft YaHei UI Light" w:cs="Times New Roman"/>
                <w:lang w:val="fr-CA"/>
              </w:rPr>
              <w:t>ou avoir une idée stimulée par sa propre réflexion.</w:t>
            </w:r>
          </w:p>
          <w:p w14:paraId="326C0BD3" w14:textId="4C489DCC" w:rsidR="004708F1" w:rsidRPr="000E6D6A" w:rsidRDefault="004708F1" w:rsidP="005552C5">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nouveaux apprentissages liés aux situations </w:t>
            </w:r>
            <w:r w:rsidRPr="000E6D6A">
              <w:rPr>
                <w:rFonts w:eastAsia="Microsoft YaHei UI Light" w:cs="Times New Roman"/>
                <w:lang w:val="fr-CA"/>
              </w:rPr>
              <w:t>liées à l’objectif sont évidents.</w:t>
            </w:r>
          </w:p>
          <w:p w14:paraId="7E62E849" w14:textId="78F81B47" w:rsidR="00932A45" w:rsidRPr="000E6D6A" w:rsidRDefault="004708F1" w:rsidP="005552C5">
            <w:pPr>
              <w:pStyle w:val="ListParagraph"/>
              <w:numPr>
                <w:ilvl w:val="0"/>
                <w:numId w:val="46"/>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t xml:space="preserve">Il est très probable que le client agisse </w:t>
            </w:r>
            <w:r w:rsidRPr="000E6D6A">
              <w:rPr>
                <w:rFonts w:eastAsia="Microsoft YaHei UI Light" w:cs="Times New Roman"/>
                <w:lang w:val="fr-CA"/>
              </w:rPr>
              <w:t>différemment dans les semaines à venir, en raison des connaissances acquises et des façons d’influencer la progression de l’objectif.</w:t>
            </w:r>
          </w:p>
        </w:tc>
      </w:tr>
      <w:tr w:rsidR="00932A45" w:rsidRPr="000E6D6A" w14:paraId="18F10254"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5AF4B129" w14:textId="49B94DB7" w:rsidR="00932A45" w:rsidRPr="000E6D6A" w:rsidRDefault="004708F1" w:rsidP="005552C5">
            <w:pPr>
              <w:pStyle w:val="ListParagraph"/>
              <w:spacing w:line="240" w:lineRule="auto"/>
              <w:ind w:left="0"/>
              <w:contextualSpacing w:val="0"/>
              <w:rPr>
                <w:rFonts w:eastAsia="Microsoft YaHei UI Light" w:cs="Times New Roman"/>
                <w:szCs w:val="24"/>
                <w:lang w:val="fr-CA"/>
              </w:rPr>
            </w:pPr>
            <w:r w:rsidRPr="000E6D6A">
              <w:rPr>
                <w:rFonts w:eastAsia="Microsoft YaHei UI Light" w:cs="Times New Roman"/>
                <w:b w:val="0"/>
                <w:bCs w:val="0"/>
                <w:szCs w:val="24"/>
                <w:lang w:val="fr-CA"/>
              </w:rPr>
              <w:lastRenderedPageBreak/>
              <w:t>Item de fidélité</w:t>
            </w:r>
          </w:p>
        </w:tc>
        <w:tc>
          <w:tcPr>
            <w:tcW w:w="5490" w:type="dxa"/>
            <w:tcBorders>
              <w:top w:val="single" w:sz="4" w:space="0" w:color="auto"/>
              <w:bottom w:val="single" w:sz="4" w:space="0" w:color="auto"/>
            </w:tcBorders>
          </w:tcPr>
          <w:p w14:paraId="783D5625"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Description</w:t>
            </w:r>
          </w:p>
          <w:p w14:paraId="641ECAFE"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p>
        </w:tc>
        <w:tc>
          <w:tcPr>
            <w:tcW w:w="7177" w:type="dxa"/>
            <w:tcBorders>
              <w:top w:val="single" w:sz="4" w:space="0" w:color="auto"/>
              <w:bottom w:val="single" w:sz="4" w:space="0" w:color="auto"/>
            </w:tcBorders>
          </w:tcPr>
          <w:p w14:paraId="0C5E4E5D" w14:textId="63C5AA98" w:rsidR="00932A45"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r w:rsidRPr="000E6D6A">
              <w:rPr>
                <w:rFonts w:eastAsia="Microsoft YaHei UI Light" w:cs="Times New Roman"/>
                <w:szCs w:val="24"/>
                <w:lang w:val="fr-CA"/>
              </w:rPr>
              <w:t>Guide d’évaluation</w:t>
            </w:r>
          </w:p>
        </w:tc>
      </w:tr>
      <w:tr w:rsidR="00932A45" w:rsidRPr="005552C5" w14:paraId="3AD0EE7F"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tcBorders>
          </w:tcPr>
          <w:p w14:paraId="70F3215C" w14:textId="529C7DBE" w:rsidR="00932A45" w:rsidRPr="000E6D6A" w:rsidRDefault="004708F1" w:rsidP="005552C5">
            <w:pPr>
              <w:pStyle w:val="CommentText"/>
              <w:numPr>
                <w:ilvl w:val="0"/>
                <w:numId w:val="98"/>
              </w:numPr>
              <w:rPr>
                <w:rFonts w:eastAsia="Microsoft YaHei UI Light" w:cs="Times New Roman"/>
                <w:b w:val="0"/>
                <w:bCs w:val="0"/>
                <w:caps/>
                <w:sz w:val="24"/>
                <w:szCs w:val="24"/>
                <w:lang w:val="fr-CA"/>
              </w:rPr>
            </w:pPr>
            <w:r w:rsidRPr="000E6D6A">
              <w:rPr>
                <w:rFonts w:eastAsia="Microsoft YaHei UI Light" w:cs="Times New Roman"/>
                <w:b w:val="0"/>
                <w:sz w:val="24"/>
                <w:szCs w:val="24"/>
                <w:lang w:val="fr-CA"/>
              </w:rPr>
              <w:t>Le client prévoit des actions spécifiques et planifiées dans le cadre des activités liées à l’objectif en dehors des séances avec le thérapeute.</w:t>
            </w:r>
          </w:p>
        </w:tc>
        <w:tc>
          <w:tcPr>
            <w:tcW w:w="5490" w:type="dxa"/>
            <w:tcBorders>
              <w:top w:val="single" w:sz="4" w:space="0" w:color="auto"/>
            </w:tcBorders>
          </w:tcPr>
          <w:p w14:paraId="39B05B7D" w14:textId="03D39F76"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élément reflète la clarté et la spécificité des descriptions faites par le client au cours des séances sur ce qu’il a l’intention de faire différemment pour progresser vers la réalisation de son objectif.</w:t>
            </w:r>
          </w:p>
          <w:p w14:paraId="54156B57" w14:textId="77777777"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1E7E28DF" w14:textId="77777777"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Des déclarations claires et spécifiques sur les actions envisagées ont plus de chances d’être mises en œuvre que des déclarations vagues.</w:t>
            </w:r>
          </w:p>
          <w:p w14:paraId="44ACA43F" w14:textId="77777777"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0B3E39FC" w14:textId="0067FA05"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Distinct de l’item 14 (qui traite de la mise en œuvre), ce point reflète les actions prévues.</w:t>
            </w:r>
          </w:p>
          <w:p w14:paraId="0798B310" w14:textId="77777777"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32C66ED4" w14:textId="36D9A84B"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escompté sur le client est un plus grand engagement à mettre en œuvre le plan, ce qui permet de progresser dans la réalisation de l’objectif.</w:t>
            </w:r>
          </w:p>
          <w:p w14:paraId="1D5BA0DE" w14:textId="77777777"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01968772" w14:textId="63E1048A"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 pour un score de 1 :</w:t>
            </w:r>
          </w:p>
          <w:p w14:paraId="06D6DE62" w14:textId="1D6D525C"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Client : Je suppose que je peux essayer.</w:t>
            </w:r>
          </w:p>
          <w:p w14:paraId="7C1E1164" w14:textId="63FCB00A"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 pour un score de 2 :</w:t>
            </w:r>
          </w:p>
          <w:p w14:paraId="724A978D" w14:textId="30479088"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 client : Ce plan me semble réalisable, mais je ne sais pas s’il sera couronné de succès.</w:t>
            </w:r>
          </w:p>
          <w:p w14:paraId="32A4DDC8" w14:textId="12B85E12"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 pour un score de 3 :</w:t>
            </w:r>
          </w:p>
          <w:p w14:paraId="57D6A2B3" w14:textId="449B477F" w:rsidR="00932A45"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 client : Le mardi soir serait un bon moment pour s’asseoir en famille et planifier tout cela. Nous devrions éteindre la télévision et les autres appareils.</w:t>
            </w:r>
          </w:p>
        </w:tc>
        <w:tc>
          <w:tcPr>
            <w:tcW w:w="7177" w:type="dxa"/>
            <w:tcBorders>
              <w:top w:val="single" w:sz="4" w:space="0" w:color="auto"/>
            </w:tcBorders>
          </w:tcPr>
          <w:p w14:paraId="5E7555C8" w14:textId="77EE5051"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NA (si première séance)</w:t>
            </w:r>
          </w:p>
          <w:p w14:paraId="5668C088" w14:textId="77777777" w:rsidR="004708F1" w:rsidRPr="000E6D6A" w:rsidRDefault="004708F1"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(0) Absent</w:t>
            </w:r>
          </w:p>
          <w:p w14:paraId="33E83352" w14:textId="3B90FA92" w:rsidR="004708F1" w:rsidRPr="000E6D6A" w:rsidRDefault="004708F1" w:rsidP="005552C5">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Le client ne prévoit pas d’actions spécifiques et planifiées dans le cadre des activités liées à l’objectif. </w:t>
            </w:r>
          </w:p>
          <w:p w14:paraId="602C9CAB" w14:textId="45C6AE40" w:rsidR="00932A45" w:rsidRPr="000E6D6A" w:rsidRDefault="004708F1" w:rsidP="005552C5">
            <w:pPr>
              <w:pStyle w:val="ListParagraph"/>
              <w:numPr>
                <w:ilvl w:val="0"/>
                <w:numId w:val="8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peut tenter de suggérer un plan, mais le client reste passif et ne s’engage pas dans le plan ; il n’y a donc pas d’idées créées par le client pour le plan.</w:t>
            </w:r>
          </w:p>
          <w:p w14:paraId="5138EE30" w14:textId="77777777" w:rsidR="004708F1"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(1) </w:t>
            </w:r>
            <w:r w:rsidR="004708F1" w:rsidRPr="000E6D6A">
              <w:rPr>
                <w:rFonts w:eastAsia="Microsoft YaHei UI Light" w:cs="Times New Roman"/>
                <w:szCs w:val="24"/>
                <w:lang w:val="fr-CA"/>
              </w:rPr>
              <w:t>Faible</w:t>
            </w:r>
          </w:p>
          <w:p w14:paraId="10422AAC" w14:textId="1DC936EF" w:rsidR="004708F1" w:rsidRPr="000E6D6A" w:rsidRDefault="004708F1" w:rsidP="005552C5">
            <w:pPr>
              <w:pStyle w:val="ListParagraph"/>
              <w:numPr>
                <w:ilvl w:val="0"/>
                <w:numId w:val="8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client décrit vaguement l’action envisagée ; ce qui va se passer, où, comment et avec qui n’est pas tout à fait clair.</w:t>
            </w:r>
          </w:p>
          <w:p w14:paraId="201F692A" w14:textId="0D30D1BC" w:rsidR="004708F1" w:rsidRPr="000E6D6A" w:rsidRDefault="004708F1" w:rsidP="005552C5">
            <w:pPr>
              <w:pStyle w:val="ListParagraph"/>
              <w:numPr>
                <w:ilvl w:val="0"/>
                <w:numId w:val="8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Il semble peu probable à l’évaluateur que le client mette son plan à exécution.</w:t>
            </w:r>
          </w:p>
          <w:p w14:paraId="3DC63D96" w14:textId="77777777" w:rsidR="004708F1" w:rsidRPr="000E6D6A" w:rsidRDefault="004708F1" w:rsidP="005552C5">
            <w:pPr>
              <w:pStyle w:val="ListParagraph"/>
              <w:numPr>
                <w:ilvl w:val="0"/>
                <w:numId w:val="8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ton de voix du client indique un manque d’enthousiasme pour le plan, même s’il s’agit de son idée.</w:t>
            </w:r>
          </w:p>
          <w:p w14:paraId="6EC1E64D" w14:textId="63DD74B5"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(2) </w:t>
            </w:r>
            <w:r w:rsidR="00F3702A" w:rsidRPr="000E6D6A">
              <w:rPr>
                <w:rFonts w:eastAsia="Microsoft YaHei UI Light" w:cs="Times New Roman"/>
                <w:lang w:val="fr-CA"/>
              </w:rPr>
              <w:t>Modéré</w:t>
            </w:r>
            <w:r w:rsidRPr="000E6D6A">
              <w:rPr>
                <w:rFonts w:eastAsia="Microsoft YaHei UI Light" w:cs="Times New Roman"/>
                <w:lang w:val="fr-CA"/>
              </w:rPr>
              <w:t xml:space="preserve"> </w:t>
            </w:r>
          </w:p>
          <w:p w14:paraId="7E620BC8" w14:textId="69603EEE" w:rsidR="00F3702A" w:rsidRPr="000E6D6A" w:rsidRDefault="00F3702A" w:rsidP="005552C5">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décrit un plan assez précis. Cependant, ce </w:t>
            </w:r>
            <w:r w:rsidRPr="000E6D6A">
              <w:rPr>
                <w:rFonts w:eastAsia="Microsoft YaHei UI Light" w:cs="Times New Roman"/>
                <w:lang w:val="fr-CA"/>
              </w:rPr>
              <w:t>qui est prévu n’est pas tout à fait clair.</w:t>
            </w:r>
          </w:p>
          <w:p w14:paraId="2A40E0DD" w14:textId="48F5747D" w:rsidR="00F3702A" w:rsidRPr="000E6D6A" w:rsidRDefault="00F3702A" w:rsidP="005552C5">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peut ne pas répondre aux tentatives du </w:t>
            </w:r>
            <w:r w:rsidRPr="000E6D6A">
              <w:rPr>
                <w:rFonts w:eastAsia="Microsoft YaHei UI Light" w:cs="Times New Roman"/>
                <w:lang w:val="fr-CA"/>
              </w:rPr>
              <w:t>thérapeute de clarifier le plan.</w:t>
            </w:r>
          </w:p>
          <w:p w14:paraId="7D861095" w14:textId="3853CD36" w:rsidR="00F3702A" w:rsidRPr="000E6D6A" w:rsidRDefault="00F3702A" w:rsidP="005552C5">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peut sembler en conflit (c’est-à-dire </w:t>
            </w:r>
            <w:r w:rsidRPr="000E6D6A">
              <w:rPr>
                <w:rFonts w:eastAsia="Microsoft YaHei UI Light" w:cs="Times New Roman"/>
                <w:lang w:val="fr-CA"/>
              </w:rPr>
              <w:t>motivé mais hésitant) lorsqu’il décrit son plan.</w:t>
            </w:r>
          </w:p>
          <w:p w14:paraId="7E7BA38A" w14:textId="77777777" w:rsidR="00F3702A" w:rsidRPr="000E6D6A" w:rsidRDefault="00F3702A" w:rsidP="005552C5">
            <w:pPr>
              <w:pStyle w:val="ListParagraph"/>
              <w:numPr>
                <w:ilvl w:val="0"/>
                <w:numId w:val="4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Certains éléments de ce qui va se passer, </w:t>
            </w:r>
            <w:r w:rsidRPr="000E6D6A">
              <w:rPr>
                <w:rFonts w:eastAsia="Microsoft YaHei UI Light" w:cs="Times New Roman"/>
                <w:lang w:val="fr-CA"/>
              </w:rPr>
              <w:t xml:space="preserve">comment ou avec qui manquent. </w:t>
            </w:r>
          </w:p>
          <w:p w14:paraId="36D36D6B" w14:textId="1C5C2846"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(3) </w:t>
            </w:r>
            <w:r w:rsidR="00F3702A" w:rsidRPr="000E6D6A">
              <w:rPr>
                <w:rFonts w:eastAsia="Microsoft YaHei UI Light" w:cs="Times New Roman"/>
                <w:lang w:val="fr-CA"/>
              </w:rPr>
              <w:t>Élevé</w:t>
            </w:r>
          </w:p>
          <w:p w14:paraId="167AE368" w14:textId="33493DC1" w:rsidR="00F3702A" w:rsidRPr="000E6D6A" w:rsidRDefault="00F3702A" w:rsidP="005552C5">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décrit des plans très clairs et spécifiques </w:t>
            </w:r>
            <w:r w:rsidRPr="000E6D6A">
              <w:rPr>
                <w:rFonts w:eastAsia="Microsoft YaHei UI Light" w:cs="Times New Roman"/>
                <w:lang w:val="fr-CA"/>
              </w:rPr>
              <w:t>concernant le moment, le lieu, la manière, le contenu et les personnes avec lesquelles il mettra en œuvre son plan.</w:t>
            </w:r>
          </w:p>
          <w:p w14:paraId="35B9FAA2" w14:textId="6BEB835A" w:rsidR="00932A45" w:rsidRPr="000E6D6A" w:rsidRDefault="00F3702A" w:rsidP="005552C5">
            <w:pPr>
              <w:pStyle w:val="ListParagraph"/>
              <w:numPr>
                <w:ilvl w:val="0"/>
                <w:numId w:val="4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t xml:space="preserve">Il semble que le client soit susceptible de tenter </w:t>
            </w:r>
            <w:r w:rsidRPr="000E6D6A">
              <w:rPr>
                <w:rFonts w:eastAsia="Microsoft YaHei UI Light" w:cs="Times New Roman"/>
                <w:lang w:val="fr-CA"/>
              </w:rPr>
              <w:t>de mettre en œuvre son plan avec conviction et persévérance.</w:t>
            </w:r>
          </w:p>
        </w:tc>
      </w:tr>
    </w:tbl>
    <w:p w14:paraId="7C5A4936" w14:textId="77777777" w:rsidR="00932A45" w:rsidRPr="000E6D6A" w:rsidRDefault="00932A45" w:rsidP="005552C5">
      <w:pPr>
        <w:spacing w:line="240" w:lineRule="auto"/>
        <w:rPr>
          <w:lang w:val="fr-CA"/>
        </w:rPr>
      </w:pPr>
      <w:r w:rsidRPr="000E6D6A">
        <w:rPr>
          <w:bCs/>
          <w:lang w:val="fr-CA"/>
        </w:rPr>
        <w:lastRenderedPageBreak/>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6821D315" w14:textId="77777777" w:rsidTr="007031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2EB79CF9" w14:textId="19A525AF" w:rsidR="00932A45" w:rsidRPr="000E6D6A" w:rsidRDefault="00F3702A" w:rsidP="005552C5">
            <w:pPr>
              <w:pStyle w:val="CommentText"/>
              <w:rPr>
                <w:rFonts w:eastAsia="Microsoft YaHei UI Light" w:cs="Times New Roman"/>
                <w:sz w:val="24"/>
                <w:szCs w:val="24"/>
                <w:lang w:val="fr-CA"/>
              </w:rPr>
            </w:pPr>
            <w:r w:rsidRPr="000E6D6A">
              <w:rPr>
                <w:rFonts w:eastAsia="Microsoft YaHei UI Light" w:cs="Times New Roman"/>
                <w:b w:val="0"/>
                <w:bCs w:val="0"/>
                <w:sz w:val="24"/>
                <w:szCs w:val="24"/>
                <w:lang w:val="fr-CA"/>
              </w:rPr>
              <w:lastRenderedPageBreak/>
              <w:t>I</w:t>
            </w:r>
            <w:r w:rsidR="00932A45" w:rsidRPr="000E6D6A">
              <w:rPr>
                <w:rFonts w:eastAsia="Microsoft YaHei UI Light" w:cs="Times New Roman"/>
                <w:b w:val="0"/>
                <w:bCs w:val="0"/>
                <w:sz w:val="24"/>
                <w:szCs w:val="24"/>
                <w:lang w:val="fr-CA"/>
              </w:rPr>
              <w:t>tem</w:t>
            </w:r>
            <w:r w:rsidRPr="000E6D6A">
              <w:rPr>
                <w:rFonts w:eastAsia="Microsoft YaHei UI Light" w:cs="Times New Roman"/>
                <w:b w:val="0"/>
                <w:bCs w:val="0"/>
                <w:sz w:val="24"/>
                <w:szCs w:val="24"/>
                <w:lang w:val="fr-CA"/>
              </w:rPr>
              <w:t xml:space="preserve"> de fidélité</w:t>
            </w:r>
          </w:p>
        </w:tc>
        <w:tc>
          <w:tcPr>
            <w:tcW w:w="5490" w:type="dxa"/>
            <w:tcBorders>
              <w:top w:val="single" w:sz="4" w:space="0" w:color="auto"/>
              <w:bottom w:val="single" w:sz="4" w:space="0" w:color="auto"/>
            </w:tcBorders>
          </w:tcPr>
          <w:p w14:paraId="550DB5C7"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r w:rsidRPr="000E6D6A">
              <w:rPr>
                <w:rFonts w:eastAsia="Microsoft YaHei UI Light" w:cs="Times New Roman"/>
                <w:b w:val="0"/>
                <w:szCs w:val="24"/>
                <w:lang w:val="fr-CA"/>
              </w:rPr>
              <w:t>Description</w:t>
            </w:r>
          </w:p>
          <w:p w14:paraId="0A036B6A"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p>
        </w:tc>
        <w:tc>
          <w:tcPr>
            <w:tcW w:w="7177" w:type="dxa"/>
            <w:tcBorders>
              <w:top w:val="single" w:sz="4" w:space="0" w:color="auto"/>
              <w:bottom w:val="single" w:sz="4" w:space="0" w:color="auto"/>
            </w:tcBorders>
          </w:tcPr>
          <w:p w14:paraId="403C6600" w14:textId="7FF64E1A" w:rsidR="00932A45" w:rsidRPr="000E6D6A" w:rsidRDefault="00F3702A"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b w:val="0"/>
                <w:bCs w:val="0"/>
                <w:szCs w:val="24"/>
                <w:lang w:val="fr-CA"/>
              </w:rPr>
              <w:t>Guide d’évaluation</w:t>
            </w:r>
          </w:p>
        </w:tc>
      </w:tr>
      <w:tr w:rsidR="00932A45" w:rsidRPr="005552C5" w14:paraId="2DC6437A"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74ABB899" w14:textId="39F9D1E6" w:rsidR="00F3702A" w:rsidRPr="000E6D6A" w:rsidRDefault="00F3702A" w:rsidP="005552C5">
            <w:pPr>
              <w:pStyle w:val="CommentText"/>
              <w:numPr>
                <w:ilvl w:val="0"/>
                <w:numId w:val="98"/>
              </w:numPr>
              <w:rPr>
                <w:rFonts w:ascii="Calibri" w:eastAsia="Microsoft YaHei UI Light" w:hAnsi="Calibri" w:cs="Calibri"/>
                <w:caps/>
                <w:sz w:val="22"/>
                <w:szCs w:val="22"/>
                <w:lang w:val="fr-CA"/>
              </w:rPr>
            </w:pPr>
            <w:r w:rsidRPr="000E6D6A">
              <w:rPr>
                <w:rFonts w:ascii="Calibri" w:eastAsia="Microsoft YaHei UI Light" w:hAnsi="Calibri" w:cs="Calibri"/>
                <w:b w:val="0"/>
                <w:bCs w:val="0"/>
                <w:sz w:val="22"/>
                <w:szCs w:val="22"/>
                <w:lang w:val="fr-CA"/>
              </w:rPr>
              <w:t xml:space="preserve">Le client </w:t>
            </w:r>
            <w:r w:rsidR="00B61ECF" w:rsidRPr="000E6D6A">
              <w:rPr>
                <w:rFonts w:ascii="Calibri" w:eastAsia="Microsoft YaHei UI Light" w:hAnsi="Calibri" w:cs="Calibri"/>
                <w:b w:val="0"/>
                <w:bCs w:val="0"/>
                <w:sz w:val="22"/>
                <w:szCs w:val="22"/>
                <w:lang w:val="fr-CA"/>
              </w:rPr>
              <w:t>déclare</w:t>
            </w:r>
            <w:r w:rsidRPr="000E6D6A">
              <w:rPr>
                <w:rFonts w:ascii="Calibri" w:eastAsia="Microsoft YaHei UI Light" w:hAnsi="Calibri" w:cs="Calibri"/>
                <w:b w:val="0"/>
                <w:bCs w:val="0"/>
                <w:sz w:val="22"/>
                <w:szCs w:val="22"/>
                <w:lang w:val="fr-CA"/>
              </w:rPr>
              <w:t xml:space="preserve"> avoir mis en œuvre des actions destinées à améliorer la réalisation de l’objectif (y compris des actions planifiées et des nouvelles actions) au cours des séances suivantes. (Uniquement pour les séances suivantes ; marquer NA pour la première séance)</w:t>
            </w:r>
          </w:p>
          <w:p w14:paraId="2AA10D17" w14:textId="3875D01C" w:rsidR="00932A45" w:rsidRPr="000E6D6A" w:rsidRDefault="00932A45" w:rsidP="005552C5">
            <w:pPr>
              <w:pStyle w:val="CommentText"/>
              <w:ind w:left="360"/>
              <w:rPr>
                <w:rFonts w:eastAsia="Microsoft YaHei UI Light" w:cs="Times New Roman"/>
                <w:b w:val="0"/>
                <w:bCs w:val="0"/>
                <w:caps/>
                <w:sz w:val="24"/>
                <w:szCs w:val="24"/>
                <w:lang w:val="fr-CA"/>
              </w:rPr>
            </w:pPr>
          </w:p>
        </w:tc>
        <w:tc>
          <w:tcPr>
            <w:tcW w:w="5490" w:type="dxa"/>
            <w:tcBorders>
              <w:top w:val="single" w:sz="4" w:space="0" w:color="auto"/>
              <w:bottom w:val="single" w:sz="4" w:space="0" w:color="auto"/>
            </w:tcBorders>
          </w:tcPr>
          <w:p w14:paraId="5836042A" w14:textId="622CF2E7"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t>Cet item décrit les signes que le client met en œuvre des plans ou des idées d’actions discutés avec le thérapeute pour progresser vers la réalisation de l’objectif.</w:t>
            </w:r>
          </w:p>
          <w:p w14:paraId="2C1664ED" w14:textId="4EEE1592"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t>Cela peut se produire au cours de la séance (par exemple, comment aider une personne souffrant d’un handicap physique à réaliser un transfert de la chaise aux toilettes). La mise en œuvre des plans et des actions peut également être illustrée par le rapport du client sur ce qui a été fait entre les séances, comme les stratégies pour mieux gérer la routine du matin. Les actions peuvent avoir été une partie explicite du plan de la séance précédente ou peuvent être de nouvelles idées que le client a développées de manière indépendante, mais qui étaient destinées à progresser vers la réalisation de l’objectif.</w:t>
            </w:r>
          </w:p>
          <w:p w14:paraId="3D1C1B33" w14:textId="77777777"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p>
          <w:p w14:paraId="69A02560" w14:textId="5CF4F9B2"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t>Cet item est distinct de l’item 12 (qui évalue dans quelle mesure le client indique ce qu’il a l’intention de faire).</w:t>
            </w:r>
          </w:p>
          <w:p w14:paraId="5ABF936B" w14:textId="5A1339E9" w:rsidR="00932A45"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t>L’item 14 permet plutôt de saisir ce que le client a réellement fait.</w:t>
            </w:r>
          </w:p>
          <w:p w14:paraId="02C1671A" w14:textId="77777777"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p>
          <w:p w14:paraId="17EA3522" w14:textId="4CA3F555"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t>L’effet escompté sur le client est la réalisation de l’objectifs et le développement d’un sentiment d’autonomie et de compétence dans la mise en œuvre du changement.</w:t>
            </w:r>
          </w:p>
          <w:p w14:paraId="50D266CA" w14:textId="1B0660A7"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t>Les réponses du client pour un score de 2 pourraient être :</w:t>
            </w:r>
          </w:p>
          <w:p w14:paraId="4574EE65" w14:textId="6C2EE9A8"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t>Thérapeute : Qu’avez-vous fait de différent depuis notre dernière conversation ?</w:t>
            </w:r>
          </w:p>
          <w:p w14:paraId="13569729" w14:textId="6308B814"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t>Le client : Je ne sais pas vraiment. Je pense que j’ai attendu un peu plus longtemps avant de me lancer pour aider.</w:t>
            </w:r>
          </w:p>
          <w:p w14:paraId="06214B28" w14:textId="1C21868E"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lastRenderedPageBreak/>
              <w:t>Thérapeute : Que s’est-il passé lorsque vous avez essayé de mettre en œuvre votre plan de la semaine dernière ?</w:t>
            </w:r>
          </w:p>
          <w:p w14:paraId="6BAACD11" w14:textId="763077B5"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t>Le client : C’était vraiment difficile. J’avais peur que cela dérange tout le monde. Mais j’étais déterminée à essayer. Cela a semblé m’aider.</w:t>
            </w:r>
          </w:p>
          <w:p w14:paraId="128A08C1" w14:textId="47F155A6"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t>La réponse du client pour un score de 3 pourrait être :</w:t>
            </w:r>
          </w:p>
          <w:p w14:paraId="09FD622C" w14:textId="587590A6" w:rsidR="00F3702A"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Cs/>
                <w:iCs/>
                <w:szCs w:val="24"/>
                <w:lang w:val="fr-CA"/>
              </w:rPr>
            </w:pPr>
            <w:r w:rsidRPr="000E6D6A">
              <w:rPr>
                <w:rFonts w:eastAsia="Microsoft YaHei UI Light" w:cs="Times New Roman"/>
                <w:bCs/>
                <w:iCs/>
                <w:szCs w:val="24"/>
                <w:lang w:val="fr-CA"/>
              </w:rPr>
              <w:t>J’étais déterminé à essayer… Je pense que cela l’a aidé parce qu’il avait juste besoin de plus de temps pour organiser ses pensées et s’adapter aux différents sons.</w:t>
            </w:r>
          </w:p>
        </w:tc>
        <w:tc>
          <w:tcPr>
            <w:tcW w:w="7177" w:type="dxa"/>
            <w:tcBorders>
              <w:top w:val="single" w:sz="4" w:space="0" w:color="auto"/>
              <w:bottom w:val="single" w:sz="4" w:space="0" w:color="auto"/>
            </w:tcBorders>
          </w:tcPr>
          <w:p w14:paraId="58ABEF93" w14:textId="6675AEBC"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sym w:font="Webdings" w:char="F063"/>
            </w:r>
            <w:r w:rsidRPr="000E6D6A">
              <w:rPr>
                <w:rFonts w:eastAsia="Microsoft YaHei UI Light" w:cs="Times New Roman"/>
                <w:szCs w:val="24"/>
                <w:lang w:val="fr-CA"/>
              </w:rPr>
              <w:t xml:space="preserve">  NA (</w:t>
            </w:r>
            <w:r w:rsidR="00F3702A" w:rsidRPr="000E6D6A">
              <w:rPr>
                <w:rFonts w:eastAsia="Microsoft YaHei UI Light" w:cs="Times New Roman"/>
                <w:szCs w:val="24"/>
                <w:lang w:val="fr-CA"/>
              </w:rPr>
              <w:t>si première séance</w:t>
            </w:r>
            <w:r w:rsidRPr="000E6D6A">
              <w:rPr>
                <w:rFonts w:eastAsia="Microsoft YaHei UI Light" w:cs="Times New Roman"/>
                <w:szCs w:val="24"/>
                <w:lang w:val="fr-CA"/>
              </w:rPr>
              <w:t xml:space="preserve">) </w:t>
            </w:r>
          </w:p>
          <w:p w14:paraId="50D395CE" w14:textId="77777777" w:rsidR="00F3702A"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(0) Absent</w:t>
            </w:r>
            <w:r w:rsidR="00F3702A" w:rsidRPr="000E6D6A">
              <w:rPr>
                <w:rFonts w:eastAsia="Microsoft YaHei UI Light" w:cs="Times New Roman"/>
                <w:szCs w:val="24"/>
                <w:lang w:val="fr-CA"/>
              </w:rPr>
              <w:t xml:space="preserve"> </w:t>
            </w:r>
          </w:p>
          <w:p w14:paraId="5712C014" w14:textId="3FF5B2D9" w:rsidR="00932A45" w:rsidRPr="000E6D6A" w:rsidRDefault="00F3702A" w:rsidP="005552C5">
            <w:pPr>
              <w:pStyle w:val="ListParagraph"/>
              <w:numPr>
                <w:ilvl w:val="0"/>
                <w:numId w:val="9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client ne déclare pas avoir pris de mesures visant à améliorer la réalisation de l’objectif ou n’a pas déclaré avoir pris de mesures. La rétroaction du client sur les actions qu’il a entreprises est totalement absente. Et ce, que le thérapeute l’ait interrogé ou non sur les actions entreprises.</w:t>
            </w:r>
          </w:p>
          <w:p w14:paraId="055FABC4" w14:textId="382715E8"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r w:rsidRPr="000E6D6A">
              <w:rPr>
                <w:rFonts w:eastAsia="Microsoft YaHei UI Light" w:cs="Times New Roman"/>
                <w:szCs w:val="24"/>
                <w:lang w:val="fr-CA"/>
              </w:rPr>
              <w:t xml:space="preserve">(1) </w:t>
            </w:r>
            <w:r w:rsidR="00F3702A" w:rsidRPr="000E6D6A">
              <w:rPr>
                <w:rFonts w:eastAsia="Microsoft YaHei UI Light" w:cs="Times New Roman"/>
                <w:szCs w:val="24"/>
                <w:lang w:val="fr-CA"/>
              </w:rPr>
              <w:t>Faible</w:t>
            </w:r>
          </w:p>
          <w:p w14:paraId="6EFDC3ED" w14:textId="77777777" w:rsidR="00F3702A" w:rsidRPr="000E6D6A" w:rsidRDefault="00F3702A" w:rsidP="005552C5">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déclare n’avoir pris aucune ou très peu </w:t>
            </w:r>
            <w:r w:rsidRPr="000E6D6A">
              <w:rPr>
                <w:rFonts w:eastAsia="Microsoft YaHei UI Light" w:cs="Times New Roman"/>
                <w:lang w:val="fr-CA"/>
              </w:rPr>
              <w:t xml:space="preserve">de mesures (planifiées ou autres) pour progresser vers la réalisation de l’objectif. Aucun effet sur la progression de l’objectif n’est anticipé sur la base des actions du client (observées ou rapportées). </w:t>
            </w:r>
          </w:p>
          <w:p w14:paraId="268EB0DA" w14:textId="3312B871"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(2) </w:t>
            </w:r>
            <w:r w:rsidR="00F3702A" w:rsidRPr="000E6D6A">
              <w:rPr>
                <w:rFonts w:eastAsia="Microsoft YaHei UI Light" w:cs="Times New Roman"/>
                <w:lang w:val="fr-CA"/>
              </w:rPr>
              <w:t>Modéré</w:t>
            </w:r>
            <w:r w:rsidRPr="000E6D6A">
              <w:rPr>
                <w:rFonts w:eastAsia="Microsoft YaHei UI Light" w:cs="Times New Roman"/>
                <w:lang w:val="fr-CA"/>
              </w:rPr>
              <w:t xml:space="preserve"> </w:t>
            </w:r>
          </w:p>
          <w:p w14:paraId="39143388" w14:textId="07DAE4B7" w:rsidR="00F3702A" w:rsidRPr="000E6D6A" w:rsidRDefault="00F3702A" w:rsidP="005552C5">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déclare avoir pris certaines mesures </w:t>
            </w:r>
            <w:r w:rsidRPr="000E6D6A">
              <w:rPr>
                <w:rFonts w:eastAsia="Microsoft YaHei UI Light" w:cs="Times New Roman"/>
                <w:lang w:val="fr-CA"/>
              </w:rPr>
              <w:t>destinées à progresser vers la réalisation de l’objectif.</w:t>
            </w:r>
          </w:p>
          <w:p w14:paraId="2393C5A1" w14:textId="77777777" w:rsidR="00F3702A" w:rsidRPr="000E6D6A" w:rsidRDefault="00F3702A" w:rsidP="005552C5">
            <w:pPr>
              <w:pStyle w:val="ListParagraph"/>
              <w:numPr>
                <w:ilvl w:val="0"/>
                <w:numId w:val="39"/>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actions peuvent avoir été peu convaincantes </w:t>
            </w:r>
            <w:r w:rsidRPr="000E6D6A">
              <w:rPr>
                <w:rFonts w:eastAsia="Microsoft YaHei UI Light" w:cs="Times New Roman"/>
                <w:lang w:val="fr-CA"/>
              </w:rPr>
              <w:t xml:space="preserve">ou ne pas avoir duré toute la semaine, mais on s’attend à ce qu’elles aient un effet modéré sur la progression de l’objectif. </w:t>
            </w:r>
          </w:p>
          <w:p w14:paraId="621D9AB4" w14:textId="55DB851E"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(3) </w:t>
            </w:r>
            <w:r w:rsidR="00F3702A" w:rsidRPr="000E6D6A">
              <w:rPr>
                <w:rFonts w:eastAsia="Microsoft YaHei UI Light" w:cs="Times New Roman"/>
                <w:lang w:val="fr-CA"/>
              </w:rPr>
              <w:t>Élevé</w:t>
            </w:r>
            <w:r w:rsidRPr="000E6D6A">
              <w:rPr>
                <w:rFonts w:eastAsia="Microsoft YaHei UI Light" w:cs="Times New Roman"/>
                <w:lang w:val="fr-CA"/>
              </w:rPr>
              <w:t xml:space="preserve"> </w:t>
            </w:r>
          </w:p>
          <w:p w14:paraId="24C4D258" w14:textId="6760E18B" w:rsidR="00932A45" w:rsidRPr="000E6D6A" w:rsidRDefault="00F3702A" w:rsidP="005552C5">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déclare avoir pris des mesures décisives </w:t>
            </w:r>
            <w:r w:rsidRPr="000E6D6A">
              <w:rPr>
                <w:rFonts w:eastAsia="Microsoft YaHei UI Light" w:cs="Times New Roman"/>
                <w:lang w:val="fr-CA"/>
              </w:rPr>
              <w:t>et durables susceptibles d’avoir un impact significatif sur la réalisation des objectifs.</w:t>
            </w:r>
          </w:p>
        </w:tc>
      </w:tr>
      <w:tr w:rsidR="00932A45" w:rsidRPr="005552C5" w14:paraId="25274A71"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2A175A11" w14:textId="79E34518" w:rsidR="00932A45" w:rsidRPr="000E6D6A" w:rsidRDefault="00F3702A" w:rsidP="005552C5">
            <w:pPr>
              <w:pStyle w:val="CommentText"/>
              <w:rPr>
                <w:rFonts w:eastAsia="Microsoft YaHei UI Light" w:cs="Times New Roman"/>
                <w:bCs w:val="0"/>
                <w:sz w:val="24"/>
                <w:szCs w:val="24"/>
                <w:lang w:val="fr-CA"/>
              </w:rPr>
            </w:pPr>
            <w:r w:rsidRPr="000E6D6A">
              <w:rPr>
                <w:rFonts w:eastAsia="Microsoft YaHei UI Light" w:cs="Times New Roman"/>
                <w:sz w:val="24"/>
                <w:szCs w:val="24"/>
                <w:lang w:val="fr-CA"/>
              </w:rPr>
              <w:t>I</w:t>
            </w:r>
            <w:r w:rsidR="00932A45" w:rsidRPr="000E6D6A">
              <w:rPr>
                <w:rFonts w:eastAsia="Microsoft YaHei UI Light" w:cs="Times New Roman"/>
                <w:sz w:val="24"/>
                <w:szCs w:val="24"/>
                <w:lang w:val="fr-CA"/>
              </w:rPr>
              <w:t>tems</w:t>
            </w:r>
            <w:r w:rsidRPr="000E6D6A">
              <w:rPr>
                <w:rFonts w:eastAsia="Microsoft YaHei UI Light" w:cs="Times New Roman"/>
                <w:sz w:val="24"/>
                <w:szCs w:val="24"/>
                <w:lang w:val="fr-CA"/>
              </w:rPr>
              <w:t xml:space="preserve"> distinctifs</w:t>
            </w:r>
            <w:r w:rsidR="00932A45" w:rsidRPr="000E6D6A">
              <w:rPr>
                <w:rFonts w:eastAsia="Microsoft YaHei UI Light" w:cs="Times New Roman"/>
                <w:sz w:val="24"/>
                <w:szCs w:val="24"/>
                <w:lang w:val="fr-CA"/>
              </w:rPr>
              <w:t xml:space="preserve"> (15-18)</w:t>
            </w:r>
          </w:p>
        </w:tc>
        <w:tc>
          <w:tcPr>
            <w:tcW w:w="12667" w:type="dxa"/>
            <w:gridSpan w:val="2"/>
            <w:tcBorders>
              <w:top w:val="single" w:sz="4" w:space="0" w:color="auto"/>
              <w:bottom w:val="single" w:sz="4" w:space="0" w:color="auto"/>
            </w:tcBorders>
          </w:tcPr>
          <w:p w14:paraId="5CE7013C" w14:textId="6111A4CD" w:rsidR="00932A45"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i/>
                <w:szCs w:val="24"/>
                <w:lang w:val="fr-CA"/>
              </w:rPr>
            </w:pPr>
            <w:r w:rsidRPr="000E6D6A">
              <w:rPr>
                <w:rFonts w:eastAsia="Microsoft YaHei UI Light" w:cs="Times New Roman"/>
                <w:b/>
                <w:i/>
                <w:szCs w:val="24"/>
                <w:lang w:val="fr-CA"/>
              </w:rPr>
              <w:t>Remarque : les items suivants reflètent ce que les thérapeutes qui tentent de mettre en œuvre OPC ne devraient pas faire. Des scores élevés dans ces items reflètent une mise en œuvre d’OPC de faible qualité. Un thérapeute peut bien exécuter d’autres comportements d’OPC tout en adoptant les comportements suivants. Cela réduirait le score global de fidélité du thérapeute. Les scores sont inversés lors de l’addition des scores.</w:t>
            </w:r>
          </w:p>
        </w:tc>
      </w:tr>
      <w:tr w:rsidR="00932A45" w:rsidRPr="000E6D6A" w14:paraId="035771AF"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6F5F9D40" w14:textId="1525B5C9" w:rsidR="00932A45" w:rsidRPr="000E6D6A" w:rsidRDefault="00F3702A" w:rsidP="005552C5">
            <w:pPr>
              <w:pStyle w:val="ListParagraph"/>
              <w:spacing w:line="240" w:lineRule="auto"/>
              <w:ind w:left="0"/>
              <w:contextualSpacing w:val="0"/>
              <w:rPr>
                <w:rFonts w:eastAsia="Microsoft YaHei UI Light" w:cs="Times New Roman"/>
                <w:szCs w:val="24"/>
                <w:lang w:val="fr-CA"/>
              </w:rPr>
            </w:pPr>
            <w:r w:rsidRPr="000E6D6A">
              <w:rPr>
                <w:rFonts w:eastAsia="Microsoft YaHei UI Light" w:cs="Times New Roman"/>
                <w:b w:val="0"/>
                <w:bCs w:val="0"/>
                <w:szCs w:val="24"/>
                <w:lang w:val="fr-CA"/>
              </w:rPr>
              <w:t>Item de fidélité</w:t>
            </w:r>
          </w:p>
        </w:tc>
        <w:tc>
          <w:tcPr>
            <w:tcW w:w="5490" w:type="dxa"/>
            <w:tcBorders>
              <w:top w:val="single" w:sz="4" w:space="0" w:color="auto"/>
              <w:bottom w:val="single" w:sz="4" w:space="0" w:color="auto"/>
            </w:tcBorders>
          </w:tcPr>
          <w:p w14:paraId="4220960A"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Description</w:t>
            </w:r>
          </w:p>
          <w:p w14:paraId="7728C5C9" w14:textId="7777777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tc>
        <w:tc>
          <w:tcPr>
            <w:tcW w:w="7177" w:type="dxa"/>
            <w:tcBorders>
              <w:top w:val="single" w:sz="4" w:space="0" w:color="auto"/>
              <w:bottom w:val="single" w:sz="4" w:space="0" w:color="auto"/>
            </w:tcBorders>
          </w:tcPr>
          <w:p w14:paraId="7238AD26" w14:textId="40B416A5" w:rsidR="00932A45" w:rsidRPr="000E6D6A" w:rsidRDefault="00F3702A"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Guide d’évaluation</w:t>
            </w:r>
          </w:p>
        </w:tc>
      </w:tr>
      <w:tr w:rsidR="00932A45" w:rsidRPr="005552C5" w14:paraId="44C8DCE8"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auto"/>
            </w:tcBorders>
          </w:tcPr>
          <w:p w14:paraId="4CB1092F" w14:textId="6A8CFB3A" w:rsidR="00932A45" w:rsidRPr="000E6D6A" w:rsidRDefault="00F3702A"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bCs w:val="0"/>
                <w:szCs w:val="24"/>
                <w:lang w:val="fr-CA"/>
              </w:rPr>
              <w:t xml:space="preserve">Le thérapeute </w:t>
            </w:r>
            <w:proofErr w:type="gramStart"/>
            <w:r w:rsidRPr="000E6D6A">
              <w:rPr>
                <w:rFonts w:eastAsia="Microsoft YaHei UI Light" w:cs="Times New Roman"/>
                <w:b w:val="0"/>
                <w:bCs w:val="0"/>
                <w:szCs w:val="24"/>
                <w:lang w:val="fr-CA"/>
              </w:rPr>
              <w:t>donne</w:t>
            </w:r>
            <w:proofErr w:type="gramEnd"/>
            <w:r w:rsidRPr="000E6D6A">
              <w:rPr>
                <w:rFonts w:eastAsia="Microsoft YaHei UI Light" w:cs="Times New Roman"/>
                <w:b w:val="0"/>
                <w:bCs w:val="0"/>
                <w:szCs w:val="24"/>
                <w:lang w:val="fr-CA"/>
              </w:rPr>
              <w:t xml:space="preserve"> des conseils ou de nouvelles informations sans autorisation implicite ou explicite. </w:t>
            </w:r>
            <w:r w:rsidR="00932A45" w:rsidRPr="000E6D6A">
              <w:rPr>
                <w:rFonts w:eastAsia="Microsoft YaHei UI Light" w:cs="Times New Roman"/>
                <w:b w:val="0"/>
                <w:bCs w:val="0"/>
                <w:szCs w:val="24"/>
                <w:lang w:val="fr-CA"/>
              </w:rPr>
              <w:t xml:space="preserve"> </w:t>
            </w:r>
          </w:p>
        </w:tc>
        <w:tc>
          <w:tcPr>
            <w:tcW w:w="5490" w:type="dxa"/>
            <w:tcBorders>
              <w:top w:val="single" w:sz="4" w:space="0" w:color="auto"/>
              <w:bottom w:val="single" w:sz="4" w:space="0" w:color="auto"/>
            </w:tcBorders>
          </w:tcPr>
          <w:p w14:paraId="143DB9D1" w14:textId="43C2B8AB" w:rsidR="00BF2336" w:rsidRPr="000E6D6A" w:rsidRDefault="00BF2336"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item décrit les comportements du thérapeute qui fournit des informations directes sous forme de conseils non sollicités (y compris des stratégies ou du matériel prescrits, d’enseignement, d’analyse/interprétation d’observations). Le thérapeute ne demande pas l’autorisation du client et ne la mentionne pas.</w:t>
            </w:r>
          </w:p>
          <w:p w14:paraId="6CCD912C" w14:textId="77777777" w:rsidR="00BF2336" w:rsidRPr="000E6D6A" w:rsidRDefault="00BF2336"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1F0E4485" w14:textId="3A025683" w:rsidR="00BF2336" w:rsidRPr="000E6D6A" w:rsidRDefault="00BF2336"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item est l’inverse des items 12 et 13.</w:t>
            </w:r>
          </w:p>
          <w:p w14:paraId="3817DBC8" w14:textId="77777777" w:rsidR="00BF2336" w:rsidRPr="000E6D6A" w:rsidRDefault="00BF2336"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5BA30C11" w14:textId="7EAF9A2B" w:rsidR="00BF2336" w:rsidRPr="000E6D6A" w:rsidRDefault="00BF2336"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sur le client des conseils/informations/enseignement directs non sollicités est susceptible de réduire son sentiment de compétence et d’autonomie dans les situations d’autogestion liées à l’objectif.</w:t>
            </w:r>
          </w:p>
          <w:p w14:paraId="53A62914" w14:textId="77777777" w:rsidR="00BF2336" w:rsidRPr="000E6D6A" w:rsidRDefault="00BF2336"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1912BEF2" w14:textId="2882BF15" w:rsidR="00BF2336" w:rsidRPr="000E6D6A" w:rsidRDefault="00BF2336"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Exemples pour un score de 3 (incompatible avec OPC):</w:t>
            </w:r>
          </w:p>
          <w:p w14:paraId="7F340A6C" w14:textId="218E1FA7" w:rsidR="00BF2336" w:rsidRPr="000E6D6A" w:rsidRDefault="00BF2336" w:rsidP="005552C5">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Ce que vous devez faire, c’est…</w:t>
            </w:r>
          </w:p>
          <w:p w14:paraId="7E6DBA21" w14:textId="77777777" w:rsidR="00BF2336" w:rsidRPr="000E6D6A" w:rsidRDefault="00BF2336" w:rsidP="005552C5">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lastRenderedPageBreak/>
              <w:t>Connaissez-vous le programme x ? Il fonctionne très bien dans des situations comme celle-ci. Laissez-moi vous montrer.</w:t>
            </w:r>
          </w:p>
          <w:p w14:paraId="0216767E" w14:textId="77777777" w:rsidR="00BF2336" w:rsidRPr="000E6D6A" w:rsidRDefault="00BF2336" w:rsidP="005552C5">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Avez-vous essayé la mélatonine pour dormir ? Cela fonctionne très bien. Vous devriez en parler à votre médecin généraliste.</w:t>
            </w:r>
          </w:p>
          <w:p w14:paraId="1BAD6AD2" w14:textId="77777777" w:rsidR="00BF2336" w:rsidRPr="000E6D6A" w:rsidRDefault="00BF2336" w:rsidP="005552C5">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traitement sensoriel est…</w:t>
            </w:r>
          </w:p>
          <w:p w14:paraId="530D03B9" w14:textId="77777777" w:rsidR="00BF2336" w:rsidRPr="000E6D6A" w:rsidRDefault="00BF2336" w:rsidP="005552C5">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Ce que j’ai remarqué, c’est que x a vraiment réagi positivement à l’utilisation d’indices visuels pendant…</w:t>
            </w:r>
          </w:p>
          <w:p w14:paraId="50265449" w14:textId="77777777" w:rsidR="00BF2336" w:rsidRPr="000E6D6A" w:rsidRDefault="00BF2336" w:rsidP="005552C5">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D’après mon évaluation, j’ai observé que…</w:t>
            </w:r>
          </w:p>
          <w:p w14:paraId="6080083D" w14:textId="77777777" w:rsidR="00BF2336" w:rsidRPr="000E6D6A" w:rsidRDefault="00BF2336" w:rsidP="005552C5">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Ce que vous dites est ce que nous appelons la régulation émotionnelle, qui englobe la capacité à se réguler soi-même ainsi que la </w:t>
            </w:r>
            <w:proofErr w:type="spellStart"/>
            <w:r w:rsidRPr="000E6D6A">
              <w:rPr>
                <w:rFonts w:eastAsia="Microsoft YaHei UI Light" w:cs="Times New Roman"/>
                <w:lang w:val="fr-CA"/>
              </w:rPr>
              <w:t>co</w:t>
            </w:r>
            <w:proofErr w:type="spellEnd"/>
            <w:r w:rsidRPr="000E6D6A">
              <w:rPr>
                <w:rFonts w:eastAsia="Microsoft YaHei UI Light" w:cs="Times New Roman"/>
                <w:lang w:val="fr-CA"/>
              </w:rPr>
              <w:t xml:space="preserve">-régulation. La </w:t>
            </w:r>
            <w:proofErr w:type="spellStart"/>
            <w:r w:rsidRPr="000E6D6A">
              <w:rPr>
                <w:rFonts w:eastAsia="Microsoft YaHei UI Light" w:cs="Times New Roman"/>
                <w:lang w:val="fr-CA"/>
              </w:rPr>
              <w:t>co</w:t>
            </w:r>
            <w:proofErr w:type="spellEnd"/>
            <w:r w:rsidRPr="000E6D6A">
              <w:rPr>
                <w:rFonts w:eastAsia="Microsoft YaHei UI Light" w:cs="Times New Roman"/>
                <w:lang w:val="fr-CA"/>
              </w:rPr>
              <w:t>-régulation est…</w:t>
            </w:r>
          </w:p>
          <w:p w14:paraId="29320A22" w14:textId="77777777" w:rsidR="00BF2336" w:rsidRPr="000E6D6A" w:rsidRDefault="00BF2336" w:rsidP="005552C5">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Nous savons que les enfants autistes ont du mal à… et qu’ils réagissent donc bien à… en tant que stratégies pour soutenir cette activité/situation.</w:t>
            </w:r>
          </w:p>
          <w:p w14:paraId="4B3830CF" w14:textId="144EAC3B" w:rsidR="00932A45" w:rsidRPr="000E6D6A" w:rsidRDefault="00BF2336" w:rsidP="005552C5">
            <w:pPr>
              <w:pStyle w:val="ListParagraph"/>
              <w:numPr>
                <w:ilvl w:val="0"/>
                <w:numId w:val="4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Voici quelques informations sur le TSA…</w:t>
            </w:r>
          </w:p>
          <w:p w14:paraId="2DBE7D0F" w14:textId="08964CC4" w:rsidR="00BF2336" w:rsidRPr="000E6D6A" w:rsidRDefault="00BF2336" w:rsidP="005552C5">
            <w:pPr>
              <w:pStyle w:val="ListParagraph"/>
              <w:numPr>
                <w:ilvl w:val="0"/>
                <w:numId w:val="58"/>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Partage des résultats d’une évaluation menée par un </w:t>
            </w:r>
            <w:r w:rsidRPr="000E6D6A">
              <w:rPr>
                <w:rFonts w:eastAsia="Microsoft YaHei UI Light" w:cs="Times New Roman"/>
                <w:lang w:val="fr-CA"/>
              </w:rPr>
              <w:t>expert sans clarification ni vérification auprès du client</w:t>
            </w:r>
          </w:p>
        </w:tc>
        <w:tc>
          <w:tcPr>
            <w:tcW w:w="7177" w:type="dxa"/>
            <w:tcBorders>
              <w:top w:val="single" w:sz="4" w:space="0" w:color="auto"/>
              <w:bottom w:val="single" w:sz="4" w:space="0" w:color="auto"/>
            </w:tcBorders>
          </w:tcPr>
          <w:p w14:paraId="5F031E21" w14:textId="370D644A" w:rsidR="00BF2336"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t>(0) Absent</w:t>
            </w:r>
            <w:r w:rsidR="000E6D6A">
              <w:rPr>
                <w:rFonts w:eastAsia="Microsoft YaHei UI Light" w:cs="Times New Roman"/>
                <w:szCs w:val="24"/>
                <w:lang w:val="fr-CA"/>
              </w:rPr>
              <w:t xml:space="preserve"> </w:t>
            </w:r>
            <w:r w:rsidR="00BF2336" w:rsidRPr="000E6D6A">
              <w:rPr>
                <w:rFonts w:eastAsia="Microsoft YaHei UI Light" w:cs="Times New Roman"/>
                <w:szCs w:val="24"/>
                <w:lang w:val="fr-CA"/>
              </w:rPr>
              <w:t>(conforme à l’OPC)</w:t>
            </w:r>
          </w:p>
          <w:p w14:paraId="2F1C3241" w14:textId="77777777" w:rsidR="00BF2336" w:rsidRPr="000E6D6A" w:rsidRDefault="00BF2336" w:rsidP="005552C5">
            <w:pPr>
              <w:pStyle w:val="ListParagraph"/>
              <w:numPr>
                <w:ilvl w:val="0"/>
                <w:numId w:val="9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L’entretien mené par le thérapeute minimise la tendance du client à considérer le thérapeute comme un expert qui donne des conseils (ce qui fait que le client ne demande pas ou peu de conseils).</w:t>
            </w:r>
          </w:p>
          <w:p w14:paraId="3C38ECCF" w14:textId="77777777" w:rsidR="00BF2336" w:rsidRPr="000E6D6A" w:rsidRDefault="00BF2336" w:rsidP="005552C5">
            <w:pPr>
              <w:pStyle w:val="ListParagraph"/>
              <w:numPr>
                <w:ilvl w:val="0"/>
                <w:numId w:val="9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Toute nouvelle information introduite par le thérapeute est précédée d’une demande d’autorisation au client.</w:t>
            </w:r>
          </w:p>
          <w:p w14:paraId="7FD06C68" w14:textId="7DE0C377" w:rsidR="00932A45" w:rsidRPr="000E6D6A" w:rsidRDefault="00BF2336" w:rsidP="005552C5">
            <w:pPr>
              <w:pStyle w:val="ListParagraph"/>
              <w:numPr>
                <w:ilvl w:val="0"/>
                <w:numId w:val="9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Après avoir partagé l’information, le client est invité à critiquer l’information ou à décider si ou comment elle peut s’appliquer à sa situation.</w:t>
            </w:r>
          </w:p>
          <w:p w14:paraId="0CD8D55D" w14:textId="44BA3120" w:rsidR="00BF2336"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(1) </w:t>
            </w:r>
            <w:r w:rsidR="00BF2336" w:rsidRPr="000E6D6A">
              <w:rPr>
                <w:rFonts w:eastAsia="Microsoft YaHei UI Light" w:cs="Times New Roman"/>
                <w:szCs w:val="24"/>
                <w:lang w:val="fr-CA"/>
              </w:rPr>
              <w:t>Faible</w:t>
            </w:r>
          </w:p>
          <w:p w14:paraId="00073E75" w14:textId="2FD0E6B5" w:rsidR="00BF2336" w:rsidRPr="000E6D6A" w:rsidRDefault="00BF2336" w:rsidP="005552C5">
            <w:pPr>
              <w:pStyle w:val="ListParagraph"/>
              <w:numPr>
                <w:ilvl w:val="0"/>
                <w:numId w:val="92"/>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La plupart du temps (75 % du temps), le thérapeute demande la permission et encourage le client à critiquer la pertinence de l’information : 25 % du temps, le thérapeute peut ne pas : </w:t>
            </w:r>
          </w:p>
          <w:p w14:paraId="2E9E13F5" w14:textId="5E3581EF" w:rsidR="00BF2336" w:rsidRPr="000E6D6A" w:rsidRDefault="00BF2336" w:rsidP="005552C5">
            <w:pPr>
              <w:pStyle w:val="ListParagraph"/>
              <w:spacing w:line="240" w:lineRule="auto"/>
              <w:ind w:left="764"/>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demander la permission</w:t>
            </w:r>
          </w:p>
          <w:p w14:paraId="4FDC9BCB" w14:textId="4685C2FC" w:rsidR="00BF2336" w:rsidRPr="000E6D6A" w:rsidRDefault="00BF2336"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demander la permission et la pertinence de l’information.</w:t>
            </w:r>
          </w:p>
          <w:p w14:paraId="0303E499" w14:textId="2E25AB53" w:rsidR="00932A45" w:rsidRPr="000E6D6A" w:rsidRDefault="00BF2336"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 demander dans quelle mesure l’information est applicable à sa situation. </w:t>
            </w:r>
            <w:r w:rsidR="00932A45" w:rsidRPr="000E6D6A">
              <w:rPr>
                <w:rFonts w:eastAsia="Microsoft YaHei UI Light" w:cs="Times New Roman"/>
                <w:szCs w:val="24"/>
                <w:lang w:val="fr-CA"/>
              </w:rPr>
              <w:t>(2) M</w:t>
            </w:r>
            <w:r w:rsidRPr="000E6D6A">
              <w:rPr>
                <w:rFonts w:eastAsia="Microsoft YaHei UI Light" w:cs="Times New Roman"/>
                <w:szCs w:val="24"/>
                <w:lang w:val="fr-CA"/>
              </w:rPr>
              <w:t>odéré</w:t>
            </w:r>
          </w:p>
          <w:p w14:paraId="5998783A" w14:textId="668C505C" w:rsidR="00BF2336" w:rsidRPr="000E6D6A" w:rsidRDefault="00BF2336" w:rsidP="005552C5">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lastRenderedPageBreak/>
              <w:t xml:space="preserve">Dans environ 50 % des cas, le thérapeute demande </w:t>
            </w:r>
            <w:r w:rsidRPr="000E6D6A">
              <w:rPr>
                <w:rFonts w:eastAsia="Microsoft YaHei UI Light" w:cs="Times New Roman"/>
                <w:lang w:val="fr-CA"/>
              </w:rPr>
              <w:t>la permission et encourage le client à critiquer la pertinence de l’information.</w:t>
            </w:r>
          </w:p>
          <w:p w14:paraId="1645D0E3" w14:textId="04320ECE" w:rsidR="00BF2336" w:rsidRPr="000E6D6A" w:rsidRDefault="00BF2336" w:rsidP="005552C5">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L’autre moitié du temps, le thérapeute peut soit </w:t>
            </w:r>
            <w:r w:rsidRPr="000E6D6A">
              <w:rPr>
                <w:rFonts w:eastAsia="Microsoft YaHei UI Light" w:cs="Times New Roman"/>
                <w:lang w:val="fr-CA"/>
              </w:rPr>
              <w:t>ne pas :</w:t>
            </w:r>
          </w:p>
          <w:p w14:paraId="0F6B5A3A" w14:textId="77777777" w:rsidR="00BF2336" w:rsidRPr="000E6D6A" w:rsidRDefault="00BF2336" w:rsidP="005552C5">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demander la permission</w:t>
            </w:r>
          </w:p>
          <w:p w14:paraId="2218E36C" w14:textId="5DF492BC" w:rsidR="00BF2336" w:rsidRPr="000E6D6A" w:rsidRDefault="00BF2336" w:rsidP="005552C5">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 demander la permission et la pertinence de </w:t>
            </w:r>
            <w:r w:rsidRPr="000E6D6A">
              <w:rPr>
                <w:rFonts w:eastAsia="Microsoft YaHei UI Light" w:cs="Times New Roman"/>
                <w:lang w:val="fr-CA"/>
              </w:rPr>
              <w:t>l’information.</w:t>
            </w:r>
          </w:p>
          <w:p w14:paraId="27A9465E" w14:textId="77777777" w:rsidR="00BF2336" w:rsidRPr="000E6D6A" w:rsidRDefault="00BF2336" w:rsidP="005552C5">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demander dans quelle mesure l’information est applicable à sa situation</w:t>
            </w:r>
            <w:r w:rsidR="00932A45" w:rsidRPr="000E6D6A">
              <w:rPr>
                <w:rFonts w:eastAsia="Microsoft YaHei UI Light" w:cs="Times New Roman"/>
                <w:szCs w:val="24"/>
                <w:lang w:val="fr-CA"/>
              </w:rPr>
              <w:t xml:space="preserve"> </w:t>
            </w:r>
          </w:p>
          <w:p w14:paraId="6FF839A1" w14:textId="5CC37786" w:rsidR="00BF2336"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(3) </w:t>
            </w:r>
            <w:r w:rsidR="00BF2336" w:rsidRPr="000E6D6A">
              <w:rPr>
                <w:rFonts w:eastAsia="Microsoft YaHei UI Light" w:cs="Times New Roman"/>
                <w:lang w:val="fr-CA"/>
              </w:rPr>
              <w:t>Élevé</w:t>
            </w:r>
            <w:r w:rsidRPr="000E6D6A">
              <w:rPr>
                <w:rFonts w:eastAsia="Microsoft YaHei UI Light" w:cs="Times New Roman"/>
                <w:lang w:val="fr-CA"/>
              </w:rPr>
              <w:t xml:space="preserve"> </w:t>
            </w:r>
          </w:p>
          <w:p w14:paraId="0E2594D4" w14:textId="49ACE33C" w:rsidR="00BF2336" w:rsidRPr="000E6D6A" w:rsidRDefault="00BF2336" w:rsidP="005552C5">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La plupart du temps (75 % ou plus), le thérapeute ne demande PAS la permission ou ne demande pas au client de critiquer la pertinence de l’information, c’est-à-dire :</w:t>
            </w:r>
          </w:p>
          <w:p w14:paraId="2BD57A79" w14:textId="77777777" w:rsidR="00BF2336" w:rsidRPr="000E6D6A" w:rsidRDefault="00BF2336" w:rsidP="005552C5">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demander la permission</w:t>
            </w:r>
          </w:p>
          <w:p w14:paraId="1695E485" w14:textId="77777777" w:rsidR="00BF2336" w:rsidRPr="000E6D6A" w:rsidRDefault="00BF2336" w:rsidP="005552C5">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demander la permission et la pertinence de l’information.</w:t>
            </w:r>
          </w:p>
          <w:p w14:paraId="0F30235A" w14:textId="0C910B7E" w:rsidR="00932A45" w:rsidRPr="000E6D6A" w:rsidRDefault="00BF2336" w:rsidP="005552C5">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szCs w:val="24"/>
                <w:lang w:val="fr-CA"/>
              </w:rPr>
              <w:t xml:space="preserve">— demander dans quelle mesure l’information est </w:t>
            </w:r>
            <w:r w:rsidRPr="000E6D6A">
              <w:rPr>
                <w:rFonts w:eastAsia="Microsoft YaHei UI Light" w:cs="Times New Roman"/>
                <w:lang w:val="fr-CA"/>
              </w:rPr>
              <w:t>applicable à sa situation</w:t>
            </w:r>
          </w:p>
        </w:tc>
      </w:tr>
    </w:tbl>
    <w:p w14:paraId="68CF865F" w14:textId="77777777" w:rsidR="00932A45" w:rsidRPr="000E6D6A" w:rsidRDefault="00932A45" w:rsidP="005552C5">
      <w:pPr>
        <w:spacing w:line="240" w:lineRule="auto"/>
        <w:rPr>
          <w:lang w:val="fr-CA"/>
        </w:rPr>
      </w:pPr>
      <w:r w:rsidRPr="000E6D6A">
        <w:rPr>
          <w:bCs/>
          <w:lang w:val="fr-CA"/>
        </w:rPr>
        <w:lastRenderedPageBreak/>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224F5A81" w14:textId="77777777" w:rsidTr="007031CF">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tcBorders>
          </w:tcPr>
          <w:p w14:paraId="7C62DF66" w14:textId="0E495D44" w:rsidR="00932A45" w:rsidRPr="000E6D6A" w:rsidRDefault="00BF2336" w:rsidP="005552C5">
            <w:pPr>
              <w:pStyle w:val="ListParagraph"/>
              <w:spacing w:line="240" w:lineRule="auto"/>
              <w:ind w:left="0"/>
              <w:contextualSpacing w:val="0"/>
              <w:rPr>
                <w:rFonts w:eastAsia="Microsoft YaHei UI Light" w:cs="Times New Roman"/>
                <w:b w:val="0"/>
                <w:szCs w:val="24"/>
                <w:lang w:val="fr-CA"/>
              </w:rPr>
            </w:pPr>
            <w:r w:rsidRPr="000E6D6A">
              <w:rPr>
                <w:b w:val="0"/>
                <w:lang w:val="fr-CA"/>
              </w:rPr>
              <w:lastRenderedPageBreak/>
              <w:t>Item de fidélité</w:t>
            </w:r>
          </w:p>
        </w:tc>
        <w:tc>
          <w:tcPr>
            <w:tcW w:w="5490" w:type="dxa"/>
            <w:tcBorders>
              <w:top w:val="single" w:sz="4" w:space="0" w:color="auto"/>
            </w:tcBorders>
          </w:tcPr>
          <w:p w14:paraId="782133AD"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r w:rsidRPr="000E6D6A">
              <w:rPr>
                <w:b w:val="0"/>
                <w:lang w:val="fr-CA"/>
              </w:rPr>
              <w:t>Description</w:t>
            </w:r>
          </w:p>
        </w:tc>
        <w:tc>
          <w:tcPr>
            <w:tcW w:w="7177" w:type="dxa"/>
            <w:tcBorders>
              <w:top w:val="single" w:sz="4" w:space="0" w:color="auto"/>
            </w:tcBorders>
          </w:tcPr>
          <w:p w14:paraId="2CC87C25" w14:textId="458E79B9" w:rsidR="00932A45" w:rsidRPr="000E6D6A" w:rsidRDefault="00BF2336"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b w:val="0"/>
                <w:szCs w:val="24"/>
                <w:lang w:val="fr-CA"/>
              </w:rPr>
            </w:pPr>
            <w:r w:rsidRPr="000E6D6A">
              <w:rPr>
                <w:b w:val="0"/>
                <w:lang w:val="fr-CA"/>
              </w:rPr>
              <w:t>Guide d’évaluation</w:t>
            </w:r>
          </w:p>
        </w:tc>
      </w:tr>
      <w:tr w:rsidR="00932A45" w:rsidRPr="005552C5" w14:paraId="3AC33B8C"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tcBorders>
          </w:tcPr>
          <w:p w14:paraId="594FD024" w14:textId="59DAEB66" w:rsidR="00932A45" w:rsidRPr="000E6D6A" w:rsidRDefault="006E7CC3"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szCs w:val="24"/>
                <w:lang w:val="fr-CA"/>
              </w:rPr>
              <w:t>Le thérapeute tente de persuader le client d’être d’accord avec son interprétation ou ses idées.</w:t>
            </w:r>
            <w:r w:rsidR="00932A45" w:rsidRPr="000E6D6A">
              <w:rPr>
                <w:rFonts w:eastAsia="Microsoft YaHei UI Light" w:cs="Times New Roman"/>
                <w:b w:val="0"/>
                <w:szCs w:val="24"/>
                <w:lang w:val="fr-CA"/>
              </w:rPr>
              <w:t xml:space="preserve"> </w:t>
            </w:r>
          </w:p>
        </w:tc>
        <w:tc>
          <w:tcPr>
            <w:tcW w:w="5490" w:type="dxa"/>
            <w:tcBorders>
              <w:top w:val="single" w:sz="4" w:space="0" w:color="auto"/>
            </w:tcBorders>
          </w:tcPr>
          <w:p w14:paraId="3EA41340" w14:textId="21691751" w:rsidR="006E7CC3" w:rsidRPr="000E6D6A" w:rsidRDefault="006E7CC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item décrit les comportements du thérapeute qui visent à convaincre le client d’être d’accord avec lui. Ils peuvent porter sur n’importe quel aspect de la discussion, comme l’analyse d’une situation, les mesures à prendre ou l’évaluation des effets de ces mesures.</w:t>
            </w:r>
          </w:p>
          <w:p w14:paraId="1E0F95BD" w14:textId="77777777" w:rsidR="006E7CC3" w:rsidRPr="000E6D6A" w:rsidRDefault="006E7CC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4209AB94" w14:textId="0A762FAB" w:rsidR="006E7CC3" w:rsidRPr="000E6D6A" w:rsidRDefault="006E7CC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Distinct de l’item 15, cet item fait référence à l’utilisation de mots ou d’un ton de voix non seulement pour informer/conseiller (comme dans l’item 15), mais aussi pour persuader ou convaincre le client d’être d’accord avec le thérapeute.</w:t>
            </w:r>
          </w:p>
          <w:p w14:paraId="3304D48E" w14:textId="77777777" w:rsidR="006E7CC3" w:rsidRPr="000E6D6A" w:rsidRDefault="006E7CC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6E7D7D44" w14:textId="79EE8F7E" w:rsidR="006E7CC3" w:rsidRPr="000E6D6A" w:rsidRDefault="006E7CC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sur le client peut être soit une distanciation par rapport au thérapeute (c’est-à-dire une perte de confiance), soit un mensonge au thérapeute sur son intention d’agir, soit une perte du sens de l’autonomie et de la confiance en soi du client.</w:t>
            </w:r>
          </w:p>
          <w:p w14:paraId="08C93648" w14:textId="59B6EBB4" w:rsidR="006E7CC3" w:rsidRPr="000E6D6A" w:rsidRDefault="006E7CC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Un score de 3 [incompatible avec OPC] peut ressembler</w:t>
            </w:r>
            <w:r w:rsidR="000E6D6A">
              <w:rPr>
                <w:rFonts w:eastAsia="Microsoft YaHei UI Light" w:cs="Times New Roman"/>
                <w:szCs w:val="24"/>
                <w:lang w:val="fr-CA"/>
              </w:rPr>
              <w:t xml:space="preserve"> </w:t>
            </w:r>
            <w:r w:rsidRPr="000E6D6A">
              <w:rPr>
                <w:rFonts w:eastAsia="Microsoft YaHei UI Light" w:cs="Times New Roman"/>
                <w:szCs w:val="24"/>
                <w:lang w:val="fr-CA"/>
              </w:rPr>
              <w:t>à ce qui suit :</w:t>
            </w:r>
          </w:p>
          <w:p w14:paraId="2B121C29" w14:textId="14C54374" w:rsidR="00932A45" w:rsidRPr="000E6D6A" w:rsidRDefault="006E7CC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Thérapeute : Je pense vraiment que c’est la meilleure approche. Vous allez essayer, n’est-ce pas ? Vous voyez, [l’enfant] préfère ça, n’est-ce pas ?</w:t>
            </w:r>
          </w:p>
          <w:p w14:paraId="47A6FDF2" w14:textId="0FFC0628" w:rsidR="006E7CC3" w:rsidRPr="000E6D6A" w:rsidRDefault="006E7CC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Thérapeute : Oui, je pense que c’est un bon plan, c’est la prochaine étape.</w:t>
            </w:r>
          </w:p>
          <w:p w14:paraId="05866781" w14:textId="5B39EB60" w:rsidR="006E7CC3" w:rsidRPr="000E6D6A" w:rsidRDefault="006E7CC3"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Thérapeute : Peut rester sur un certain type de questions concernant l’interprétation de la raison pour laquelle les choses sont difficiles, par exemple en mettant l’accent sur le traitement sensoriel, en continuant à y revenir dans l’intention de convaincre les parents d’utiliser des stratégies particulières.</w:t>
            </w:r>
          </w:p>
        </w:tc>
        <w:tc>
          <w:tcPr>
            <w:tcW w:w="7177" w:type="dxa"/>
            <w:tcBorders>
              <w:top w:val="single" w:sz="4" w:space="0" w:color="auto"/>
            </w:tcBorders>
          </w:tcPr>
          <w:p w14:paraId="7BF40053" w14:textId="33FEF1FC" w:rsidR="006E7CC3"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(0) </w:t>
            </w:r>
            <w:r w:rsidR="000E6D6A" w:rsidRPr="000E6D6A">
              <w:rPr>
                <w:rFonts w:eastAsia="Microsoft YaHei UI Light" w:cs="Times New Roman"/>
                <w:szCs w:val="24"/>
                <w:lang w:val="fr-CA"/>
              </w:rPr>
              <w:t>Absent (</w:t>
            </w:r>
            <w:r w:rsidR="006E7CC3" w:rsidRPr="000E6D6A">
              <w:rPr>
                <w:rFonts w:eastAsia="Microsoft YaHei UI Light" w:cs="Times New Roman"/>
                <w:szCs w:val="24"/>
                <w:lang w:val="fr-CA"/>
              </w:rPr>
              <w:t>conforme à OPC)</w:t>
            </w:r>
          </w:p>
          <w:p w14:paraId="0AC437C1" w14:textId="77777777" w:rsidR="006E7CC3" w:rsidRPr="000E6D6A" w:rsidRDefault="006E7CC3" w:rsidP="005552C5">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Pas de recours à la persuasion, qu’elle soit cachée (par exemple, allusion) ou manifeste (par exemple, suggestion ou forte recommandation).</w:t>
            </w:r>
          </w:p>
          <w:p w14:paraId="51D5C6EE" w14:textId="77777777" w:rsidR="006E7CC3" w:rsidRPr="000E6D6A" w:rsidRDefault="006E7CC3" w:rsidP="005552C5">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permet systématiquement au client de conserver son autonomie en matière d’observations, d’évaluations et de choix.</w:t>
            </w:r>
          </w:p>
          <w:p w14:paraId="103D7A50" w14:textId="3DBD15E5" w:rsidR="00932A45" w:rsidRPr="000E6D6A" w:rsidRDefault="006E7CC3" w:rsidP="005552C5">
            <w:pPr>
              <w:pStyle w:val="ListParagraph"/>
              <w:numPr>
                <w:ilvl w:val="0"/>
                <w:numId w:val="50"/>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peut, avec la permission du client, lui offrir des informations, mais ne tente pas d’influencer son opinion ou l’application qu’il en fait.</w:t>
            </w:r>
          </w:p>
          <w:p w14:paraId="2189F641" w14:textId="2A386335"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(1) </w:t>
            </w:r>
            <w:r w:rsidR="006E7CC3" w:rsidRPr="000E6D6A">
              <w:rPr>
                <w:rFonts w:eastAsia="Microsoft YaHei UI Light" w:cs="Times New Roman"/>
                <w:szCs w:val="24"/>
                <w:lang w:val="fr-CA"/>
              </w:rPr>
              <w:t>Faible</w:t>
            </w:r>
          </w:p>
          <w:p w14:paraId="000816DA" w14:textId="134ADC2E" w:rsidR="006E7CC3" w:rsidRPr="000E6D6A" w:rsidRDefault="006E7CC3" w:rsidP="005552C5">
            <w:pPr>
              <w:pStyle w:val="ListParagraph"/>
              <w:numPr>
                <w:ilvl w:val="0"/>
                <w:numId w:val="5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La plupart du temps, le thérapeute laisse le client </w:t>
            </w:r>
            <w:r w:rsidRPr="000E6D6A">
              <w:rPr>
                <w:rFonts w:eastAsia="Microsoft YaHei UI Light" w:cs="Times New Roman"/>
                <w:lang w:val="fr-CA"/>
              </w:rPr>
              <w:t>juger et prendre des décisions.</w:t>
            </w:r>
          </w:p>
          <w:p w14:paraId="66E6E273" w14:textId="77777777" w:rsidR="006E7CC3" w:rsidRPr="000E6D6A" w:rsidRDefault="006E7CC3" w:rsidP="005552C5">
            <w:pPr>
              <w:pStyle w:val="ListParagraph"/>
              <w:numPr>
                <w:ilvl w:val="0"/>
                <w:numId w:val="5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peut utiliser des styles de persuasion </w:t>
            </w:r>
            <w:r w:rsidRPr="000E6D6A">
              <w:rPr>
                <w:rFonts w:eastAsia="Microsoft YaHei UI Light" w:cs="Times New Roman"/>
                <w:lang w:val="fr-CA"/>
              </w:rPr>
              <w:t xml:space="preserve">très minimes avec le client. Il impose subtilement son autorité. Par exemple, en faisant des allusions. </w:t>
            </w:r>
          </w:p>
          <w:p w14:paraId="503BEED9" w14:textId="069BB624"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(2) </w:t>
            </w:r>
            <w:r w:rsidR="006E7CC3" w:rsidRPr="000E6D6A">
              <w:rPr>
                <w:rFonts w:eastAsia="Microsoft YaHei UI Light" w:cs="Times New Roman"/>
                <w:lang w:val="fr-CA"/>
              </w:rPr>
              <w:t>Modéré</w:t>
            </w:r>
            <w:r w:rsidRPr="000E6D6A">
              <w:rPr>
                <w:rFonts w:eastAsia="Microsoft YaHei UI Light" w:cs="Times New Roman"/>
                <w:lang w:val="fr-CA"/>
              </w:rPr>
              <w:t xml:space="preserve"> </w:t>
            </w:r>
          </w:p>
          <w:p w14:paraId="2DA312A5" w14:textId="60C9171A" w:rsidR="006E7CC3" w:rsidRPr="000E6D6A" w:rsidRDefault="006E7CC3" w:rsidP="005552C5">
            <w:pPr>
              <w:pStyle w:val="ListParagraph"/>
              <w:numPr>
                <w:ilvl w:val="0"/>
                <w:numId w:val="5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ne laisse que très peu de place au </w:t>
            </w:r>
            <w:r w:rsidRPr="000E6D6A">
              <w:rPr>
                <w:rFonts w:eastAsia="Microsoft YaHei UI Light" w:cs="Times New Roman"/>
                <w:lang w:val="fr-CA"/>
              </w:rPr>
              <w:t xml:space="preserve">client pour juger de ce qui fonctionne, de ce qui est utile et pour prendre des décisions tout au long de la séance. </w:t>
            </w:r>
          </w:p>
          <w:p w14:paraId="25803FA1" w14:textId="5ECFBE74" w:rsidR="006E7CC3" w:rsidRPr="000E6D6A" w:rsidRDefault="006E7CC3" w:rsidP="005552C5">
            <w:pPr>
              <w:numPr>
                <w:ilvl w:val="0"/>
                <w:numId w:val="5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Persuasion plus manifeste, il impose son autorité dans le but d’influencer les opinions ou les actions du client.</w:t>
            </w:r>
          </w:p>
          <w:p w14:paraId="067C1A9C" w14:textId="2683CBEA"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(3) </w:t>
            </w:r>
            <w:r w:rsidR="006E7CC3" w:rsidRPr="000E6D6A">
              <w:rPr>
                <w:rFonts w:eastAsia="Microsoft YaHei UI Light" w:cs="Times New Roman"/>
                <w:szCs w:val="24"/>
                <w:lang w:val="fr-CA"/>
              </w:rPr>
              <w:t>Élevé (Incompatible avec OPC)</w:t>
            </w:r>
          </w:p>
          <w:p w14:paraId="5B9CD541" w14:textId="293F8DE3" w:rsidR="006E7CC3" w:rsidRPr="000E6D6A" w:rsidRDefault="006E7CC3" w:rsidP="005552C5">
            <w:pPr>
              <w:pStyle w:val="ListParagraph"/>
              <w:numPr>
                <w:ilvl w:val="0"/>
                <w:numId w:val="5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thérapeute utilise des mots et un ton de voix pour </w:t>
            </w:r>
            <w:r w:rsidRPr="000E6D6A">
              <w:rPr>
                <w:rFonts w:eastAsia="Microsoft YaHei UI Light" w:cs="Times New Roman"/>
                <w:lang w:val="fr-CA"/>
              </w:rPr>
              <w:t>persuader ou influencer le client à des moments clés de l’analyse, de la prise de décision ou de l’évaluation. Par exemple, il peut utiliser un ton et des mots pour suggérer des stratégies d’une manière « non négociable », même si les stratégies sont partagées et suivies de « Vous pourriez », « si vous vouliez » ou « si vous pensez que cela fonctionnerait ».</w:t>
            </w:r>
          </w:p>
          <w:p w14:paraId="6D0D8564" w14:textId="076130DC" w:rsidR="00932A45" w:rsidRPr="000E6D6A" w:rsidRDefault="006E7CC3" w:rsidP="005552C5">
            <w:pPr>
              <w:pStyle w:val="ListParagraph"/>
              <w:numPr>
                <w:ilvl w:val="0"/>
                <w:numId w:val="51"/>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sentiment d’autonomie du client dans la prise </w:t>
            </w:r>
            <w:r w:rsidRPr="000E6D6A">
              <w:rPr>
                <w:rFonts w:eastAsia="Microsoft YaHei UI Light" w:cs="Times New Roman"/>
                <w:lang w:val="fr-CA"/>
              </w:rPr>
              <w:t>de décision risque d’en être réduit.</w:t>
            </w:r>
          </w:p>
        </w:tc>
      </w:tr>
    </w:tbl>
    <w:p w14:paraId="2F7ABA60" w14:textId="1BB7656E" w:rsidR="00932A45" w:rsidRPr="000E6D6A" w:rsidRDefault="00932A45" w:rsidP="005552C5">
      <w:pPr>
        <w:spacing w:line="240" w:lineRule="auto"/>
        <w:rPr>
          <w:lang w:val="fr-CA"/>
        </w:rPr>
      </w:pP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12A923C9" w14:textId="77777777" w:rsidTr="007031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70" w:type="dxa"/>
          </w:tcPr>
          <w:p w14:paraId="124CB9BD" w14:textId="29AE5049" w:rsidR="00932A45" w:rsidRPr="000E6D6A" w:rsidRDefault="006E7CC3" w:rsidP="005552C5">
            <w:pPr>
              <w:pStyle w:val="ListParagraph"/>
              <w:spacing w:line="240" w:lineRule="auto"/>
              <w:ind w:left="0"/>
              <w:contextualSpacing w:val="0"/>
              <w:rPr>
                <w:rFonts w:eastAsia="Microsoft YaHei UI Light" w:cs="Times New Roman"/>
                <w:szCs w:val="24"/>
                <w:lang w:val="fr-CA"/>
              </w:rPr>
            </w:pPr>
            <w:r w:rsidRPr="000E6D6A">
              <w:rPr>
                <w:rFonts w:eastAsia="Microsoft YaHei UI Light" w:cs="Times New Roman"/>
                <w:b w:val="0"/>
                <w:bCs w:val="0"/>
                <w:szCs w:val="24"/>
                <w:lang w:val="fr-CA"/>
              </w:rPr>
              <w:t>Item de fidélité</w:t>
            </w:r>
          </w:p>
        </w:tc>
        <w:tc>
          <w:tcPr>
            <w:tcW w:w="5490" w:type="dxa"/>
          </w:tcPr>
          <w:p w14:paraId="247E385E"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b w:val="0"/>
                <w:bCs w:val="0"/>
                <w:szCs w:val="24"/>
                <w:lang w:val="fr-CA"/>
              </w:rPr>
              <w:t>Description</w:t>
            </w:r>
          </w:p>
        </w:tc>
        <w:tc>
          <w:tcPr>
            <w:tcW w:w="7177" w:type="dxa"/>
          </w:tcPr>
          <w:p w14:paraId="0C898467" w14:textId="07D27798" w:rsidR="00932A45" w:rsidRPr="000E6D6A" w:rsidRDefault="006E7CC3"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b w:val="0"/>
                <w:bCs w:val="0"/>
                <w:szCs w:val="24"/>
                <w:lang w:val="fr-CA"/>
              </w:rPr>
              <w:t>Guide d’évaluation</w:t>
            </w:r>
          </w:p>
        </w:tc>
      </w:tr>
      <w:tr w:rsidR="00932A45" w:rsidRPr="005552C5" w14:paraId="31F11042"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Pr>
          <w:p w14:paraId="7DCE8A9E" w14:textId="76387C1C" w:rsidR="00932A45" w:rsidRPr="000E6D6A" w:rsidRDefault="00815D7E"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eastAsia="Microsoft YaHei UI Light" w:cs="Times New Roman"/>
                <w:b w:val="0"/>
                <w:szCs w:val="24"/>
                <w:lang w:val="fr-CA"/>
              </w:rPr>
              <w:t>Le thérapeute résume ou paraphrase les paroles du client avec ses propres mots, plutôt que d’utiliser les mots du client.</w:t>
            </w:r>
          </w:p>
        </w:tc>
        <w:tc>
          <w:tcPr>
            <w:tcW w:w="5490" w:type="dxa"/>
          </w:tcPr>
          <w:p w14:paraId="68366826" w14:textId="5B1083C3" w:rsidR="00815D7E"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item décrit l’utilisation par le thérapeute de ses propres mots pour résumer, synthétiser ou paraphraser ce que le client a dit ou exprimé.</w:t>
            </w:r>
          </w:p>
          <w:p w14:paraId="28DA0694" w14:textId="77777777" w:rsidR="00815D7E"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242BAF1F" w14:textId="063E8C6D" w:rsidR="00815D7E"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sur le client peut être une diminution du sentiment d’autonomie (c’est-à-dire du contrôle de la direction de la conversation) et de la compétence dans la capacité à articuler et à comprendre pleinement les situations.</w:t>
            </w:r>
          </w:p>
          <w:p w14:paraId="3AE9FBC6" w14:textId="33234259" w:rsidR="00815D7E"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br/>
              <w:t>En voici quelques exemples :</w:t>
            </w:r>
          </w:p>
          <w:p w14:paraId="0C68B1E0" w14:textId="06502CA2" w:rsidR="00815D7E"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 client : Je me sens perdu, comme si les choses étaient sans espoir.</w:t>
            </w:r>
          </w:p>
          <w:p w14:paraId="6FBAD7F6" w14:textId="3BC2C05E" w:rsidR="00815D7E"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Thérapeute : Vous êtes en crise. Votre dépression a un impact réel sur votre capacité à fonctionner.</w:t>
            </w:r>
          </w:p>
          <w:p w14:paraId="6C5547E5" w14:textId="3616ABD2" w:rsidR="00932A45"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Thérapeute : Il s’agit donc d’un traitement sensoriel très différent qui affecte plusieurs systèmes.</w:t>
            </w:r>
          </w:p>
        </w:tc>
        <w:tc>
          <w:tcPr>
            <w:tcW w:w="7177" w:type="dxa"/>
          </w:tcPr>
          <w:p w14:paraId="6B9D368C" w14:textId="025D0624" w:rsidR="00815D7E"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(0) Absent</w:t>
            </w:r>
            <w:r w:rsidR="00815D7E" w:rsidRPr="000E6D6A">
              <w:rPr>
                <w:rFonts w:eastAsia="Microsoft YaHei UI Light" w:cs="Times New Roman"/>
                <w:szCs w:val="24"/>
                <w:lang w:val="fr-CA"/>
              </w:rPr>
              <w:t xml:space="preserve"> (conforme à OPC)</w:t>
            </w:r>
          </w:p>
          <w:p w14:paraId="33860ECE" w14:textId="77777777" w:rsidR="00815D7E" w:rsidRPr="000E6D6A" w:rsidRDefault="00815D7E" w:rsidP="005552C5">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ne résume pas ou ne paraphrase pas les paroles du client avec ses propres mots.</w:t>
            </w:r>
          </w:p>
          <w:p w14:paraId="1EB406BE" w14:textId="1DF4FB37" w:rsidR="00932A45" w:rsidRPr="000E6D6A" w:rsidRDefault="00815D7E" w:rsidP="005552C5">
            <w:pPr>
              <w:pStyle w:val="ListParagraph"/>
              <w:numPr>
                <w:ilvl w:val="0"/>
                <w:numId w:val="9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utilise les mots du client lorsqu’il clarifie des points clés.</w:t>
            </w:r>
          </w:p>
          <w:p w14:paraId="7B7365BC" w14:textId="59E63557"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r w:rsidRPr="000E6D6A">
              <w:rPr>
                <w:rFonts w:eastAsia="Microsoft YaHei UI Light" w:cs="Times New Roman"/>
                <w:szCs w:val="24"/>
                <w:lang w:val="fr-CA"/>
              </w:rPr>
              <w:t xml:space="preserve">(1) </w:t>
            </w:r>
            <w:r w:rsidR="00815D7E" w:rsidRPr="000E6D6A">
              <w:rPr>
                <w:rFonts w:eastAsia="Microsoft YaHei UI Light" w:cs="Times New Roman"/>
                <w:szCs w:val="24"/>
                <w:lang w:val="fr-CA"/>
              </w:rPr>
              <w:t>Faible</w:t>
            </w:r>
          </w:p>
          <w:p w14:paraId="669E6C23" w14:textId="3C112B35" w:rsidR="00815D7E" w:rsidRPr="000E6D6A" w:rsidRDefault="00815D7E" w:rsidP="005552C5">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Il est possible que le thérapeute utilise de </w:t>
            </w:r>
            <w:r w:rsidRPr="000E6D6A">
              <w:rPr>
                <w:rFonts w:eastAsia="Microsoft YaHei UI Light" w:cs="Times New Roman"/>
                <w:lang w:val="fr-CA"/>
              </w:rPr>
              <w:t>nouveaux mots pour approfondir la réflexion et la compréhension du client, mais cela reste bref. Le client est invité à clarifier ou à exprimer son désaccord avec les résumés succincts. Par exemple, est-ce que j’utilise le bon mot pour vous ?</w:t>
            </w:r>
          </w:p>
          <w:p w14:paraId="6BF2A2A0" w14:textId="77777777" w:rsidR="00815D7E" w:rsidRPr="000E6D6A" w:rsidRDefault="00815D7E" w:rsidP="005552C5">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 client a le sentiment d’être l’expert dans la </w:t>
            </w:r>
            <w:r w:rsidRPr="000E6D6A">
              <w:rPr>
                <w:rFonts w:eastAsia="Microsoft YaHei UI Light" w:cs="Times New Roman"/>
                <w:lang w:val="fr-CA"/>
              </w:rPr>
              <w:t xml:space="preserve">conversation. </w:t>
            </w:r>
          </w:p>
          <w:p w14:paraId="6458FE83" w14:textId="0719AF56"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lang w:val="fr-CA"/>
              </w:rPr>
              <w:t xml:space="preserve">(2) </w:t>
            </w:r>
            <w:r w:rsidR="00815D7E" w:rsidRPr="000E6D6A">
              <w:rPr>
                <w:rFonts w:eastAsia="Microsoft YaHei UI Light" w:cs="Times New Roman"/>
                <w:lang w:val="fr-CA"/>
              </w:rPr>
              <w:t>Modéré</w:t>
            </w:r>
            <w:r w:rsidRPr="000E6D6A">
              <w:rPr>
                <w:rFonts w:eastAsia="Microsoft YaHei UI Light" w:cs="Times New Roman"/>
                <w:lang w:val="fr-CA"/>
              </w:rPr>
              <w:t xml:space="preserve"> </w:t>
            </w:r>
          </w:p>
          <w:p w14:paraId="54866F33" w14:textId="6CC5861B" w:rsidR="00815D7E" w:rsidRPr="000E6D6A" w:rsidRDefault="00815D7E" w:rsidP="005552C5">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mots du client sont parfois utilisés, mais ils </w:t>
            </w:r>
            <w:r w:rsidRPr="000E6D6A">
              <w:rPr>
                <w:rFonts w:eastAsia="Microsoft YaHei UI Light" w:cs="Times New Roman"/>
                <w:lang w:val="fr-CA"/>
              </w:rPr>
              <w:t xml:space="preserve">sont complétés par les mots du thérapeute, qui paraphrase l’expression du client de manière à donner l’autorité au thérapeute plutôt qu’au client. </w:t>
            </w:r>
          </w:p>
          <w:p w14:paraId="748FAA01" w14:textId="597D4D5A" w:rsidR="00815D7E"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(3) </w:t>
            </w:r>
            <w:r w:rsidR="00815D7E" w:rsidRPr="000E6D6A">
              <w:rPr>
                <w:rFonts w:eastAsia="Microsoft YaHei UI Light" w:cs="Times New Roman"/>
                <w:szCs w:val="24"/>
                <w:lang w:val="fr-CA"/>
              </w:rPr>
              <w:t>Élevé</w:t>
            </w:r>
            <w:r w:rsidRPr="000E6D6A">
              <w:rPr>
                <w:rFonts w:eastAsia="Microsoft YaHei UI Light" w:cs="Times New Roman"/>
                <w:szCs w:val="24"/>
                <w:lang w:val="fr-CA"/>
              </w:rPr>
              <w:t xml:space="preserve"> </w:t>
            </w:r>
            <w:r w:rsidR="00815D7E" w:rsidRPr="000E6D6A">
              <w:rPr>
                <w:rFonts w:eastAsia="Microsoft YaHei UI Light" w:cs="Times New Roman"/>
                <w:szCs w:val="24"/>
                <w:lang w:val="fr-CA"/>
              </w:rPr>
              <w:t>(incompatible avec OPC)</w:t>
            </w:r>
          </w:p>
          <w:p w14:paraId="344A9F42" w14:textId="77777777" w:rsidR="00815D7E" w:rsidRPr="000E6D6A" w:rsidRDefault="00815D7E" w:rsidP="005552C5">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répond principalement au client en utilisant ses propres mots pour résumer l’expression du client.</w:t>
            </w:r>
          </w:p>
          <w:p w14:paraId="14F5E03E" w14:textId="77777777" w:rsidR="00815D7E" w:rsidRPr="000E6D6A" w:rsidRDefault="00815D7E" w:rsidP="005552C5">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L’utilisation des mots du client est limitée.</w:t>
            </w:r>
          </w:p>
          <w:p w14:paraId="3977547D" w14:textId="006DD38D" w:rsidR="00932A45" w:rsidRPr="000E6D6A" w:rsidRDefault="00815D7E" w:rsidP="005552C5">
            <w:pPr>
              <w:pStyle w:val="ListParagraph"/>
              <w:numPr>
                <w:ilvl w:val="0"/>
                <w:numId w:val="53"/>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 thérapeute a l’impression d’être l’expert, par exemple en décrivant longuement la situation du client ou en utilisant un langage professionnel.</w:t>
            </w:r>
          </w:p>
        </w:tc>
      </w:tr>
    </w:tbl>
    <w:p w14:paraId="08098D72" w14:textId="77777777" w:rsidR="00932A45" w:rsidRPr="000E6D6A" w:rsidRDefault="00932A45" w:rsidP="005552C5">
      <w:pPr>
        <w:spacing w:line="240" w:lineRule="auto"/>
        <w:rPr>
          <w:lang w:val="fr-CA"/>
        </w:rPr>
      </w:pPr>
      <w:r w:rsidRPr="000E6D6A">
        <w:rPr>
          <w:bCs/>
          <w:lang w:val="fr-CA"/>
        </w:rPr>
        <w:br w:type="page"/>
      </w:r>
    </w:p>
    <w:tbl>
      <w:tblPr>
        <w:tblStyle w:val="GridTable1Light1"/>
        <w:tblW w:w="1473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70"/>
        <w:gridCol w:w="5490"/>
        <w:gridCol w:w="7177"/>
      </w:tblGrid>
      <w:tr w:rsidR="00932A45" w:rsidRPr="000E6D6A" w14:paraId="5D6B4CD4" w14:textId="77777777" w:rsidTr="007031C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070" w:type="dxa"/>
          </w:tcPr>
          <w:p w14:paraId="7183FD3E" w14:textId="3CE57D1F" w:rsidR="00932A45" w:rsidRPr="000E6D6A" w:rsidRDefault="00815D7E" w:rsidP="005552C5">
            <w:pPr>
              <w:pStyle w:val="ListParagraph"/>
              <w:spacing w:line="240" w:lineRule="auto"/>
              <w:ind w:left="0"/>
              <w:contextualSpacing w:val="0"/>
              <w:rPr>
                <w:rFonts w:cs="Times New Roman"/>
                <w:szCs w:val="24"/>
                <w:lang w:val="fr-CA"/>
              </w:rPr>
            </w:pPr>
            <w:r w:rsidRPr="000E6D6A">
              <w:rPr>
                <w:rFonts w:eastAsia="Microsoft YaHei UI Light" w:cs="Times New Roman"/>
                <w:b w:val="0"/>
                <w:bCs w:val="0"/>
                <w:szCs w:val="24"/>
                <w:lang w:val="fr-CA"/>
              </w:rPr>
              <w:lastRenderedPageBreak/>
              <w:t>Item de fidélité</w:t>
            </w:r>
          </w:p>
        </w:tc>
        <w:tc>
          <w:tcPr>
            <w:tcW w:w="5490" w:type="dxa"/>
          </w:tcPr>
          <w:p w14:paraId="6F972184" w14:textId="77777777" w:rsidR="00932A45" w:rsidRPr="000E6D6A" w:rsidRDefault="00932A45"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b w:val="0"/>
                <w:bCs w:val="0"/>
                <w:szCs w:val="24"/>
                <w:lang w:val="fr-CA"/>
              </w:rPr>
              <w:t>Description</w:t>
            </w:r>
          </w:p>
        </w:tc>
        <w:tc>
          <w:tcPr>
            <w:tcW w:w="7177" w:type="dxa"/>
          </w:tcPr>
          <w:p w14:paraId="21ABF88F" w14:textId="42D2A7A4" w:rsidR="00932A45" w:rsidRPr="000E6D6A" w:rsidRDefault="00815D7E" w:rsidP="005552C5">
            <w:pPr>
              <w:spacing w:line="240" w:lineRule="auto"/>
              <w:cnfStyle w:val="100000000000" w:firstRow="1"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b w:val="0"/>
                <w:bCs w:val="0"/>
                <w:szCs w:val="24"/>
                <w:lang w:val="fr-CA"/>
              </w:rPr>
              <w:t>Guide d’évaluation</w:t>
            </w:r>
          </w:p>
        </w:tc>
      </w:tr>
      <w:tr w:rsidR="00932A45" w:rsidRPr="005552C5" w14:paraId="75B6E7C8" w14:textId="77777777" w:rsidTr="007031CF">
        <w:trPr>
          <w:trHeight w:val="280"/>
        </w:trPr>
        <w:tc>
          <w:tcPr>
            <w:cnfStyle w:val="001000000000" w:firstRow="0" w:lastRow="0" w:firstColumn="1" w:lastColumn="0" w:oddVBand="0" w:evenVBand="0" w:oddHBand="0" w:evenHBand="0" w:firstRowFirstColumn="0" w:firstRowLastColumn="0" w:lastRowFirstColumn="0" w:lastRowLastColumn="0"/>
            <w:tcW w:w="2070" w:type="dxa"/>
          </w:tcPr>
          <w:p w14:paraId="786F5AC5" w14:textId="122266CB" w:rsidR="005552C5" w:rsidRPr="005552C5" w:rsidRDefault="00815D7E" w:rsidP="005552C5">
            <w:pPr>
              <w:pStyle w:val="ListParagraph"/>
              <w:numPr>
                <w:ilvl w:val="0"/>
                <w:numId w:val="98"/>
              </w:numPr>
              <w:spacing w:line="240" w:lineRule="auto"/>
              <w:contextualSpacing w:val="0"/>
              <w:rPr>
                <w:rFonts w:eastAsia="Microsoft YaHei UI Light" w:cs="Times New Roman"/>
                <w:b w:val="0"/>
                <w:bCs w:val="0"/>
                <w:caps/>
                <w:szCs w:val="24"/>
                <w:lang w:val="fr-CA"/>
              </w:rPr>
            </w:pPr>
            <w:r w:rsidRPr="000E6D6A">
              <w:rPr>
                <w:rFonts w:cs="Times New Roman"/>
                <w:b w:val="0"/>
                <w:szCs w:val="24"/>
                <w:lang w:val="fr-CA"/>
              </w:rPr>
              <w:t>Le thérapeute utilise des techniques « manuelles » (par exemple, main sur main) concernant l’objectif dans le but d’améliorer directement les performances (à l’exclusion de l’enseignement ou de la démonstration d’une stratégie au client).</w:t>
            </w:r>
          </w:p>
        </w:tc>
        <w:tc>
          <w:tcPr>
            <w:tcW w:w="5490" w:type="dxa"/>
          </w:tcPr>
          <w:p w14:paraId="02CDB6E6" w14:textId="3D1E940C" w:rsidR="00815D7E"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Cet item décrit l’utilisation de techniques pratiques par le thérapeute dans le but de modifier les performances liées à un objectif. Cela exclut l’utilisation de techniques utilisées avec la permission du client pour démontrer ou explorer l’efficacité d’une technique à laquelle le client s’intéresse.</w:t>
            </w:r>
          </w:p>
          <w:p w14:paraId="17AD1F93" w14:textId="6C37934D" w:rsidR="00815D7E"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3334F5C9" w14:textId="568DFFD8" w:rsidR="00815D7E"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L’effet sur le client est susceptible d’être une réduction de son sentiment d’autonomie et de compétence dans la réalisation de ses objectifs de manière indépendante.</w:t>
            </w:r>
          </w:p>
          <w:p w14:paraId="3BC740AF" w14:textId="77777777" w:rsidR="00815D7E"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p>
          <w:p w14:paraId="11C5DC31" w14:textId="0D39AD8C" w:rsidR="00815D7E" w:rsidRPr="000E6D6A" w:rsidRDefault="00815D7E"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Voici quelques exemples :</w:t>
            </w:r>
          </w:p>
          <w:p w14:paraId="109BB0CC" w14:textId="77777777" w:rsidR="00815D7E" w:rsidRPr="000E6D6A" w:rsidRDefault="00815D7E" w:rsidP="005552C5">
            <w:pPr>
              <w:pStyle w:val="ListParagraph"/>
              <w:numPr>
                <w:ilvl w:val="0"/>
                <w:numId w:val="9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Main sur main</w:t>
            </w:r>
          </w:p>
          <w:p w14:paraId="0B60F609" w14:textId="67BB1EDB" w:rsidR="00932A45" w:rsidRPr="000E6D6A" w:rsidRDefault="00815D7E" w:rsidP="005552C5">
            <w:pPr>
              <w:pStyle w:val="ListParagraph"/>
              <w:numPr>
                <w:ilvl w:val="0"/>
                <w:numId w:val="9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Facilitation du mouvement</w:t>
            </w:r>
          </w:p>
        </w:tc>
        <w:tc>
          <w:tcPr>
            <w:tcW w:w="7177" w:type="dxa"/>
          </w:tcPr>
          <w:p w14:paraId="7788313A" w14:textId="63BE2D91" w:rsidR="00815D7E"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(0) Absent</w:t>
            </w:r>
            <w:r w:rsidR="00815D7E" w:rsidRPr="000E6D6A">
              <w:rPr>
                <w:rFonts w:eastAsia="Microsoft YaHei UI Light" w:cs="Times New Roman"/>
                <w:szCs w:val="24"/>
                <w:lang w:val="fr-CA"/>
              </w:rPr>
              <w:t xml:space="preserve"> (conforme à OPC)</w:t>
            </w:r>
          </w:p>
          <w:p w14:paraId="21CB5C36" w14:textId="66858C58" w:rsidR="00932A45" w:rsidRPr="000E6D6A" w:rsidRDefault="00815D7E" w:rsidP="005552C5">
            <w:pPr>
              <w:pStyle w:val="ListParagraph"/>
              <w:numPr>
                <w:ilvl w:val="0"/>
                <w:numId w:val="9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lang w:val="fr-CA"/>
              </w:rPr>
            </w:pPr>
            <w:r w:rsidRPr="000E6D6A">
              <w:rPr>
                <w:rFonts w:eastAsia="Microsoft YaHei UI Light" w:cs="Times New Roman"/>
                <w:lang w:val="fr-CA"/>
              </w:rPr>
              <w:t>Les techniques pratiques ne sont pas du tout utilisées.</w:t>
            </w:r>
          </w:p>
          <w:p w14:paraId="119D4C27" w14:textId="0FDC26AD"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r w:rsidRPr="000E6D6A">
              <w:rPr>
                <w:rFonts w:eastAsia="Microsoft YaHei UI Light" w:cs="Times New Roman"/>
                <w:szCs w:val="24"/>
                <w:lang w:val="fr-CA"/>
              </w:rPr>
              <w:t xml:space="preserve">(1) </w:t>
            </w:r>
            <w:r w:rsidR="00815D7E" w:rsidRPr="000E6D6A">
              <w:rPr>
                <w:rFonts w:eastAsia="Microsoft YaHei UI Light" w:cs="Times New Roman"/>
                <w:szCs w:val="24"/>
                <w:lang w:val="fr-CA"/>
              </w:rPr>
              <w:t>Faible</w:t>
            </w:r>
          </w:p>
          <w:p w14:paraId="266FE989" w14:textId="485AE616" w:rsidR="00815D7E" w:rsidRPr="000E6D6A" w:rsidRDefault="00815D7E" w:rsidP="005552C5">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techniques pratiques ne sont utilisées qu’avec </w:t>
            </w:r>
            <w:r w:rsidRPr="000E6D6A">
              <w:rPr>
                <w:rFonts w:eastAsia="Microsoft YaHei UI Light" w:cs="Times New Roman"/>
                <w:lang w:val="fr-CA"/>
              </w:rPr>
              <w:t>l’autorisation du client et à des fins d’exploration collaborative ou d’enseignement avec le client ou avec d’autres personnes de l’environnement.</w:t>
            </w:r>
          </w:p>
          <w:p w14:paraId="52D412E5" w14:textId="2682079C" w:rsidR="00815D7E" w:rsidRPr="000E6D6A" w:rsidRDefault="00815D7E" w:rsidP="005552C5">
            <w:pPr>
              <w:pStyle w:val="ListParagraph"/>
              <w:numPr>
                <w:ilvl w:val="0"/>
                <w:numId w:val="54"/>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On ne s’attend pas à ce que l’utilisation des </w:t>
            </w:r>
            <w:r w:rsidRPr="000E6D6A">
              <w:rPr>
                <w:rFonts w:eastAsia="Microsoft YaHei UI Light" w:cs="Times New Roman"/>
                <w:lang w:val="fr-CA"/>
              </w:rPr>
              <w:t xml:space="preserve">techniques pratiques ait un impact direct sur la progression des objectifs. </w:t>
            </w:r>
          </w:p>
          <w:p w14:paraId="386557FB" w14:textId="545BB1F9" w:rsidR="00932A45"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b/>
                <w:szCs w:val="24"/>
                <w:lang w:val="fr-CA"/>
              </w:rPr>
            </w:pPr>
            <w:r w:rsidRPr="000E6D6A">
              <w:rPr>
                <w:rFonts w:eastAsia="Microsoft YaHei UI Light" w:cs="Times New Roman"/>
                <w:szCs w:val="24"/>
                <w:lang w:val="fr-CA"/>
              </w:rPr>
              <w:t xml:space="preserve">(2) </w:t>
            </w:r>
            <w:r w:rsidR="00815D7E" w:rsidRPr="000E6D6A">
              <w:rPr>
                <w:rFonts w:eastAsia="Microsoft YaHei UI Light" w:cs="Times New Roman"/>
                <w:szCs w:val="24"/>
                <w:lang w:val="fr-CA"/>
              </w:rPr>
              <w:t>Modéré</w:t>
            </w:r>
            <w:r w:rsidRPr="000E6D6A">
              <w:rPr>
                <w:rFonts w:eastAsia="Microsoft YaHei UI Light" w:cs="Times New Roman"/>
                <w:szCs w:val="24"/>
                <w:lang w:val="fr-CA"/>
              </w:rPr>
              <w:t xml:space="preserve"> </w:t>
            </w:r>
          </w:p>
          <w:p w14:paraId="052ED064" w14:textId="77777777" w:rsidR="00815D7E" w:rsidRPr="000E6D6A" w:rsidRDefault="00815D7E" w:rsidP="005552C5">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szCs w:val="24"/>
                <w:lang w:val="fr-CA"/>
              </w:rPr>
            </w:pPr>
            <w:r w:rsidRPr="000E6D6A">
              <w:rPr>
                <w:rFonts w:eastAsia="Microsoft YaHei UI Light" w:cs="Times New Roman"/>
                <w:szCs w:val="24"/>
                <w:lang w:val="fr-CA"/>
              </w:rPr>
              <w:t xml:space="preserve">Les techniques pratiques sont utilisées avec </w:t>
            </w:r>
            <w:r w:rsidRPr="000E6D6A">
              <w:rPr>
                <w:rFonts w:eastAsia="Microsoft YaHei UI Light" w:cs="Times New Roman"/>
                <w:lang w:val="fr-CA"/>
              </w:rPr>
              <w:t xml:space="preserve">autorisation, mais en dehors des objectifs de l’exploration collaborative ou de l’enseignement avec le client ou avec d’autres personnes de l’environnement. </w:t>
            </w:r>
          </w:p>
          <w:p w14:paraId="4037589B" w14:textId="68D72BC2" w:rsidR="00815D7E" w:rsidRPr="000E6D6A" w:rsidRDefault="00932A45" w:rsidP="005552C5">
            <w:p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 xml:space="preserve">(3) </w:t>
            </w:r>
            <w:r w:rsidR="00815D7E" w:rsidRPr="000E6D6A">
              <w:rPr>
                <w:rFonts w:eastAsia="Microsoft YaHei UI Light" w:cs="Times New Roman"/>
                <w:lang w:val="fr-CA"/>
              </w:rPr>
              <w:t>Élevé (incompatible avec OPC)</w:t>
            </w:r>
          </w:p>
          <w:p w14:paraId="180AE9C5" w14:textId="27873DDC" w:rsidR="00932A45" w:rsidRPr="000E6D6A" w:rsidRDefault="00815D7E" w:rsidP="005552C5">
            <w:pPr>
              <w:pStyle w:val="ListParagraph"/>
              <w:numPr>
                <w:ilvl w:val="0"/>
                <w:numId w:val="55"/>
              </w:numPr>
              <w:spacing w:line="240" w:lineRule="auto"/>
              <w:cnfStyle w:val="000000000000" w:firstRow="0" w:lastRow="0" w:firstColumn="0" w:lastColumn="0" w:oddVBand="0" w:evenVBand="0" w:oddHBand="0" w:evenHBand="0" w:firstRowFirstColumn="0" w:firstRowLastColumn="0" w:lastRowFirstColumn="0" w:lastRowLastColumn="0"/>
              <w:rPr>
                <w:rFonts w:eastAsia="Microsoft YaHei UI Light" w:cs="Times New Roman"/>
                <w:lang w:val="fr-CA"/>
              </w:rPr>
            </w:pPr>
            <w:r w:rsidRPr="000E6D6A">
              <w:rPr>
                <w:rFonts w:eastAsia="Microsoft YaHei UI Light" w:cs="Times New Roman"/>
                <w:lang w:val="fr-CA"/>
              </w:rPr>
              <w:t>Les techniques pratiques sont utilisées sans autorisation ou avec l’intention d’avoir un impact direct sur la progression de l’objectif.</w:t>
            </w:r>
          </w:p>
        </w:tc>
      </w:tr>
    </w:tbl>
    <w:p w14:paraId="1C19FBD9" w14:textId="77777777" w:rsidR="00932A45" w:rsidRDefault="00932A45" w:rsidP="005552C5">
      <w:pPr>
        <w:spacing w:line="240" w:lineRule="auto"/>
        <w:rPr>
          <w:rFonts w:eastAsia="Microsoft YaHei UI Light" w:cs="Times New Roman"/>
          <w:lang w:val="fr-CA"/>
        </w:rPr>
      </w:pPr>
    </w:p>
    <w:p w14:paraId="04E6CCDC" w14:textId="7E3DE14C" w:rsidR="005552C5" w:rsidRPr="000E6D6A" w:rsidRDefault="005552C5" w:rsidP="005552C5">
      <w:pPr>
        <w:spacing w:line="240" w:lineRule="auto"/>
        <w:rPr>
          <w:rFonts w:eastAsia="Microsoft YaHei UI Light" w:cs="Times New Roman"/>
          <w:lang w:val="fr-CA"/>
        </w:rPr>
        <w:sectPr w:rsidR="005552C5" w:rsidRPr="000E6D6A" w:rsidSect="00932A45">
          <w:pgSz w:w="16838" w:h="11906" w:orient="landscape"/>
          <w:pgMar w:top="1440" w:right="1440" w:bottom="1440" w:left="1440" w:header="708" w:footer="708" w:gutter="0"/>
          <w:cols w:space="708"/>
          <w:docGrid w:linePitch="360"/>
        </w:sectPr>
      </w:pPr>
    </w:p>
    <w:tbl>
      <w:tblPr>
        <w:tblpPr w:leftFromText="180" w:rightFromText="180" w:vertAnchor="page" w:horzAnchor="margin" w:tblpXSpec="center" w:tblpY="1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
        <w:gridCol w:w="7"/>
        <w:gridCol w:w="315"/>
        <w:gridCol w:w="7"/>
        <w:gridCol w:w="315"/>
        <w:gridCol w:w="7"/>
        <w:gridCol w:w="315"/>
        <w:gridCol w:w="7"/>
        <w:gridCol w:w="337"/>
        <w:gridCol w:w="459"/>
        <w:gridCol w:w="2462"/>
        <w:gridCol w:w="4486"/>
      </w:tblGrid>
      <w:tr w:rsidR="005552C5" w:rsidRPr="005552C5" w14:paraId="361CB678" w14:textId="77777777" w:rsidTr="00866C8E">
        <w:trPr>
          <w:cantSplit/>
          <w:trHeight w:val="382"/>
        </w:trPr>
        <w:tc>
          <w:tcPr>
            <w:tcW w:w="5000" w:type="pct"/>
            <w:gridSpan w:val="12"/>
            <w:tcBorders>
              <w:right w:val="single" w:sz="2" w:space="0" w:color="000000"/>
            </w:tcBorders>
          </w:tcPr>
          <w:p w14:paraId="70B6F688" w14:textId="334DB0FD" w:rsidR="005552C5" w:rsidRPr="005552C5" w:rsidRDefault="005552C5" w:rsidP="00866C8E">
            <w:pPr>
              <w:pStyle w:val="Heading1"/>
              <w:spacing w:line="240" w:lineRule="auto"/>
              <w:rPr>
                <w:rFonts w:eastAsia="Times New Roman"/>
                <w:lang w:val="fr-CA"/>
              </w:rPr>
            </w:pPr>
            <w:r w:rsidRPr="000E6D6A">
              <w:rPr>
                <w:rFonts w:eastAsia="Times New Roman"/>
                <w:lang w:val="fr-CA"/>
              </w:rPr>
              <w:lastRenderedPageBreak/>
              <w:t>Fiche synthétique de notation de l’OPC-FM</w:t>
            </w:r>
          </w:p>
        </w:tc>
      </w:tr>
      <w:tr w:rsidR="005552C5" w:rsidRPr="005552C5" w14:paraId="1D704A4F" w14:textId="77777777" w:rsidTr="00866C8E">
        <w:trPr>
          <w:cantSplit/>
          <w:trHeight w:val="382"/>
        </w:trPr>
        <w:tc>
          <w:tcPr>
            <w:tcW w:w="5000" w:type="pct"/>
            <w:gridSpan w:val="12"/>
            <w:tcBorders>
              <w:right w:val="single" w:sz="2" w:space="0" w:color="000000"/>
            </w:tcBorders>
          </w:tcPr>
          <w:p w14:paraId="7EEE77A1" w14:textId="77777777" w:rsidR="005552C5" w:rsidRPr="000E6D6A" w:rsidRDefault="005552C5" w:rsidP="005552C5">
            <w:pPr>
              <w:spacing w:line="240" w:lineRule="auto"/>
              <w:rPr>
                <w:rFonts w:ascii="Calibri Light" w:hAnsi="Calibri Light" w:cs="Calibri Light"/>
                <w:b/>
                <w:sz w:val="20"/>
                <w:szCs w:val="20"/>
                <w:lang w:val="fr-CA"/>
              </w:rPr>
            </w:pPr>
            <w:r w:rsidRPr="000E6D6A">
              <w:rPr>
                <w:rFonts w:ascii="Calibri Light" w:hAnsi="Calibri Light" w:cs="Calibri Light"/>
                <w:sz w:val="20"/>
                <w:szCs w:val="20"/>
                <w:lang w:val="fr-CA"/>
              </w:rPr>
              <w:t>ID de l’évaluateur____________ Thérapeute__________________ Date de notation ____________Code________________ Séance #__________</w:t>
            </w:r>
          </w:p>
        </w:tc>
      </w:tr>
      <w:tr w:rsidR="005552C5" w:rsidRPr="002763B4" w14:paraId="55002115" w14:textId="77777777" w:rsidTr="00866C8E">
        <w:trPr>
          <w:cantSplit/>
          <w:trHeight w:val="382"/>
        </w:trPr>
        <w:tc>
          <w:tcPr>
            <w:tcW w:w="5000" w:type="pct"/>
            <w:gridSpan w:val="12"/>
            <w:tcBorders>
              <w:right w:val="single" w:sz="2" w:space="0" w:color="000000"/>
            </w:tcBorders>
          </w:tcPr>
          <w:p w14:paraId="77DF850C" w14:textId="77777777" w:rsidR="005552C5" w:rsidRPr="000E6D6A" w:rsidRDefault="005552C5" w:rsidP="005552C5">
            <w:pPr>
              <w:spacing w:line="240" w:lineRule="auto"/>
              <w:rPr>
                <w:rFonts w:ascii="Calibri Light" w:hAnsi="Calibri Light" w:cs="Calibri Light"/>
                <w:sz w:val="20"/>
                <w:szCs w:val="20"/>
                <w:lang w:val="fr-CA"/>
              </w:rPr>
            </w:pPr>
            <w:r w:rsidRPr="000E6D6A">
              <w:rPr>
                <w:rFonts w:ascii="Calibri Light" w:hAnsi="Calibri Light" w:cs="Calibri Light"/>
                <w:sz w:val="20"/>
                <w:szCs w:val="20"/>
                <w:lang w:val="fr-CA"/>
              </w:rPr>
              <w:t xml:space="preserve">Objectif: </w:t>
            </w:r>
            <w:proofErr w:type="gramStart"/>
            <w:r w:rsidRPr="000E6D6A">
              <w:rPr>
                <w:rFonts w:ascii="Calibri Light" w:hAnsi="Calibri Light" w:cs="Calibri Light"/>
                <w:sz w:val="20"/>
                <w:szCs w:val="20"/>
                <w:lang w:val="fr-CA"/>
              </w:rPr>
              <w:t>Qui:_</w:t>
            </w:r>
            <w:proofErr w:type="gramEnd"/>
            <w:r w:rsidRPr="000E6D6A">
              <w:rPr>
                <w:rFonts w:ascii="Calibri Light" w:hAnsi="Calibri Light" w:cs="Calibri Light"/>
                <w:sz w:val="20"/>
                <w:szCs w:val="20"/>
                <w:lang w:val="fr-CA"/>
              </w:rPr>
              <w:t>____________</w:t>
            </w:r>
            <w:proofErr w:type="gramStart"/>
            <w:r w:rsidRPr="000E6D6A">
              <w:rPr>
                <w:rFonts w:ascii="Calibri Light" w:hAnsi="Calibri Light" w:cs="Calibri Light"/>
                <w:sz w:val="20"/>
                <w:szCs w:val="20"/>
                <w:lang w:val="fr-CA"/>
              </w:rPr>
              <w:t>Activité:_</w:t>
            </w:r>
            <w:proofErr w:type="gramEnd"/>
            <w:r w:rsidRPr="000E6D6A">
              <w:rPr>
                <w:rFonts w:ascii="Calibri Light" w:hAnsi="Calibri Light" w:cs="Calibri Light"/>
                <w:sz w:val="20"/>
                <w:szCs w:val="20"/>
                <w:lang w:val="fr-CA"/>
              </w:rPr>
              <w:t>________</w:t>
            </w:r>
            <w:r w:rsidRPr="000E6D6A">
              <w:rPr>
                <w:rFonts w:ascii="Calibri Light" w:hAnsi="Calibri Light" w:cs="Calibri Light"/>
                <w:sz w:val="20"/>
                <w:szCs w:val="20"/>
                <w:lang w:val="fr-CA"/>
              </w:rPr>
              <w:softHyphen/>
              <w:t>_________Contexte</w:t>
            </w:r>
            <w:proofErr w:type="gramStart"/>
            <w:r w:rsidRPr="000E6D6A">
              <w:rPr>
                <w:rFonts w:ascii="Calibri Light" w:hAnsi="Calibri Light" w:cs="Calibri Light"/>
                <w:sz w:val="20"/>
                <w:szCs w:val="20"/>
                <w:lang w:val="fr-CA"/>
              </w:rPr>
              <w:t> :_</w:t>
            </w:r>
            <w:proofErr w:type="gramEnd"/>
            <w:r w:rsidRPr="000E6D6A">
              <w:rPr>
                <w:rFonts w:ascii="Calibri Light" w:hAnsi="Calibri Light" w:cs="Calibri Light"/>
                <w:sz w:val="20"/>
                <w:szCs w:val="20"/>
                <w:lang w:val="fr-CA"/>
              </w:rPr>
              <w:t>_______________Étendue</w:t>
            </w:r>
            <w:proofErr w:type="gramStart"/>
            <w:r w:rsidRPr="000E6D6A">
              <w:rPr>
                <w:rFonts w:ascii="Calibri Light" w:hAnsi="Calibri Light" w:cs="Calibri Light"/>
                <w:sz w:val="20"/>
                <w:szCs w:val="20"/>
                <w:lang w:val="fr-CA"/>
              </w:rPr>
              <w:t> :_</w:t>
            </w:r>
            <w:proofErr w:type="gramEnd"/>
            <w:r w:rsidRPr="000E6D6A">
              <w:rPr>
                <w:rFonts w:ascii="Calibri Light" w:hAnsi="Calibri Light" w:cs="Calibri Light"/>
                <w:sz w:val="20"/>
                <w:szCs w:val="20"/>
                <w:lang w:val="fr-CA"/>
              </w:rPr>
              <w:t>______________ Pour quand</w:t>
            </w:r>
            <w:proofErr w:type="gramStart"/>
            <w:r w:rsidRPr="000E6D6A">
              <w:rPr>
                <w:rFonts w:ascii="Calibri Light" w:hAnsi="Calibri Light" w:cs="Calibri Light"/>
                <w:sz w:val="20"/>
                <w:szCs w:val="20"/>
                <w:lang w:val="fr-CA"/>
              </w:rPr>
              <w:t> :_</w:t>
            </w:r>
            <w:proofErr w:type="gramEnd"/>
            <w:r w:rsidRPr="000E6D6A">
              <w:rPr>
                <w:rFonts w:ascii="Calibri Light" w:hAnsi="Calibri Light" w:cs="Calibri Light"/>
                <w:sz w:val="20"/>
                <w:szCs w:val="20"/>
                <w:lang w:val="fr-CA"/>
              </w:rPr>
              <w:t>________</w:t>
            </w:r>
          </w:p>
        </w:tc>
      </w:tr>
      <w:tr w:rsidR="005552C5" w:rsidRPr="000E6D6A" w14:paraId="42D8F711" w14:textId="77777777" w:rsidTr="00866C8E">
        <w:trPr>
          <w:cantSplit/>
          <w:trHeight w:val="382"/>
        </w:trPr>
        <w:tc>
          <w:tcPr>
            <w:tcW w:w="229" w:type="pct"/>
            <w:gridSpan w:val="2"/>
          </w:tcPr>
          <w:p w14:paraId="010208E9" w14:textId="77777777" w:rsidR="005552C5" w:rsidRPr="000E6D6A" w:rsidRDefault="005552C5" w:rsidP="005552C5">
            <w:pPr>
              <w:spacing w:line="240" w:lineRule="auto"/>
              <w:rPr>
                <w:rFonts w:ascii="Calibri Light" w:hAnsi="Calibri Light" w:cs="Calibri Light"/>
                <w:sz w:val="20"/>
                <w:szCs w:val="20"/>
                <w:lang w:val="fr-CA"/>
              </w:rPr>
            </w:pPr>
          </w:p>
        </w:tc>
        <w:tc>
          <w:tcPr>
            <w:tcW w:w="1019" w:type="pct"/>
            <w:gridSpan w:val="8"/>
          </w:tcPr>
          <w:p w14:paraId="461C83CC" w14:textId="77777777" w:rsidR="005552C5" w:rsidRPr="000E6D6A" w:rsidRDefault="005552C5" w:rsidP="005552C5">
            <w:pPr>
              <w:spacing w:line="240" w:lineRule="auto"/>
              <w:rPr>
                <w:rFonts w:ascii="Calibri Light" w:hAnsi="Calibri Light" w:cs="Calibri Light"/>
                <w:b/>
                <w:sz w:val="20"/>
                <w:szCs w:val="16"/>
                <w:lang w:val="fr-CA"/>
              </w:rPr>
            </w:pPr>
            <w:r w:rsidRPr="000E6D6A">
              <w:rPr>
                <w:rFonts w:ascii="Calibri Light" w:hAnsi="Calibri Light" w:cs="Calibri Light"/>
                <w:b/>
                <w:sz w:val="20"/>
                <w:szCs w:val="16"/>
                <w:lang w:val="fr-CA"/>
              </w:rPr>
              <w:t>Note de qualité</w:t>
            </w:r>
          </w:p>
        </w:tc>
        <w:tc>
          <w:tcPr>
            <w:tcW w:w="3752" w:type="pct"/>
            <w:gridSpan w:val="2"/>
            <w:tcBorders>
              <w:bottom w:val="nil"/>
              <w:right w:val="single" w:sz="2" w:space="0" w:color="000000"/>
            </w:tcBorders>
          </w:tcPr>
          <w:p w14:paraId="4EF908F1" w14:textId="77777777" w:rsidR="005552C5" w:rsidRPr="000E6D6A" w:rsidRDefault="005552C5" w:rsidP="005552C5">
            <w:pPr>
              <w:spacing w:line="240" w:lineRule="auto"/>
              <w:rPr>
                <w:rFonts w:ascii="Calibri Light" w:hAnsi="Calibri Light" w:cs="Calibri Light"/>
                <w:b/>
                <w:sz w:val="20"/>
                <w:szCs w:val="20"/>
                <w:lang w:val="fr-CA"/>
              </w:rPr>
            </w:pPr>
            <w:r w:rsidRPr="000E6D6A">
              <w:rPr>
                <w:rFonts w:ascii="Calibri Light" w:hAnsi="Calibri Light" w:cs="Calibri Light"/>
                <w:b/>
                <w:sz w:val="20"/>
                <w:szCs w:val="20"/>
                <w:lang w:val="fr-CA"/>
              </w:rPr>
              <w:t>Items</w:t>
            </w:r>
          </w:p>
        </w:tc>
      </w:tr>
      <w:tr w:rsidR="005552C5" w:rsidRPr="005552C5" w14:paraId="48E4061A" w14:textId="77777777" w:rsidTr="00866C8E">
        <w:trPr>
          <w:cantSplit/>
          <w:trHeight w:val="382"/>
        </w:trPr>
        <w:tc>
          <w:tcPr>
            <w:tcW w:w="229" w:type="pct"/>
            <w:gridSpan w:val="2"/>
          </w:tcPr>
          <w:p w14:paraId="188B2823"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Pr>
          <w:p w14:paraId="2D8F7BD7" w14:textId="77777777" w:rsidR="005552C5" w:rsidRPr="000E6D6A" w:rsidRDefault="005552C5" w:rsidP="005552C5">
            <w:pPr>
              <w:spacing w:line="240" w:lineRule="auto"/>
              <w:rPr>
                <w:rFonts w:ascii="Calibri Light" w:hAnsi="Calibri Light" w:cs="Calibri Light"/>
                <w:sz w:val="20"/>
                <w:szCs w:val="20"/>
                <w:lang w:val="fr-CA"/>
              </w:rPr>
            </w:pPr>
            <w:r w:rsidRPr="000E6D6A">
              <w:rPr>
                <w:rFonts w:ascii="Calibri Light" w:hAnsi="Calibri Light" w:cs="Calibri Light"/>
                <w:sz w:val="20"/>
                <w:szCs w:val="20"/>
                <w:lang w:val="fr-CA"/>
              </w:rPr>
              <w:t>0</w:t>
            </w:r>
          </w:p>
        </w:tc>
        <w:tc>
          <w:tcPr>
            <w:tcW w:w="188" w:type="pct"/>
            <w:gridSpan w:val="2"/>
          </w:tcPr>
          <w:p w14:paraId="748EB8A0" w14:textId="77777777" w:rsidR="005552C5" w:rsidRPr="000E6D6A" w:rsidRDefault="005552C5" w:rsidP="005552C5">
            <w:pPr>
              <w:spacing w:line="240" w:lineRule="auto"/>
              <w:rPr>
                <w:rFonts w:ascii="Calibri Light" w:hAnsi="Calibri Light" w:cs="Calibri Light"/>
                <w:sz w:val="20"/>
                <w:szCs w:val="20"/>
                <w:lang w:val="fr-CA"/>
              </w:rPr>
            </w:pPr>
            <w:r w:rsidRPr="000E6D6A">
              <w:rPr>
                <w:rFonts w:ascii="Calibri Light" w:hAnsi="Calibri Light" w:cs="Calibri Light"/>
                <w:sz w:val="20"/>
                <w:szCs w:val="20"/>
                <w:lang w:val="fr-CA"/>
              </w:rPr>
              <w:t>1</w:t>
            </w:r>
          </w:p>
        </w:tc>
        <w:tc>
          <w:tcPr>
            <w:tcW w:w="188" w:type="pct"/>
            <w:gridSpan w:val="2"/>
          </w:tcPr>
          <w:p w14:paraId="224DC3F1" w14:textId="77777777" w:rsidR="005552C5" w:rsidRPr="000E6D6A" w:rsidRDefault="005552C5" w:rsidP="005552C5">
            <w:pPr>
              <w:spacing w:line="240" w:lineRule="auto"/>
              <w:rPr>
                <w:rFonts w:ascii="Calibri Light" w:hAnsi="Calibri Light" w:cs="Calibri Light"/>
                <w:sz w:val="20"/>
                <w:szCs w:val="20"/>
                <w:lang w:val="fr-CA"/>
              </w:rPr>
            </w:pPr>
            <w:r w:rsidRPr="000E6D6A">
              <w:rPr>
                <w:rFonts w:ascii="Calibri Light" w:hAnsi="Calibri Light" w:cs="Calibri Light"/>
                <w:sz w:val="20"/>
                <w:szCs w:val="20"/>
                <w:lang w:val="fr-CA"/>
              </w:rPr>
              <w:t>2</w:t>
            </w:r>
          </w:p>
        </w:tc>
        <w:tc>
          <w:tcPr>
            <w:tcW w:w="196" w:type="pct"/>
          </w:tcPr>
          <w:p w14:paraId="1C62CB18" w14:textId="77777777" w:rsidR="005552C5" w:rsidRPr="000E6D6A" w:rsidRDefault="005552C5" w:rsidP="005552C5">
            <w:pPr>
              <w:spacing w:line="240" w:lineRule="auto"/>
              <w:rPr>
                <w:rFonts w:ascii="Calibri Light" w:hAnsi="Calibri Light" w:cs="Calibri Light"/>
                <w:sz w:val="20"/>
                <w:szCs w:val="20"/>
                <w:lang w:val="fr-CA"/>
              </w:rPr>
            </w:pPr>
            <w:r w:rsidRPr="000E6D6A">
              <w:rPr>
                <w:rFonts w:ascii="Calibri Light" w:hAnsi="Calibri Light" w:cs="Calibri Light"/>
                <w:sz w:val="20"/>
                <w:szCs w:val="20"/>
                <w:lang w:val="fr-CA"/>
              </w:rPr>
              <w:t>3</w:t>
            </w:r>
          </w:p>
        </w:tc>
        <w:tc>
          <w:tcPr>
            <w:tcW w:w="259" w:type="pct"/>
          </w:tcPr>
          <w:p w14:paraId="151629B1" w14:textId="77777777" w:rsidR="005552C5" w:rsidRPr="000E6D6A" w:rsidRDefault="005552C5" w:rsidP="005552C5">
            <w:pPr>
              <w:spacing w:line="240" w:lineRule="auto"/>
              <w:rPr>
                <w:rFonts w:ascii="Calibri Light" w:hAnsi="Calibri Light" w:cs="Calibri Light"/>
                <w:sz w:val="16"/>
                <w:szCs w:val="16"/>
                <w:lang w:val="fr-CA"/>
              </w:rPr>
            </w:pPr>
            <w:r w:rsidRPr="000E6D6A">
              <w:rPr>
                <w:rFonts w:ascii="Calibri Light" w:hAnsi="Calibri Light" w:cs="Calibri Light"/>
                <w:sz w:val="20"/>
                <w:szCs w:val="16"/>
                <w:lang w:val="fr-CA"/>
              </w:rPr>
              <w:t>NA</w:t>
            </w:r>
          </w:p>
        </w:tc>
        <w:tc>
          <w:tcPr>
            <w:tcW w:w="3752" w:type="pct"/>
            <w:gridSpan w:val="2"/>
            <w:tcBorders>
              <w:bottom w:val="nil"/>
              <w:right w:val="single" w:sz="2" w:space="0" w:color="000000"/>
            </w:tcBorders>
          </w:tcPr>
          <w:p w14:paraId="241D83E4" w14:textId="77777777" w:rsidR="005552C5" w:rsidRDefault="005552C5" w:rsidP="005552C5">
            <w:pPr>
              <w:spacing w:line="240" w:lineRule="auto"/>
              <w:rPr>
                <w:rFonts w:ascii="Calibri Light" w:hAnsi="Calibri Light" w:cs="Calibri Light"/>
                <w:b/>
                <w:sz w:val="20"/>
                <w:szCs w:val="20"/>
                <w:lang w:val="fr-CA"/>
              </w:rPr>
            </w:pPr>
            <w:r w:rsidRPr="000E6D6A">
              <w:rPr>
                <w:rFonts w:ascii="Calibri Light" w:hAnsi="Calibri Light" w:cs="Calibri Light"/>
                <w:b/>
                <w:sz w:val="20"/>
                <w:szCs w:val="20"/>
                <w:lang w:val="fr-CA"/>
              </w:rPr>
              <w:t>Synthèse de l’autoréflexion ou de la rétroaction :</w:t>
            </w:r>
          </w:p>
          <w:p w14:paraId="50A79AA1" w14:textId="0CD62344" w:rsidR="00380EC8" w:rsidRPr="00380EC8" w:rsidRDefault="00380EC8" w:rsidP="005552C5">
            <w:pPr>
              <w:spacing w:line="240" w:lineRule="auto"/>
              <w:rPr>
                <w:rFonts w:ascii="Calibri Light" w:hAnsi="Calibri Light" w:cs="Calibri Light"/>
                <w:b/>
                <w:sz w:val="20"/>
                <w:szCs w:val="20"/>
                <w:lang w:val="fr-CA"/>
              </w:rPr>
            </w:pPr>
          </w:p>
        </w:tc>
      </w:tr>
      <w:tr w:rsidR="005552C5" w:rsidRPr="005552C5" w14:paraId="79257A2E" w14:textId="77777777" w:rsidTr="00866C8E">
        <w:trPr>
          <w:trHeight w:val="453"/>
        </w:trPr>
        <w:tc>
          <w:tcPr>
            <w:tcW w:w="226" w:type="pct"/>
            <w:vMerge w:val="restart"/>
            <w:textDirection w:val="btLr"/>
          </w:tcPr>
          <w:p w14:paraId="6ECAF7B2" w14:textId="77777777" w:rsidR="005552C5" w:rsidRPr="000E6D6A" w:rsidRDefault="005552C5" w:rsidP="005552C5">
            <w:pPr>
              <w:spacing w:line="240" w:lineRule="auto"/>
              <w:ind w:left="113" w:right="113"/>
              <w:rPr>
                <w:rFonts w:ascii="Calibri Light" w:hAnsi="Calibri Light" w:cs="Calibri Light"/>
                <w:b/>
                <w:sz w:val="20"/>
                <w:szCs w:val="20"/>
                <w:lang w:val="fr-CA"/>
              </w:rPr>
            </w:pPr>
            <w:r w:rsidRPr="000E6D6A">
              <w:rPr>
                <w:rFonts w:ascii="Calibri Light" w:hAnsi="Calibri Light" w:cs="Calibri Light"/>
                <w:b/>
                <w:sz w:val="20"/>
                <w:szCs w:val="20"/>
                <w:lang w:val="fr-CA"/>
              </w:rPr>
              <w:t>Composants essentiels</w:t>
            </w:r>
          </w:p>
        </w:tc>
        <w:tc>
          <w:tcPr>
            <w:tcW w:w="188" w:type="pct"/>
            <w:gridSpan w:val="2"/>
            <w:tcBorders>
              <w:bottom w:val="single" w:sz="4" w:space="0" w:color="auto"/>
            </w:tcBorders>
          </w:tcPr>
          <w:p w14:paraId="7B8D6936"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tcPr>
          <w:p w14:paraId="7B0A3F10"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tcPr>
          <w:p w14:paraId="53225228"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bottom w:val="single" w:sz="4" w:space="0" w:color="auto"/>
            </w:tcBorders>
          </w:tcPr>
          <w:p w14:paraId="66B6A06C"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bottom w:val="single" w:sz="4" w:space="0" w:color="auto"/>
            </w:tcBorders>
            <w:shd w:val="clear" w:color="auto" w:fill="D9D9D9" w:themeFill="background1" w:themeFillShade="D9"/>
          </w:tcPr>
          <w:p w14:paraId="07352B8D"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bottom w:val="single" w:sz="4" w:space="0" w:color="auto"/>
            </w:tcBorders>
          </w:tcPr>
          <w:p w14:paraId="1DD46B4F"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bCs/>
                <w:lang w:val="fr-CA"/>
              </w:rPr>
              <w:t>Le thérapeute exprime de l’empathie par des commentaires et des gestes, ce qui signifie qu’il réagit sans porter de jugement à l’expérience émotionnelle du client.</w:t>
            </w:r>
          </w:p>
        </w:tc>
      </w:tr>
      <w:tr w:rsidR="005552C5" w:rsidRPr="005552C5" w14:paraId="486965FD" w14:textId="77777777" w:rsidTr="00866C8E">
        <w:trPr>
          <w:trHeight w:val="282"/>
        </w:trPr>
        <w:tc>
          <w:tcPr>
            <w:tcW w:w="226" w:type="pct"/>
            <w:vMerge/>
            <w:textDirection w:val="btLr"/>
          </w:tcPr>
          <w:p w14:paraId="2DCD37AA" w14:textId="77777777" w:rsidR="005552C5" w:rsidRPr="000E6D6A" w:rsidRDefault="005552C5" w:rsidP="005552C5">
            <w:pPr>
              <w:spacing w:line="240" w:lineRule="auto"/>
              <w:ind w:left="113" w:right="113"/>
              <w:rPr>
                <w:rFonts w:ascii="Calibri Light" w:hAnsi="Calibri Light" w:cs="Calibri Light"/>
                <w:b/>
                <w:sz w:val="20"/>
                <w:szCs w:val="20"/>
                <w:lang w:val="fr-CA"/>
              </w:rPr>
            </w:pPr>
          </w:p>
        </w:tc>
        <w:tc>
          <w:tcPr>
            <w:tcW w:w="188" w:type="pct"/>
            <w:gridSpan w:val="2"/>
          </w:tcPr>
          <w:p w14:paraId="34DD3F76"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Pr>
          <w:p w14:paraId="26D86F61"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Pr>
          <w:p w14:paraId="5835AA16"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Pr>
          <w:p w14:paraId="1DCB03A2"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shd w:val="clear" w:color="auto" w:fill="D9D9D9" w:themeFill="background1" w:themeFillShade="D9"/>
          </w:tcPr>
          <w:p w14:paraId="10571813"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Pr>
          <w:p w14:paraId="7843498C"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bCs/>
                <w:lang w:val="fr-CA"/>
              </w:rPr>
              <w:t xml:space="preserve">Le thérapeute invite le client à se fixer des objectifs en lien avec une situation qui est manifestement très significante pour lui. </w:t>
            </w:r>
          </w:p>
        </w:tc>
      </w:tr>
      <w:tr w:rsidR="005552C5" w:rsidRPr="005552C5" w14:paraId="1EC919C5" w14:textId="77777777" w:rsidTr="00866C8E">
        <w:trPr>
          <w:trHeight w:val="412"/>
        </w:trPr>
        <w:tc>
          <w:tcPr>
            <w:tcW w:w="226" w:type="pct"/>
            <w:vMerge/>
          </w:tcPr>
          <w:p w14:paraId="0E7A6491" w14:textId="77777777" w:rsidR="005552C5" w:rsidRPr="000E6D6A" w:rsidRDefault="005552C5" w:rsidP="005552C5">
            <w:pPr>
              <w:spacing w:line="240" w:lineRule="auto"/>
              <w:ind w:left="113" w:right="113"/>
              <w:rPr>
                <w:rFonts w:ascii="Calibri Light" w:hAnsi="Calibri Light" w:cs="Calibri Light"/>
                <w:b/>
                <w:sz w:val="20"/>
                <w:szCs w:val="20"/>
                <w:lang w:val="fr-CA"/>
              </w:rPr>
            </w:pPr>
          </w:p>
        </w:tc>
        <w:tc>
          <w:tcPr>
            <w:tcW w:w="188" w:type="pct"/>
            <w:gridSpan w:val="2"/>
            <w:tcBorders>
              <w:bottom w:val="single" w:sz="4" w:space="0" w:color="auto"/>
            </w:tcBorders>
          </w:tcPr>
          <w:p w14:paraId="0870D75C"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tcPr>
          <w:p w14:paraId="6C029F3D"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tcPr>
          <w:p w14:paraId="3BA3D78E"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bottom w:val="single" w:sz="4" w:space="0" w:color="auto"/>
            </w:tcBorders>
          </w:tcPr>
          <w:p w14:paraId="179127BF"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bottom w:val="single" w:sz="4" w:space="0" w:color="auto"/>
            </w:tcBorders>
            <w:shd w:val="clear" w:color="auto" w:fill="D9D9D9" w:themeFill="background1" w:themeFillShade="D9"/>
          </w:tcPr>
          <w:p w14:paraId="36AE96F7"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bottom w:val="single" w:sz="4" w:space="0" w:color="auto"/>
            </w:tcBorders>
          </w:tcPr>
          <w:p w14:paraId="62E24DA2"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Le thérapeute invite le client à formuler un objectif axé sur l’occupation/la participation (activité + contexte).</w:t>
            </w:r>
          </w:p>
        </w:tc>
      </w:tr>
      <w:tr w:rsidR="005552C5" w:rsidRPr="005552C5" w14:paraId="6E172A9C" w14:textId="77777777" w:rsidTr="00866C8E">
        <w:trPr>
          <w:trHeight w:val="579"/>
        </w:trPr>
        <w:tc>
          <w:tcPr>
            <w:tcW w:w="226" w:type="pct"/>
            <w:vMerge/>
            <w:textDirection w:val="btLr"/>
          </w:tcPr>
          <w:p w14:paraId="23EE4CD8" w14:textId="77777777" w:rsidR="005552C5" w:rsidRPr="000E6D6A" w:rsidRDefault="005552C5" w:rsidP="005552C5">
            <w:pPr>
              <w:spacing w:line="240" w:lineRule="auto"/>
              <w:ind w:left="113" w:right="113"/>
              <w:rPr>
                <w:rFonts w:ascii="Calibri Light" w:hAnsi="Calibri Light" w:cs="Calibri Light"/>
                <w:b/>
                <w:sz w:val="20"/>
                <w:szCs w:val="20"/>
                <w:lang w:val="fr-CA"/>
              </w:rPr>
            </w:pPr>
          </w:p>
        </w:tc>
        <w:tc>
          <w:tcPr>
            <w:tcW w:w="188" w:type="pct"/>
            <w:gridSpan w:val="2"/>
            <w:tcBorders>
              <w:bottom w:val="single" w:sz="4" w:space="0" w:color="auto"/>
            </w:tcBorders>
          </w:tcPr>
          <w:p w14:paraId="0806CFBE"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tcPr>
          <w:p w14:paraId="085C5443"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tcPr>
          <w:p w14:paraId="59195692"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bottom w:val="single" w:sz="4" w:space="0" w:color="auto"/>
            </w:tcBorders>
          </w:tcPr>
          <w:p w14:paraId="3C1AFCC6"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bottom w:val="single" w:sz="4" w:space="0" w:color="auto"/>
            </w:tcBorders>
            <w:shd w:val="clear" w:color="auto" w:fill="D9D9D9" w:themeFill="background1" w:themeFillShade="D9"/>
          </w:tcPr>
          <w:p w14:paraId="72601AAF"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bottom w:val="single" w:sz="4" w:space="0" w:color="auto"/>
            </w:tcBorders>
          </w:tcPr>
          <w:p w14:paraId="6BEC94D9"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Le thérapeute invite le client à visualiser la situation visée/souhaitée et les stratégies émergentes. Au cours des séances suivantes, le thérapeute se réfère ou invite à clarifier davantage la situation souhaitée évoquée précédemment. </w:t>
            </w:r>
          </w:p>
        </w:tc>
      </w:tr>
      <w:tr w:rsidR="005552C5" w:rsidRPr="005552C5" w14:paraId="718C9672" w14:textId="77777777" w:rsidTr="00866C8E">
        <w:trPr>
          <w:trHeight w:val="20"/>
        </w:trPr>
        <w:tc>
          <w:tcPr>
            <w:tcW w:w="226" w:type="pct"/>
            <w:vMerge/>
            <w:textDirection w:val="btLr"/>
          </w:tcPr>
          <w:p w14:paraId="09CAA487" w14:textId="77777777" w:rsidR="005552C5" w:rsidRPr="000E6D6A" w:rsidRDefault="005552C5" w:rsidP="005552C5">
            <w:pPr>
              <w:spacing w:line="240" w:lineRule="auto"/>
              <w:ind w:left="113" w:right="113"/>
              <w:rPr>
                <w:rFonts w:ascii="Calibri Light" w:hAnsi="Calibri Light" w:cs="Calibri Light"/>
                <w:b/>
                <w:sz w:val="20"/>
                <w:szCs w:val="20"/>
                <w:lang w:val="fr-CA"/>
              </w:rPr>
            </w:pPr>
          </w:p>
        </w:tc>
        <w:tc>
          <w:tcPr>
            <w:tcW w:w="188" w:type="pct"/>
            <w:gridSpan w:val="2"/>
            <w:tcBorders>
              <w:top w:val="single" w:sz="4" w:space="0" w:color="auto"/>
            </w:tcBorders>
          </w:tcPr>
          <w:p w14:paraId="3E167A47"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4" w:space="0" w:color="auto"/>
            </w:tcBorders>
          </w:tcPr>
          <w:p w14:paraId="7F5DC836"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4" w:space="0" w:color="auto"/>
            </w:tcBorders>
          </w:tcPr>
          <w:p w14:paraId="4BD6B854"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top w:val="single" w:sz="4" w:space="0" w:color="auto"/>
            </w:tcBorders>
          </w:tcPr>
          <w:p w14:paraId="076A39F9"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top w:val="single" w:sz="4" w:space="0" w:color="auto"/>
            </w:tcBorders>
            <w:shd w:val="clear" w:color="auto" w:fill="D9D9D9" w:themeFill="background1" w:themeFillShade="D9"/>
          </w:tcPr>
          <w:p w14:paraId="113EB590"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top w:val="single" w:sz="4" w:space="0" w:color="auto"/>
            </w:tcBorders>
          </w:tcPr>
          <w:p w14:paraId="2DC82051"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L’analyse de la performance est principalement orientée vers la situation souhaitée (objectif) et les solutions permettant d’y parvenir (c’est-à-dire que l’analyse de la performance n’est pas axée sur le problème ou la situation actuelle). </w:t>
            </w:r>
          </w:p>
        </w:tc>
      </w:tr>
      <w:tr w:rsidR="005552C5" w:rsidRPr="000E6D6A" w14:paraId="36DE1CBE" w14:textId="77777777" w:rsidTr="00866C8E">
        <w:trPr>
          <w:trHeight w:val="582"/>
        </w:trPr>
        <w:tc>
          <w:tcPr>
            <w:tcW w:w="226" w:type="pct"/>
            <w:vMerge/>
          </w:tcPr>
          <w:p w14:paraId="39747725" w14:textId="77777777" w:rsidR="005552C5" w:rsidRPr="000E6D6A" w:rsidRDefault="005552C5" w:rsidP="005552C5">
            <w:pPr>
              <w:spacing w:line="240" w:lineRule="auto"/>
              <w:rPr>
                <w:rFonts w:ascii="Calibri Light" w:hAnsi="Calibri Light" w:cs="Calibri Light"/>
                <w:b/>
                <w:sz w:val="20"/>
                <w:szCs w:val="20"/>
                <w:lang w:val="fr-CA"/>
              </w:rPr>
            </w:pPr>
          </w:p>
        </w:tc>
        <w:tc>
          <w:tcPr>
            <w:tcW w:w="188" w:type="pct"/>
            <w:gridSpan w:val="2"/>
          </w:tcPr>
          <w:p w14:paraId="440B974A"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Pr>
          <w:p w14:paraId="0BB7CB5A"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Pr>
          <w:p w14:paraId="2500EA87"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Pr>
          <w:p w14:paraId="2F3204AD"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shd w:val="clear" w:color="auto" w:fill="D9D9D9" w:themeFill="background1" w:themeFillShade="D9"/>
          </w:tcPr>
          <w:p w14:paraId="2CEA2D33"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Pr>
          <w:p w14:paraId="2ED4DAE4"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 Le thérapeute invite le client à analyser la situation visée (objectif). Les encouragements du thérapeute soutiennent la perception du thérapeute.  </w:t>
            </w:r>
          </w:p>
        </w:tc>
      </w:tr>
      <w:tr w:rsidR="005552C5" w:rsidRPr="005552C5" w14:paraId="29B21E34" w14:textId="77777777" w:rsidTr="00866C8E">
        <w:trPr>
          <w:trHeight w:val="20"/>
        </w:trPr>
        <w:tc>
          <w:tcPr>
            <w:tcW w:w="226" w:type="pct"/>
            <w:vMerge/>
          </w:tcPr>
          <w:p w14:paraId="02017C8B" w14:textId="77777777" w:rsidR="005552C5" w:rsidRPr="000E6D6A" w:rsidRDefault="005552C5" w:rsidP="005552C5">
            <w:pPr>
              <w:spacing w:line="240" w:lineRule="auto"/>
              <w:rPr>
                <w:rFonts w:ascii="Calibri Light" w:hAnsi="Calibri Light" w:cs="Calibri Light"/>
                <w:b/>
                <w:sz w:val="20"/>
                <w:szCs w:val="20"/>
                <w:lang w:val="fr-CA"/>
              </w:rPr>
            </w:pPr>
          </w:p>
        </w:tc>
        <w:tc>
          <w:tcPr>
            <w:tcW w:w="188" w:type="pct"/>
            <w:gridSpan w:val="2"/>
          </w:tcPr>
          <w:p w14:paraId="0E1399F8"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Pr>
          <w:p w14:paraId="21067ECA"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Pr>
          <w:p w14:paraId="113ABEA3"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Pr>
          <w:p w14:paraId="15B02FFC"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shd w:val="clear" w:color="auto" w:fill="D9D9D9" w:themeFill="background1" w:themeFillShade="D9"/>
          </w:tcPr>
          <w:p w14:paraId="232D95F0"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Pr>
          <w:p w14:paraId="26DDE54A"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Le thérapeute invite le </w:t>
            </w:r>
            <w:r w:rsidRPr="000E6D6A">
              <w:rPr>
                <w:rFonts w:ascii="Calibri Light" w:hAnsi="Calibri Light" w:cs="Calibri Light"/>
                <w:u w:val="single"/>
                <w:lang w:val="fr-CA"/>
              </w:rPr>
              <w:t>client à prendre des décisions</w:t>
            </w:r>
            <w:r w:rsidRPr="000E6D6A">
              <w:rPr>
                <w:rFonts w:ascii="Calibri Light" w:hAnsi="Calibri Light" w:cs="Calibri Light"/>
                <w:lang w:val="fr-CA"/>
              </w:rPr>
              <w:t xml:space="preserve">/faire des choix concernant l’identification et la sélection de solutions/stratégies conduisant à la réalisation de l’objectif.  </w:t>
            </w:r>
          </w:p>
        </w:tc>
      </w:tr>
      <w:tr w:rsidR="005552C5" w:rsidRPr="005552C5" w14:paraId="1AC8E147" w14:textId="77777777" w:rsidTr="00866C8E">
        <w:trPr>
          <w:trHeight w:val="303"/>
        </w:trPr>
        <w:tc>
          <w:tcPr>
            <w:tcW w:w="226" w:type="pct"/>
            <w:vMerge/>
          </w:tcPr>
          <w:p w14:paraId="313D6DF5" w14:textId="77777777" w:rsidR="005552C5" w:rsidRPr="000E6D6A" w:rsidRDefault="005552C5" w:rsidP="005552C5">
            <w:pPr>
              <w:spacing w:line="240" w:lineRule="auto"/>
              <w:rPr>
                <w:rFonts w:ascii="Calibri Light" w:hAnsi="Calibri Light" w:cs="Calibri Light"/>
                <w:b/>
                <w:sz w:val="20"/>
                <w:szCs w:val="20"/>
                <w:lang w:val="fr-CA"/>
              </w:rPr>
            </w:pPr>
          </w:p>
        </w:tc>
        <w:tc>
          <w:tcPr>
            <w:tcW w:w="188" w:type="pct"/>
            <w:gridSpan w:val="2"/>
          </w:tcPr>
          <w:p w14:paraId="1CB02B45"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Pr>
          <w:p w14:paraId="2D78B2AF"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Pr>
          <w:p w14:paraId="0A6BBB65"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Pr>
          <w:p w14:paraId="6200C0AB"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shd w:val="clear" w:color="auto" w:fill="D9D9D9" w:themeFill="background1" w:themeFillShade="D9"/>
          </w:tcPr>
          <w:p w14:paraId="51EC5C0D"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Pr>
          <w:p w14:paraId="73944931"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Le thérapeute invite le client à préciser les détails de son plan d’action (quand, où, comment, avec qui). </w:t>
            </w:r>
          </w:p>
        </w:tc>
      </w:tr>
      <w:tr w:rsidR="005552C5" w:rsidRPr="005552C5" w14:paraId="389770B3" w14:textId="77777777" w:rsidTr="00866C8E">
        <w:trPr>
          <w:trHeight w:val="637"/>
        </w:trPr>
        <w:tc>
          <w:tcPr>
            <w:tcW w:w="226" w:type="pct"/>
            <w:vMerge/>
          </w:tcPr>
          <w:p w14:paraId="277719AA" w14:textId="77777777" w:rsidR="005552C5" w:rsidRPr="000E6D6A" w:rsidRDefault="005552C5" w:rsidP="005552C5">
            <w:pPr>
              <w:spacing w:line="240" w:lineRule="auto"/>
              <w:rPr>
                <w:rFonts w:ascii="Calibri Light" w:hAnsi="Calibri Light" w:cs="Calibri Light"/>
                <w:b/>
                <w:sz w:val="20"/>
                <w:szCs w:val="20"/>
                <w:lang w:val="fr-CA"/>
              </w:rPr>
            </w:pPr>
          </w:p>
        </w:tc>
        <w:tc>
          <w:tcPr>
            <w:tcW w:w="188" w:type="pct"/>
            <w:gridSpan w:val="2"/>
            <w:shd w:val="clear" w:color="auto" w:fill="FFFFFF" w:themeFill="background1"/>
          </w:tcPr>
          <w:p w14:paraId="1F20636E"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shd w:val="clear" w:color="auto" w:fill="FFFFFF" w:themeFill="background1"/>
          </w:tcPr>
          <w:p w14:paraId="3893302E"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shd w:val="clear" w:color="auto" w:fill="FFFFFF" w:themeFill="background1"/>
          </w:tcPr>
          <w:p w14:paraId="01AC178D"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shd w:val="clear" w:color="auto" w:fill="FFFFFF" w:themeFill="background1"/>
          </w:tcPr>
          <w:p w14:paraId="42103099"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shd w:val="clear" w:color="auto" w:fill="FFFFFF" w:themeFill="background1"/>
          </w:tcPr>
          <w:p w14:paraId="02253627"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shd w:val="clear" w:color="auto" w:fill="F2F2F2" w:themeFill="background1" w:themeFillShade="F2"/>
          </w:tcPr>
          <w:p w14:paraId="689B351B" w14:textId="77777777" w:rsidR="005552C5" w:rsidRPr="000E6D6A" w:rsidRDefault="005552C5" w:rsidP="005552C5">
            <w:pPr>
              <w:pStyle w:val="CommentText"/>
              <w:rPr>
                <w:rFonts w:ascii="Calibri Light" w:hAnsi="Calibri Light" w:cs="Calibri Light"/>
                <w:lang w:val="fr-CA"/>
              </w:rPr>
            </w:pPr>
            <w:r w:rsidRPr="000E6D6A">
              <w:rPr>
                <w:rFonts w:ascii="Calibri Light" w:hAnsi="Calibri Light" w:cs="Calibri Light"/>
                <w:b/>
                <w:lang w:val="fr-CA"/>
              </w:rPr>
              <w:t xml:space="preserve">Uniquement pour les séances suivantes. Marquer NA s’il s’agit de la première séance. </w:t>
            </w:r>
          </w:p>
          <w:p w14:paraId="25513CD5"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Le thérapeute invite le </w:t>
            </w:r>
            <w:r w:rsidRPr="000E6D6A">
              <w:rPr>
                <w:rFonts w:ascii="Calibri Light" w:hAnsi="Calibri Light" w:cs="Calibri Light"/>
                <w:u w:val="single"/>
                <w:lang w:val="fr-CA"/>
              </w:rPr>
              <w:t>client à évaluer</w:t>
            </w:r>
            <w:r w:rsidRPr="000E6D6A">
              <w:rPr>
                <w:rFonts w:ascii="Calibri Light" w:hAnsi="Calibri Light" w:cs="Calibri Light"/>
                <w:lang w:val="fr-CA"/>
              </w:rPr>
              <w:t xml:space="preserve"> les stratégies planifiées et les résultats obtenus. </w:t>
            </w:r>
          </w:p>
        </w:tc>
      </w:tr>
      <w:tr w:rsidR="005552C5" w:rsidRPr="005552C5" w14:paraId="2320D6B2" w14:textId="77777777" w:rsidTr="00866C8E">
        <w:trPr>
          <w:trHeight w:val="603"/>
        </w:trPr>
        <w:tc>
          <w:tcPr>
            <w:tcW w:w="226" w:type="pct"/>
            <w:vMerge/>
            <w:tcBorders>
              <w:bottom w:val="single" w:sz="18" w:space="0" w:color="auto"/>
            </w:tcBorders>
          </w:tcPr>
          <w:p w14:paraId="24CB5B25" w14:textId="77777777" w:rsidR="005552C5" w:rsidRPr="000E6D6A" w:rsidRDefault="005552C5" w:rsidP="005552C5">
            <w:pPr>
              <w:spacing w:line="240" w:lineRule="auto"/>
              <w:rPr>
                <w:rFonts w:ascii="Calibri Light" w:hAnsi="Calibri Light" w:cs="Calibri Light"/>
                <w:b/>
                <w:sz w:val="20"/>
                <w:szCs w:val="20"/>
                <w:lang w:val="fr-CA"/>
              </w:rPr>
            </w:pPr>
          </w:p>
        </w:tc>
        <w:tc>
          <w:tcPr>
            <w:tcW w:w="188" w:type="pct"/>
            <w:gridSpan w:val="2"/>
            <w:tcBorders>
              <w:bottom w:val="single" w:sz="18" w:space="0" w:color="auto"/>
            </w:tcBorders>
            <w:shd w:val="clear" w:color="auto" w:fill="FFFFFF" w:themeFill="background1"/>
          </w:tcPr>
          <w:p w14:paraId="2874654C"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18" w:space="0" w:color="auto"/>
            </w:tcBorders>
            <w:shd w:val="clear" w:color="auto" w:fill="FFFFFF" w:themeFill="background1"/>
          </w:tcPr>
          <w:p w14:paraId="145ED9B2"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18" w:space="0" w:color="auto"/>
            </w:tcBorders>
            <w:shd w:val="clear" w:color="auto" w:fill="FFFFFF" w:themeFill="background1"/>
          </w:tcPr>
          <w:p w14:paraId="15D24746"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bottom w:val="single" w:sz="18" w:space="0" w:color="auto"/>
            </w:tcBorders>
            <w:shd w:val="clear" w:color="auto" w:fill="FFFFFF" w:themeFill="background1"/>
          </w:tcPr>
          <w:p w14:paraId="3F051874"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bottom w:val="single" w:sz="18" w:space="0" w:color="auto"/>
            </w:tcBorders>
            <w:shd w:val="clear" w:color="auto" w:fill="FFFFFF" w:themeFill="background1"/>
          </w:tcPr>
          <w:p w14:paraId="4187F3AE"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bottom w:val="single" w:sz="18" w:space="0" w:color="auto"/>
            </w:tcBorders>
            <w:shd w:val="clear" w:color="auto" w:fill="F2F2F2" w:themeFill="background1" w:themeFillShade="F2"/>
          </w:tcPr>
          <w:p w14:paraId="179C3660" w14:textId="77777777" w:rsidR="005552C5" w:rsidRPr="000E6D6A" w:rsidRDefault="005552C5" w:rsidP="005552C5">
            <w:pPr>
              <w:pStyle w:val="CommentText"/>
              <w:rPr>
                <w:rFonts w:ascii="Calibri Light" w:hAnsi="Calibri Light" w:cs="Calibri Light"/>
                <w:b/>
                <w:lang w:val="fr-CA"/>
              </w:rPr>
            </w:pPr>
            <w:r w:rsidRPr="000E6D6A">
              <w:rPr>
                <w:rFonts w:ascii="Calibri Light" w:hAnsi="Calibri Light" w:cs="Calibri Light"/>
                <w:b/>
                <w:lang w:val="fr-CA"/>
              </w:rPr>
              <w:t>Uniquement pour les séances suivantes. Marquer NA s’il s’agit de la première séance.</w:t>
            </w:r>
          </w:p>
          <w:p w14:paraId="5EDEC462" w14:textId="77777777" w:rsidR="005552C5" w:rsidRPr="000E6D6A" w:rsidRDefault="005552C5" w:rsidP="005552C5">
            <w:pPr>
              <w:pStyle w:val="CommentText"/>
              <w:numPr>
                <w:ilvl w:val="0"/>
                <w:numId w:val="56"/>
              </w:numPr>
              <w:rPr>
                <w:rFonts w:ascii="Calibri Light" w:hAnsi="Calibri Light" w:cs="Calibri Light"/>
                <w:b/>
                <w:lang w:val="fr-CA"/>
              </w:rPr>
            </w:pPr>
            <w:r w:rsidRPr="000E6D6A">
              <w:rPr>
                <w:rFonts w:ascii="Calibri Light" w:hAnsi="Calibri Light" w:cs="Calibri Light"/>
                <w:lang w:val="fr-CA"/>
              </w:rPr>
              <w:t xml:space="preserve">Le thérapeute invite le client à généraliser les stratégies efficaces à d’autres activités, contextes, et rôles importants. </w:t>
            </w:r>
          </w:p>
        </w:tc>
      </w:tr>
      <w:tr w:rsidR="005552C5" w:rsidRPr="005552C5" w14:paraId="430CC25C" w14:textId="77777777" w:rsidTr="00866C8E">
        <w:trPr>
          <w:trHeight w:val="20"/>
        </w:trPr>
        <w:tc>
          <w:tcPr>
            <w:tcW w:w="226" w:type="pct"/>
            <w:vMerge w:val="restart"/>
            <w:tcBorders>
              <w:right w:val="single" w:sz="2" w:space="0" w:color="auto"/>
            </w:tcBorders>
            <w:textDirection w:val="btLr"/>
          </w:tcPr>
          <w:p w14:paraId="3DD91E24" w14:textId="77777777" w:rsidR="005552C5" w:rsidRPr="000E6D6A" w:rsidRDefault="005552C5" w:rsidP="005552C5">
            <w:pPr>
              <w:spacing w:line="240" w:lineRule="auto"/>
              <w:ind w:left="113" w:right="113"/>
              <w:rPr>
                <w:rFonts w:ascii="Calibri Light" w:hAnsi="Calibri Light" w:cs="Calibri Light"/>
                <w:b/>
                <w:sz w:val="20"/>
                <w:szCs w:val="20"/>
                <w:lang w:val="fr-CA"/>
              </w:rPr>
            </w:pPr>
            <w:r w:rsidRPr="000E6D6A">
              <w:rPr>
                <w:rFonts w:ascii="Calibri Light" w:hAnsi="Calibri Light" w:cs="Calibri Light"/>
                <w:b/>
                <w:sz w:val="20"/>
                <w:szCs w:val="20"/>
                <w:lang w:val="fr-CA"/>
              </w:rPr>
              <w:t>Réponse du client</w:t>
            </w:r>
          </w:p>
        </w:tc>
        <w:tc>
          <w:tcPr>
            <w:tcW w:w="188" w:type="pct"/>
            <w:gridSpan w:val="2"/>
            <w:tcBorders>
              <w:top w:val="single" w:sz="2" w:space="0" w:color="auto"/>
              <w:left w:val="single" w:sz="2" w:space="0" w:color="auto"/>
              <w:bottom w:val="single" w:sz="2" w:space="0" w:color="auto"/>
              <w:right w:val="single" w:sz="2" w:space="0" w:color="auto"/>
            </w:tcBorders>
            <w:shd w:val="clear" w:color="auto" w:fill="auto"/>
          </w:tcPr>
          <w:p w14:paraId="4D661CC0"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2" w:space="0" w:color="auto"/>
              <w:left w:val="single" w:sz="2" w:space="0" w:color="auto"/>
              <w:bottom w:val="single" w:sz="2" w:space="0" w:color="auto"/>
              <w:right w:val="single" w:sz="2" w:space="0" w:color="auto"/>
            </w:tcBorders>
            <w:shd w:val="clear" w:color="auto" w:fill="auto"/>
          </w:tcPr>
          <w:p w14:paraId="6169CB23"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2" w:space="0" w:color="auto"/>
              <w:left w:val="single" w:sz="2" w:space="0" w:color="auto"/>
              <w:bottom w:val="single" w:sz="2" w:space="0" w:color="auto"/>
              <w:right w:val="single" w:sz="2" w:space="0" w:color="auto"/>
            </w:tcBorders>
            <w:shd w:val="clear" w:color="auto" w:fill="auto"/>
          </w:tcPr>
          <w:p w14:paraId="32A2F24E"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top w:val="single" w:sz="2" w:space="0" w:color="auto"/>
              <w:left w:val="single" w:sz="2" w:space="0" w:color="auto"/>
              <w:bottom w:val="single" w:sz="2" w:space="0" w:color="auto"/>
              <w:right w:val="single" w:sz="2" w:space="0" w:color="auto"/>
            </w:tcBorders>
            <w:shd w:val="clear" w:color="auto" w:fill="auto"/>
          </w:tcPr>
          <w:p w14:paraId="30366617"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1F74C55"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top w:val="single" w:sz="2" w:space="0" w:color="auto"/>
              <w:left w:val="single" w:sz="2" w:space="0" w:color="auto"/>
              <w:bottom w:val="single" w:sz="2" w:space="0" w:color="auto"/>
              <w:right w:val="single" w:sz="2" w:space="0" w:color="auto"/>
            </w:tcBorders>
            <w:shd w:val="clear" w:color="auto" w:fill="auto"/>
          </w:tcPr>
          <w:p w14:paraId="773839C2"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Le client semble faire confiance au thérapeute. </w:t>
            </w:r>
          </w:p>
        </w:tc>
      </w:tr>
      <w:tr w:rsidR="005552C5" w:rsidRPr="005552C5" w14:paraId="1D496D36" w14:textId="77777777" w:rsidTr="00866C8E">
        <w:trPr>
          <w:trHeight w:val="287"/>
        </w:trPr>
        <w:tc>
          <w:tcPr>
            <w:tcW w:w="226" w:type="pct"/>
            <w:vMerge/>
            <w:tcBorders>
              <w:right w:val="single" w:sz="2" w:space="0" w:color="auto"/>
            </w:tcBorders>
          </w:tcPr>
          <w:p w14:paraId="5B891910"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2" w:space="0" w:color="auto"/>
              <w:left w:val="single" w:sz="2" w:space="0" w:color="auto"/>
              <w:bottom w:val="single" w:sz="2" w:space="0" w:color="auto"/>
              <w:right w:val="single" w:sz="2" w:space="0" w:color="auto"/>
            </w:tcBorders>
            <w:shd w:val="clear" w:color="auto" w:fill="auto"/>
          </w:tcPr>
          <w:p w14:paraId="35936C41"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2" w:space="0" w:color="auto"/>
              <w:left w:val="single" w:sz="2" w:space="0" w:color="auto"/>
              <w:bottom w:val="single" w:sz="2" w:space="0" w:color="auto"/>
              <w:right w:val="single" w:sz="2" w:space="0" w:color="auto"/>
            </w:tcBorders>
            <w:shd w:val="clear" w:color="auto" w:fill="auto"/>
          </w:tcPr>
          <w:p w14:paraId="73ACD399"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2" w:space="0" w:color="auto"/>
              <w:left w:val="single" w:sz="2" w:space="0" w:color="auto"/>
              <w:bottom w:val="single" w:sz="2" w:space="0" w:color="auto"/>
              <w:right w:val="single" w:sz="2" w:space="0" w:color="auto"/>
            </w:tcBorders>
            <w:shd w:val="clear" w:color="auto" w:fill="auto"/>
          </w:tcPr>
          <w:p w14:paraId="483E9A8E"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top w:val="single" w:sz="2" w:space="0" w:color="auto"/>
              <w:left w:val="single" w:sz="2" w:space="0" w:color="auto"/>
              <w:bottom w:val="single" w:sz="2" w:space="0" w:color="auto"/>
              <w:right w:val="single" w:sz="2" w:space="0" w:color="auto"/>
            </w:tcBorders>
            <w:shd w:val="clear" w:color="auto" w:fill="auto"/>
          </w:tcPr>
          <w:p w14:paraId="24BC0ABC"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CF49D45"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top w:val="single" w:sz="2" w:space="0" w:color="auto"/>
              <w:left w:val="single" w:sz="2" w:space="0" w:color="auto"/>
              <w:bottom w:val="single" w:sz="2" w:space="0" w:color="auto"/>
              <w:right w:val="single" w:sz="2" w:space="0" w:color="auto"/>
            </w:tcBorders>
            <w:shd w:val="clear" w:color="auto" w:fill="auto"/>
          </w:tcPr>
          <w:p w14:paraId="2F424B24"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Le client mène une </w:t>
            </w:r>
            <w:r w:rsidRPr="000E6D6A">
              <w:rPr>
                <w:rFonts w:ascii="Calibri Light" w:hAnsi="Calibri Light" w:cs="Calibri Light"/>
                <w:u w:val="single"/>
                <w:lang w:val="fr-CA"/>
              </w:rPr>
              <w:t>réflexion et une analyse</w:t>
            </w:r>
            <w:r w:rsidRPr="000E6D6A">
              <w:rPr>
                <w:rFonts w:ascii="Calibri Light" w:hAnsi="Calibri Light" w:cs="Calibri Light"/>
                <w:lang w:val="fr-CA"/>
              </w:rPr>
              <w:t xml:space="preserve"> spécifiques des situations liées à l’objectif. </w:t>
            </w:r>
          </w:p>
        </w:tc>
      </w:tr>
      <w:tr w:rsidR="005552C5" w:rsidRPr="005552C5" w14:paraId="5E48104D" w14:textId="77777777" w:rsidTr="00866C8E">
        <w:trPr>
          <w:trHeight w:val="545"/>
        </w:trPr>
        <w:tc>
          <w:tcPr>
            <w:tcW w:w="226" w:type="pct"/>
            <w:vMerge/>
            <w:tcBorders>
              <w:right w:val="single" w:sz="2" w:space="0" w:color="auto"/>
            </w:tcBorders>
          </w:tcPr>
          <w:p w14:paraId="24EF6EE2"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2" w:space="0" w:color="auto"/>
              <w:left w:val="single" w:sz="2" w:space="0" w:color="auto"/>
              <w:bottom w:val="single" w:sz="4" w:space="0" w:color="auto"/>
              <w:right w:val="single" w:sz="2" w:space="0" w:color="auto"/>
            </w:tcBorders>
            <w:shd w:val="clear" w:color="auto" w:fill="auto"/>
          </w:tcPr>
          <w:p w14:paraId="107DABC5"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2" w:space="0" w:color="auto"/>
              <w:left w:val="single" w:sz="2" w:space="0" w:color="auto"/>
              <w:bottom w:val="single" w:sz="4" w:space="0" w:color="auto"/>
              <w:right w:val="single" w:sz="2" w:space="0" w:color="auto"/>
            </w:tcBorders>
            <w:shd w:val="clear" w:color="auto" w:fill="auto"/>
          </w:tcPr>
          <w:p w14:paraId="40336BF9"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2" w:space="0" w:color="auto"/>
              <w:left w:val="single" w:sz="2" w:space="0" w:color="auto"/>
              <w:bottom w:val="single" w:sz="4" w:space="0" w:color="auto"/>
              <w:right w:val="single" w:sz="2" w:space="0" w:color="auto"/>
            </w:tcBorders>
            <w:shd w:val="clear" w:color="auto" w:fill="auto"/>
          </w:tcPr>
          <w:p w14:paraId="0FC20D45"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top w:val="single" w:sz="2" w:space="0" w:color="auto"/>
              <w:left w:val="single" w:sz="2" w:space="0" w:color="auto"/>
              <w:bottom w:val="single" w:sz="4" w:space="0" w:color="auto"/>
              <w:right w:val="single" w:sz="2" w:space="0" w:color="auto"/>
            </w:tcBorders>
            <w:shd w:val="clear" w:color="auto" w:fill="auto"/>
          </w:tcPr>
          <w:p w14:paraId="2283D36E"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top w:val="single" w:sz="2" w:space="0" w:color="auto"/>
              <w:left w:val="single" w:sz="2" w:space="0" w:color="auto"/>
              <w:bottom w:val="single" w:sz="4" w:space="0" w:color="auto"/>
              <w:right w:val="single" w:sz="2" w:space="0" w:color="auto"/>
            </w:tcBorders>
            <w:shd w:val="clear" w:color="auto" w:fill="D1D1D1" w:themeFill="background2" w:themeFillShade="E6"/>
          </w:tcPr>
          <w:p w14:paraId="3652E1C0"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top w:val="single" w:sz="2" w:space="0" w:color="auto"/>
              <w:left w:val="single" w:sz="2" w:space="0" w:color="auto"/>
              <w:bottom w:val="single" w:sz="4" w:space="0" w:color="auto"/>
              <w:right w:val="single" w:sz="2" w:space="0" w:color="auto"/>
            </w:tcBorders>
            <w:shd w:val="clear" w:color="auto" w:fill="auto"/>
          </w:tcPr>
          <w:p w14:paraId="24AB64D5"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Le client prévoit des actions spécifiques et planifiées dans le cadre d’activités liées à l’objectif en dehors des séances avec le thérapeute. </w:t>
            </w:r>
          </w:p>
        </w:tc>
      </w:tr>
      <w:tr w:rsidR="005552C5" w:rsidRPr="005552C5" w14:paraId="528AB851" w14:textId="77777777" w:rsidTr="00866C8E">
        <w:trPr>
          <w:trHeight w:val="545"/>
        </w:trPr>
        <w:tc>
          <w:tcPr>
            <w:tcW w:w="226" w:type="pct"/>
            <w:vMerge/>
            <w:tcBorders>
              <w:right w:val="single" w:sz="2" w:space="0" w:color="auto"/>
            </w:tcBorders>
          </w:tcPr>
          <w:p w14:paraId="0DA63A69"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2" w:space="0" w:color="auto"/>
              <w:left w:val="single" w:sz="2" w:space="0" w:color="auto"/>
              <w:bottom w:val="single" w:sz="4" w:space="0" w:color="auto"/>
              <w:right w:val="single" w:sz="2" w:space="0" w:color="auto"/>
            </w:tcBorders>
            <w:shd w:val="clear" w:color="auto" w:fill="auto"/>
          </w:tcPr>
          <w:p w14:paraId="3D1B78DB"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2" w:space="0" w:color="auto"/>
              <w:left w:val="single" w:sz="2" w:space="0" w:color="auto"/>
              <w:bottom w:val="single" w:sz="4" w:space="0" w:color="auto"/>
              <w:right w:val="single" w:sz="2" w:space="0" w:color="auto"/>
            </w:tcBorders>
            <w:shd w:val="clear" w:color="auto" w:fill="auto"/>
          </w:tcPr>
          <w:p w14:paraId="61F83190"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2" w:space="0" w:color="auto"/>
              <w:left w:val="single" w:sz="2" w:space="0" w:color="auto"/>
              <w:bottom w:val="single" w:sz="4" w:space="0" w:color="auto"/>
              <w:right w:val="single" w:sz="2" w:space="0" w:color="auto"/>
            </w:tcBorders>
            <w:shd w:val="clear" w:color="auto" w:fill="auto"/>
          </w:tcPr>
          <w:p w14:paraId="09925082"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top w:val="single" w:sz="2" w:space="0" w:color="auto"/>
              <w:left w:val="single" w:sz="2" w:space="0" w:color="auto"/>
              <w:bottom w:val="single" w:sz="4" w:space="0" w:color="auto"/>
              <w:right w:val="single" w:sz="2" w:space="0" w:color="auto"/>
            </w:tcBorders>
            <w:shd w:val="clear" w:color="auto" w:fill="auto"/>
          </w:tcPr>
          <w:p w14:paraId="4D2753FB"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top w:val="single" w:sz="2" w:space="0" w:color="auto"/>
              <w:left w:val="single" w:sz="2" w:space="0" w:color="auto"/>
              <w:bottom w:val="single" w:sz="4" w:space="0" w:color="auto"/>
              <w:right w:val="single" w:sz="2" w:space="0" w:color="auto"/>
            </w:tcBorders>
            <w:shd w:val="clear" w:color="auto" w:fill="FFFFFF" w:themeFill="background1"/>
          </w:tcPr>
          <w:p w14:paraId="78CDAC55"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top w:val="single" w:sz="2" w:space="0" w:color="auto"/>
              <w:left w:val="single" w:sz="2" w:space="0" w:color="auto"/>
              <w:bottom w:val="single" w:sz="4" w:space="0" w:color="auto"/>
              <w:right w:val="single" w:sz="2" w:space="0" w:color="auto"/>
            </w:tcBorders>
            <w:shd w:val="clear" w:color="auto" w:fill="F2F2F2" w:themeFill="background1" w:themeFillShade="F2"/>
          </w:tcPr>
          <w:p w14:paraId="05592527" w14:textId="77777777" w:rsidR="005552C5" w:rsidRPr="000E6D6A" w:rsidRDefault="005552C5" w:rsidP="005552C5">
            <w:pPr>
              <w:pStyle w:val="CommentText"/>
              <w:rPr>
                <w:rFonts w:ascii="Calibri Light" w:hAnsi="Calibri Light" w:cs="Calibri Light"/>
                <w:b/>
                <w:lang w:val="fr-CA"/>
              </w:rPr>
            </w:pPr>
            <w:r w:rsidRPr="000E6D6A">
              <w:rPr>
                <w:rFonts w:ascii="Calibri Light" w:hAnsi="Calibri Light" w:cs="Calibri Light"/>
                <w:b/>
                <w:lang w:val="fr-CA"/>
              </w:rPr>
              <w:t xml:space="preserve">Uniquement pour les séances suivantes. Marquer NA s’il s’agit de la première séance. </w:t>
            </w:r>
          </w:p>
          <w:p w14:paraId="47F30EC7"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lastRenderedPageBreak/>
              <w:t xml:space="preserve">Le client déclare avoir mis en œuvre des actions destinées à améliorer la réalisation de l’objectif (des actions planifiées et des nouvelles actions) au cours des séances suivantes. </w:t>
            </w:r>
          </w:p>
        </w:tc>
      </w:tr>
      <w:tr w:rsidR="005552C5" w:rsidRPr="002763B4" w14:paraId="7DAA5E2E" w14:textId="77777777" w:rsidTr="00866C8E">
        <w:trPr>
          <w:trHeight w:val="349"/>
        </w:trPr>
        <w:tc>
          <w:tcPr>
            <w:tcW w:w="226" w:type="pct"/>
            <w:vMerge w:val="restart"/>
            <w:tcBorders>
              <w:top w:val="single" w:sz="24" w:space="0" w:color="auto"/>
              <w:bottom w:val="single" w:sz="24" w:space="0" w:color="auto"/>
            </w:tcBorders>
            <w:shd w:val="clear" w:color="auto" w:fill="auto"/>
            <w:textDirection w:val="btLr"/>
          </w:tcPr>
          <w:p w14:paraId="2ECDD4F7" w14:textId="77777777" w:rsidR="005552C5" w:rsidRPr="000E6D6A" w:rsidRDefault="005552C5" w:rsidP="00866C8E">
            <w:pPr>
              <w:spacing w:line="240" w:lineRule="auto"/>
              <w:ind w:right="113"/>
              <w:jc w:val="right"/>
              <w:rPr>
                <w:rFonts w:ascii="Calibri Light" w:hAnsi="Calibri Light" w:cs="Calibri Light"/>
                <w:b/>
                <w:sz w:val="20"/>
                <w:szCs w:val="20"/>
                <w:lang w:val="fr-CA"/>
              </w:rPr>
            </w:pPr>
            <w:r w:rsidRPr="000E6D6A">
              <w:rPr>
                <w:rFonts w:ascii="Calibri Light" w:hAnsi="Calibri Light" w:cs="Calibri Light"/>
                <w:b/>
                <w:sz w:val="20"/>
                <w:szCs w:val="20"/>
                <w:lang w:val="fr-CA"/>
              </w:rPr>
              <w:lastRenderedPageBreak/>
              <w:t>Éléments à éviter</w:t>
            </w:r>
          </w:p>
        </w:tc>
        <w:tc>
          <w:tcPr>
            <w:tcW w:w="188" w:type="pct"/>
            <w:gridSpan w:val="2"/>
            <w:tcBorders>
              <w:top w:val="single" w:sz="18" w:space="0" w:color="auto"/>
            </w:tcBorders>
            <w:shd w:val="clear" w:color="auto" w:fill="auto"/>
          </w:tcPr>
          <w:p w14:paraId="296FE3E5"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18" w:space="0" w:color="auto"/>
            </w:tcBorders>
            <w:shd w:val="clear" w:color="auto" w:fill="auto"/>
          </w:tcPr>
          <w:p w14:paraId="44868BB4"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top w:val="single" w:sz="18" w:space="0" w:color="auto"/>
            </w:tcBorders>
            <w:shd w:val="clear" w:color="auto" w:fill="auto"/>
          </w:tcPr>
          <w:p w14:paraId="78AA451D"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top w:val="single" w:sz="18" w:space="0" w:color="auto"/>
            </w:tcBorders>
            <w:shd w:val="clear" w:color="auto" w:fill="auto"/>
          </w:tcPr>
          <w:p w14:paraId="372A69BD"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top w:val="single" w:sz="18" w:space="0" w:color="auto"/>
            </w:tcBorders>
            <w:shd w:val="clear" w:color="auto" w:fill="D9D9D9" w:themeFill="background1" w:themeFillShade="D9"/>
          </w:tcPr>
          <w:p w14:paraId="71274967"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top w:val="single" w:sz="18" w:space="0" w:color="auto"/>
            </w:tcBorders>
            <w:shd w:val="clear" w:color="auto" w:fill="auto"/>
          </w:tcPr>
          <w:p w14:paraId="0B37FB25"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Le thérapeute </w:t>
            </w:r>
            <w:proofErr w:type="gramStart"/>
            <w:r w:rsidRPr="000E6D6A">
              <w:rPr>
                <w:rFonts w:ascii="Calibri Light" w:hAnsi="Calibri Light" w:cs="Calibri Light"/>
                <w:lang w:val="fr-CA"/>
              </w:rPr>
              <w:t>donne</w:t>
            </w:r>
            <w:proofErr w:type="gramEnd"/>
            <w:r w:rsidRPr="000E6D6A">
              <w:rPr>
                <w:rFonts w:ascii="Calibri Light" w:hAnsi="Calibri Light" w:cs="Calibri Light"/>
                <w:lang w:val="fr-CA"/>
              </w:rPr>
              <w:t xml:space="preserve"> des conseils ou de nouvelles informations sans autorisation implicite ou explicite. </w:t>
            </w:r>
          </w:p>
        </w:tc>
      </w:tr>
      <w:tr w:rsidR="005552C5" w:rsidRPr="005552C5" w14:paraId="7276ABAC" w14:textId="77777777" w:rsidTr="00866C8E">
        <w:trPr>
          <w:trHeight w:val="227"/>
        </w:trPr>
        <w:tc>
          <w:tcPr>
            <w:tcW w:w="226" w:type="pct"/>
            <w:vMerge/>
            <w:tcBorders>
              <w:bottom w:val="single" w:sz="24" w:space="0" w:color="auto"/>
            </w:tcBorders>
            <w:shd w:val="clear" w:color="auto" w:fill="auto"/>
            <w:textDirection w:val="btLr"/>
          </w:tcPr>
          <w:p w14:paraId="0BEBFD34" w14:textId="77777777" w:rsidR="005552C5" w:rsidRPr="000E6D6A" w:rsidRDefault="005552C5" w:rsidP="005552C5">
            <w:pPr>
              <w:spacing w:line="240" w:lineRule="auto"/>
              <w:ind w:right="113"/>
              <w:rPr>
                <w:rFonts w:ascii="Calibri Light" w:hAnsi="Calibri Light" w:cs="Calibri Light"/>
                <w:sz w:val="20"/>
                <w:szCs w:val="20"/>
                <w:lang w:val="fr-CA"/>
              </w:rPr>
            </w:pPr>
          </w:p>
        </w:tc>
        <w:tc>
          <w:tcPr>
            <w:tcW w:w="188" w:type="pct"/>
            <w:gridSpan w:val="2"/>
            <w:shd w:val="clear" w:color="auto" w:fill="auto"/>
          </w:tcPr>
          <w:p w14:paraId="775D7C58"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shd w:val="clear" w:color="auto" w:fill="auto"/>
          </w:tcPr>
          <w:p w14:paraId="58782E9C"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shd w:val="clear" w:color="auto" w:fill="auto"/>
          </w:tcPr>
          <w:p w14:paraId="15A0ED11"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shd w:val="clear" w:color="auto" w:fill="auto"/>
          </w:tcPr>
          <w:p w14:paraId="59B36936"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shd w:val="clear" w:color="auto" w:fill="D9D9D9" w:themeFill="background1" w:themeFillShade="D9"/>
          </w:tcPr>
          <w:p w14:paraId="52D813C2"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shd w:val="clear" w:color="auto" w:fill="auto"/>
          </w:tcPr>
          <w:p w14:paraId="467ADCD5"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Le thérapeute tente de persuader le client d’être d’accord avec son interprétation ou ses idées. </w:t>
            </w:r>
          </w:p>
        </w:tc>
      </w:tr>
      <w:tr w:rsidR="005552C5" w:rsidRPr="005552C5" w14:paraId="69D50B9A" w14:textId="77777777" w:rsidTr="00866C8E">
        <w:trPr>
          <w:trHeight w:val="387"/>
        </w:trPr>
        <w:tc>
          <w:tcPr>
            <w:tcW w:w="226" w:type="pct"/>
            <w:vMerge/>
            <w:tcBorders>
              <w:bottom w:val="single" w:sz="24" w:space="0" w:color="auto"/>
            </w:tcBorders>
            <w:shd w:val="clear" w:color="auto" w:fill="auto"/>
          </w:tcPr>
          <w:p w14:paraId="4DA4CC96"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shd w:val="clear" w:color="auto" w:fill="auto"/>
          </w:tcPr>
          <w:p w14:paraId="46496DEF"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shd w:val="clear" w:color="auto" w:fill="auto"/>
          </w:tcPr>
          <w:p w14:paraId="0A0B42B1"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shd w:val="clear" w:color="auto" w:fill="auto"/>
          </w:tcPr>
          <w:p w14:paraId="6D0A441C"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bottom w:val="single" w:sz="4" w:space="0" w:color="auto"/>
            </w:tcBorders>
            <w:shd w:val="clear" w:color="auto" w:fill="auto"/>
          </w:tcPr>
          <w:p w14:paraId="3DE3CEC6"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bottom w:val="single" w:sz="4" w:space="0" w:color="auto"/>
            </w:tcBorders>
            <w:shd w:val="clear" w:color="auto" w:fill="D9D9D9" w:themeFill="background1" w:themeFillShade="D9"/>
          </w:tcPr>
          <w:p w14:paraId="67804B48"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bottom w:val="single" w:sz="4" w:space="0" w:color="auto"/>
            </w:tcBorders>
            <w:shd w:val="clear" w:color="auto" w:fill="auto"/>
          </w:tcPr>
          <w:p w14:paraId="3FD502B1"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 xml:space="preserve">Le thérapeute résume ou paraphrase les paroles du client avec ses propres mots, plutôt que d’utiliser les mots du client. </w:t>
            </w:r>
          </w:p>
        </w:tc>
      </w:tr>
      <w:tr w:rsidR="005552C5" w:rsidRPr="005552C5" w14:paraId="473C7049" w14:textId="77777777" w:rsidTr="00866C8E">
        <w:trPr>
          <w:trHeight w:val="583"/>
        </w:trPr>
        <w:tc>
          <w:tcPr>
            <w:tcW w:w="226" w:type="pct"/>
            <w:vMerge/>
            <w:tcBorders>
              <w:bottom w:val="single" w:sz="24" w:space="0" w:color="auto"/>
            </w:tcBorders>
            <w:shd w:val="clear" w:color="auto" w:fill="auto"/>
          </w:tcPr>
          <w:p w14:paraId="2D2B01D7"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24" w:space="0" w:color="auto"/>
            </w:tcBorders>
            <w:shd w:val="clear" w:color="auto" w:fill="auto"/>
          </w:tcPr>
          <w:p w14:paraId="65F26859"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24" w:space="0" w:color="auto"/>
            </w:tcBorders>
            <w:shd w:val="clear" w:color="auto" w:fill="auto"/>
          </w:tcPr>
          <w:p w14:paraId="1F9A16F8"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24" w:space="0" w:color="auto"/>
            </w:tcBorders>
            <w:shd w:val="clear" w:color="auto" w:fill="auto"/>
          </w:tcPr>
          <w:p w14:paraId="756FEC80" w14:textId="77777777" w:rsidR="005552C5" w:rsidRPr="000E6D6A" w:rsidRDefault="005552C5" w:rsidP="005552C5">
            <w:pPr>
              <w:spacing w:line="240" w:lineRule="auto"/>
              <w:rPr>
                <w:rFonts w:ascii="Calibri Light" w:hAnsi="Calibri Light" w:cs="Calibri Light"/>
                <w:sz w:val="20"/>
                <w:szCs w:val="20"/>
                <w:lang w:val="fr-CA"/>
              </w:rPr>
            </w:pPr>
          </w:p>
        </w:tc>
        <w:tc>
          <w:tcPr>
            <w:tcW w:w="200" w:type="pct"/>
            <w:gridSpan w:val="2"/>
            <w:tcBorders>
              <w:bottom w:val="single" w:sz="24" w:space="0" w:color="auto"/>
            </w:tcBorders>
            <w:shd w:val="clear" w:color="auto" w:fill="auto"/>
          </w:tcPr>
          <w:p w14:paraId="61D0E47B"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bottom w:val="single" w:sz="24" w:space="0" w:color="auto"/>
            </w:tcBorders>
            <w:shd w:val="clear" w:color="auto" w:fill="D9D9D9" w:themeFill="background1" w:themeFillShade="D9"/>
          </w:tcPr>
          <w:p w14:paraId="25DA37CC"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tcBorders>
              <w:bottom w:val="single" w:sz="24" w:space="0" w:color="auto"/>
            </w:tcBorders>
            <w:shd w:val="clear" w:color="auto" w:fill="auto"/>
          </w:tcPr>
          <w:p w14:paraId="3F9B6347" w14:textId="77777777" w:rsidR="005552C5" w:rsidRPr="000E6D6A" w:rsidRDefault="005552C5" w:rsidP="005552C5">
            <w:pPr>
              <w:pStyle w:val="CommentText"/>
              <w:numPr>
                <w:ilvl w:val="0"/>
                <w:numId w:val="56"/>
              </w:numPr>
              <w:rPr>
                <w:rFonts w:ascii="Calibri Light" w:hAnsi="Calibri Light" w:cs="Calibri Light"/>
                <w:lang w:val="fr-CA"/>
              </w:rPr>
            </w:pPr>
            <w:r w:rsidRPr="000E6D6A">
              <w:rPr>
                <w:rFonts w:ascii="Calibri Light" w:hAnsi="Calibri Light" w:cs="Calibri Light"/>
                <w:lang w:val="fr-CA"/>
              </w:rPr>
              <w:t>Le thérapeute utilise des techniques « manuelles » (par exemple, main sur main) concernant l’objectif dans le but d’améliorer directement les performances (à l’exclusion de l’enseignement ou de la démonstration d’une stratégie au client).</w:t>
            </w:r>
          </w:p>
        </w:tc>
      </w:tr>
      <w:tr w:rsidR="005552C5" w:rsidRPr="000E6D6A" w14:paraId="2B2500F1" w14:textId="77777777" w:rsidTr="00866C8E">
        <w:trPr>
          <w:trHeight w:val="258"/>
        </w:trPr>
        <w:tc>
          <w:tcPr>
            <w:tcW w:w="229" w:type="pct"/>
            <w:gridSpan w:val="2"/>
            <w:tcBorders>
              <w:bottom w:val="single" w:sz="4" w:space="0" w:color="auto"/>
            </w:tcBorders>
            <w:shd w:val="clear" w:color="auto" w:fill="FFFFFF" w:themeFill="background1"/>
          </w:tcPr>
          <w:p w14:paraId="74AC8405"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shd w:val="clear" w:color="auto" w:fill="FFFFFF" w:themeFill="background1"/>
          </w:tcPr>
          <w:p w14:paraId="1951BC6A"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shd w:val="clear" w:color="auto" w:fill="FFFFFF" w:themeFill="background1"/>
          </w:tcPr>
          <w:p w14:paraId="6FB5E713" w14:textId="77777777" w:rsidR="005552C5" w:rsidRPr="000E6D6A" w:rsidRDefault="005552C5" w:rsidP="005552C5">
            <w:pPr>
              <w:spacing w:line="240" w:lineRule="auto"/>
              <w:rPr>
                <w:rFonts w:ascii="Calibri Light" w:hAnsi="Calibri Light" w:cs="Calibri Light"/>
                <w:sz w:val="20"/>
                <w:szCs w:val="20"/>
                <w:lang w:val="fr-CA"/>
              </w:rPr>
            </w:pPr>
          </w:p>
        </w:tc>
        <w:tc>
          <w:tcPr>
            <w:tcW w:w="188" w:type="pct"/>
            <w:gridSpan w:val="2"/>
            <w:tcBorders>
              <w:bottom w:val="single" w:sz="4" w:space="0" w:color="auto"/>
            </w:tcBorders>
            <w:shd w:val="clear" w:color="auto" w:fill="FFFFFF" w:themeFill="background1"/>
          </w:tcPr>
          <w:p w14:paraId="306EC96D" w14:textId="77777777" w:rsidR="005552C5" w:rsidRPr="000E6D6A" w:rsidRDefault="005552C5" w:rsidP="005552C5">
            <w:pPr>
              <w:spacing w:line="240" w:lineRule="auto"/>
              <w:rPr>
                <w:rFonts w:ascii="Calibri Light" w:hAnsi="Calibri Light" w:cs="Calibri Light"/>
                <w:sz w:val="20"/>
                <w:szCs w:val="20"/>
                <w:lang w:val="fr-CA"/>
              </w:rPr>
            </w:pPr>
          </w:p>
        </w:tc>
        <w:tc>
          <w:tcPr>
            <w:tcW w:w="196" w:type="pct"/>
            <w:tcBorders>
              <w:bottom w:val="single" w:sz="4" w:space="0" w:color="auto"/>
            </w:tcBorders>
            <w:shd w:val="clear" w:color="auto" w:fill="FFFFFF" w:themeFill="background1"/>
          </w:tcPr>
          <w:p w14:paraId="2532284D" w14:textId="77777777" w:rsidR="005552C5" w:rsidRPr="000E6D6A" w:rsidRDefault="005552C5" w:rsidP="005552C5">
            <w:pPr>
              <w:spacing w:line="240" w:lineRule="auto"/>
              <w:rPr>
                <w:rFonts w:ascii="Calibri Light" w:hAnsi="Calibri Light" w:cs="Calibri Light"/>
                <w:sz w:val="20"/>
                <w:szCs w:val="20"/>
                <w:lang w:val="fr-CA"/>
              </w:rPr>
            </w:pPr>
          </w:p>
        </w:tc>
        <w:tc>
          <w:tcPr>
            <w:tcW w:w="259" w:type="pct"/>
            <w:tcBorders>
              <w:bottom w:val="single" w:sz="4" w:space="0" w:color="auto"/>
            </w:tcBorders>
            <w:shd w:val="clear" w:color="auto" w:fill="D1D1D1" w:themeFill="background2" w:themeFillShade="E6"/>
          </w:tcPr>
          <w:p w14:paraId="1040D350" w14:textId="77777777" w:rsidR="005552C5" w:rsidRPr="000E6D6A" w:rsidRDefault="005552C5" w:rsidP="005552C5">
            <w:pPr>
              <w:spacing w:line="240" w:lineRule="auto"/>
              <w:rPr>
                <w:rFonts w:ascii="Calibri Light" w:hAnsi="Calibri Light" w:cs="Calibri Light"/>
                <w:sz w:val="20"/>
                <w:szCs w:val="20"/>
                <w:lang w:val="fr-CA"/>
              </w:rPr>
            </w:pPr>
          </w:p>
        </w:tc>
        <w:tc>
          <w:tcPr>
            <w:tcW w:w="3752" w:type="pct"/>
            <w:gridSpan w:val="2"/>
            <w:shd w:val="clear" w:color="auto" w:fill="FFFFFF" w:themeFill="background1"/>
          </w:tcPr>
          <w:p w14:paraId="21F76687" w14:textId="77777777" w:rsidR="005552C5" w:rsidRPr="000E6D6A" w:rsidRDefault="005552C5" w:rsidP="005552C5">
            <w:pPr>
              <w:pStyle w:val="CommentText"/>
              <w:rPr>
                <w:rFonts w:ascii="Calibri Light" w:hAnsi="Calibri Light" w:cs="Calibri Light"/>
                <w:lang w:val="fr-CA"/>
              </w:rPr>
            </w:pPr>
            <w:r w:rsidRPr="000E6D6A">
              <w:rPr>
                <w:rFonts w:ascii="Calibri Light" w:hAnsi="Calibri Light" w:cs="Calibri Light"/>
                <w:lang w:val="fr-CA"/>
              </w:rPr>
              <w:t>TOTAL DES COLONNES</w:t>
            </w:r>
          </w:p>
        </w:tc>
      </w:tr>
      <w:tr w:rsidR="005552C5" w:rsidRPr="000E6D6A" w14:paraId="0F05B37D" w14:textId="77777777" w:rsidTr="00866C8E">
        <w:trPr>
          <w:trHeight w:val="320"/>
        </w:trPr>
        <w:tc>
          <w:tcPr>
            <w:tcW w:w="2585" w:type="pct"/>
            <w:gridSpan w:val="11"/>
            <w:tcBorders>
              <w:top w:val="single" w:sz="4" w:space="0" w:color="auto"/>
              <w:left w:val="single" w:sz="4" w:space="0" w:color="auto"/>
              <w:bottom w:val="single" w:sz="4" w:space="0" w:color="auto"/>
            </w:tcBorders>
          </w:tcPr>
          <w:p w14:paraId="45A1E45C" w14:textId="4ADD3F6F" w:rsidR="005552C5" w:rsidRPr="000E6D6A" w:rsidRDefault="005552C5" w:rsidP="005552C5">
            <w:pPr>
              <w:spacing w:line="240" w:lineRule="auto"/>
              <w:rPr>
                <w:rFonts w:ascii="Calibri Light" w:hAnsi="Calibri Light" w:cs="Calibri Light"/>
                <w:sz w:val="20"/>
                <w:szCs w:val="20"/>
                <w:lang w:val="fr-CA"/>
              </w:rPr>
            </w:pPr>
            <w:r w:rsidRPr="000E6D6A">
              <w:rPr>
                <w:rFonts w:ascii="Calibri Light" w:hAnsi="Calibri Light" w:cs="Calibri Light"/>
                <w:b/>
                <w:sz w:val="20"/>
                <w:szCs w:val="20"/>
                <w:lang w:val="fr-CA"/>
              </w:rPr>
              <w:t>Première séance</w:t>
            </w:r>
            <w:r w:rsidR="00866C8E">
              <w:rPr>
                <w:rFonts w:ascii="Calibri Light" w:hAnsi="Calibri Light" w:cs="Calibri Light"/>
                <w:b/>
                <w:sz w:val="20"/>
                <w:szCs w:val="20"/>
                <w:lang w:val="fr-CA"/>
              </w:rPr>
              <w:t xml:space="preserve"> </w:t>
            </w:r>
            <w:r w:rsidRPr="000E6D6A">
              <w:rPr>
                <w:rFonts w:ascii="Calibri Light" w:hAnsi="Calibri Light" w:cs="Calibri Light"/>
                <w:sz w:val="20"/>
                <w:szCs w:val="20"/>
                <w:lang w:val="fr-CA"/>
              </w:rPr>
              <w:t xml:space="preserve">(items 1-8; 11-13; 15-18) </w:t>
            </w:r>
          </w:p>
          <w:p w14:paraId="6EC269D9" w14:textId="617A2B83" w:rsidR="005552C5" w:rsidRPr="000E6D6A" w:rsidRDefault="005552C5" w:rsidP="005552C5">
            <w:pPr>
              <w:spacing w:line="240" w:lineRule="auto"/>
              <w:rPr>
                <w:rFonts w:ascii="Calibri Light" w:hAnsi="Calibri Light" w:cs="Calibri Light"/>
                <w:sz w:val="20"/>
                <w:szCs w:val="20"/>
                <w:lang w:val="fr-CA"/>
              </w:rPr>
            </w:pPr>
            <w:r w:rsidRPr="000E6D6A">
              <w:rPr>
                <w:rFonts w:ascii="Calibri Light" w:hAnsi="Calibri Light" w:cs="Calibri Light"/>
                <w:sz w:val="20"/>
                <w:szCs w:val="20"/>
                <w:lang w:val="fr-CA"/>
              </w:rPr>
              <w:t xml:space="preserve">Score Total </w:t>
            </w:r>
            <w:r w:rsidRPr="000E6D6A">
              <w:rPr>
                <w:rFonts w:ascii="Calibri Light" w:hAnsi="Calibri Light" w:cs="Calibri Light"/>
                <w:b/>
                <w:sz w:val="20"/>
                <w:szCs w:val="20"/>
                <w:lang w:val="fr-CA"/>
              </w:rPr>
              <w:t>__/ 45 : __ %</w:t>
            </w:r>
            <w:r w:rsidRPr="000E6D6A">
              <w:rPr>
                <w:rFonts w:ascii="Calibri Light" w:hAnsi="Calibri Light" w:cs="Calibri Light"/>
                <w:sz w:val="20"/>
                <w:szCs w:val="20"/>
                <w:lang w:val="fr-CA"/>
              </w:rPr>
              <w:t xml:space="preserve">                </w:t>
            </w:r>
          </w:p>
        </w:tc>
        <w:tc>
          <w:tcPr>
            <w:tcW w:w="2415" w:type="pct"/>
          </w:tcPr>
          <w:p w14:paraId="33638E2A" w14:textId="77777777" w:rsidR="005552C5" w:rsidRPr="000E6D6A" w:rsidRDefault="005552C5" w:rsidP="005552C5">
            <w:pPr>
              <w:spacing w:line="240" w:lineRule="auto"/>
              <w:rPr>
                <w:rFonts w:ascii="Calibri Light" w:hAnsi="Calibri Light" w:cs="Calibri Light"/>
                <w:sz w:val="20"/>
                <w:szCs w:val="20"/>
                <w:lang w:val="fr-CA"/>
              </w:rPr>
            </w:pPr>
            <w:r w:rsidRPr="000E6D6A">
              <w:rPr>
                <w:rFonts w:ascii="Calibri Light" w:hAnsi="Calibri Light" w:cs="Calibri Light"/>
                <w:b/>
                <w:sz w:val="20"/>
                <w:szCs w:val="20"/>
                <w:lang w:val="fr-CA"/>
              </w:rPr>
              <w:t>Séance suivante</w:t>
            </w:r>
            <w:r w:rsidRPr="000E6D6A">
              <w:rPr>
                <w:rFonts w:ascii="Calibri Light" w:hAnsi="Calibri Light" w:cs="Calibri Light"/>
                <w:sz w:val="20"/>
                <w:szCs w:val="20"/>
                <w:lang w:val="fr-CA"/>
              </w:rPr>
              <w:t xml:space="preserve"> (tous les items) </w:t>
            </w:r>
          </w:p>
          <w:p w14:paraId="0D519D21" w14:textId="26E427B1" w:rsidR="005552C5" w:rsidRPr="000E6D6A" w:rsidRDefault="005552C5" w:rsidP="005552C5">
            <w:pPr>
              <w:spacing w:line="240" w:lineRule="auto"/>
              <w:rPr>
                <w:rFonts w:ascii="Calibri Light" w:hAnsi="Calibri Light" w:cs="Calibri Light"/>
                <w:sz w:val="20"/>
                <w:szCs w:val="20"/>
                <w:lang w:val="fr-CA"/>
              </w:rPr>
            </w:pPr>
            <w:r w:rsidRPr="000E6D6A">
              <w:rPr>
                <w:rFonts w:ascii="Calibri Light" w:hAnsi="Calibri Light" w:cs="Calibri Light"/>
                <w:sz w:val="20"/>
                <w:szCs w:val="20"/>
                <w:lang w:val="fr-CA"/>
              </w:rPr>
              <w:t>Score total ___</w:t>
            </w:r>
            <w:r w:rsidRPr="000E6D6A">
              <w:rPr>
                <w:rFonts w:ascii="Calibri Light" w:hAnsi="Calibri Light" w:cs="Calibri Light"/>
                <w:b/>
                <w:sz w:val="20"/>
                <w:szCs w:val="20"/>
                <w:lang w:val="fr-CA"/>
              </w:rPr>
              <w:t>/ 54</w:t>
            </w:r>
            <w:proofErr w:type="gramStart"/>
            <w:r w:rsidRPr="000E6D6A">
              <w:rPr>
                <w:rFonts w:ascii="Calibri Light" w:hAnsi="Calibri Light" w:cs="Calibri Light"/>
                <w:b/>
                <w:sz w:val="20"/>
                <w:szCs w:val="20"/>
                <w:lang w:val="fr-CA"/>
              </w:rPr>
              <w:t xml:space="preserve"> :_</w:t>
            </w:r>
            <w:proofErr w:type="gramEnd"/>
            <w:r w:rsidRPr="000E6D6A">
              <w:rPr>
                <w:rFonts w:ascii="Calibri Light" w:hAnsi="Calibri Light" w:cs="Calibri Light"/>
                <w:b/>
                <w:sz w:val="20"/>
                <w:szCs w:val="20"/>
                <w:lang w:val="fr-CA"/>
              </w:rPr>
              <w:t>__ %</w:t>
            </w:r>
            <w:r w:rsidRPr="000E6D6A">
              <w:rPr>
                <w:rFonts w:ascii="Calibri Light" w:hAnsi="Calibri Light" w:cs="Calibri Light"/>
                <w:sz w:val="20"/>
                <w:szCs w:val="20"/>
                <w:lang w:val="fr-CA"/>
              </w:rPr>
              <w:t xml:space="preserve">               </w:t>
            </w:r>
          </w:p>
        </w:tc>
      </w:tr>
    </w:tbl>
    <w:p w14:paraId="78A20DE9" w14:textId="7C2B8A8D" w:rsidR="005300ED" w:rsidRPr="00380EC8" w:rsidRDefault="005300ED" w:rsidP="00380EC8"/>
    <w:sectPr w:rsidR="005300ED" w:rsidRPr="00380EC8" w:rsidSect="00932A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9E3A" w14:textId="77777777" w:rsidR="00F05115" w:rsidRDefault="00F05115" w:rsidP="000E617A">
      <w:pPr>
        <w:spacing w:after="0" w:line="240" w:lineRule="auto"/>
      </w:pPr>
      <w:r>
        <w:separator/>
      </w:r>
    </w:p>
  </w:endnote>
  <w:endnote w:type="continuationSeparator" w:id="0">
    <w:p w14:paraId="7873BE91" w14:textId="77777777" w:rsidR="00F05115" w:rsidRDefault="00F05115" w:rsidP="000E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Light">
    <w:panose1 w:val="020B0502040204020203"/>
    <w:charset w:val="86"/>
    <w:family w:val="swiss"/>
    <w:pitch w:val="variable"/>
    <w:sig w:usb0="80000287" w:usb1="2ACF001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532133"/>
      <w:docPartObj>
        <w:docPartGallery w:val="Page Numbers (Bottom of Page)"/>
        <w:docPartUnique/>
      </w:docPartObj>
    </w:sdtPr>
    <w:sdtContent>
      <w:p w14:paraId="1F0F97DC" w14:textId="348048DF" w:rsidR="000E617A" w:rsidRDefault="000E617A" w:rsidP="00001E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52C5">
          <w:rPr>
            <w:rStyle w:val="PageNumber"/>
            <w:noProof/>
          </w:rPr>
          <w:t>1</w:t>
        </w:r>
        <w:r>
          <w:rPr>
            <w:rStyle w:val="PageNumber"/>
          </w:rPr>
          <w:fldChar w:fldCharType="end"/>
        </w:r>
      </w:p>
    </w:sdtContent>
  </w:sdt>
  <w:p w14:paraId="799688EB" w14:textId="77777777" w:rsidR="000E617A" w:rsidRDefault="000E617A" w:rsidP="000E6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rPr>
      <w:id w:val="-690835472"/>
      <w:docPartObj>
        <w:docPartGallery w:val="Page Numbers (Bottom of Page)"/>
        <w:docPartUnique/>
      </w:docPartObj>
    </w:sdtPr>
    <w:sdtContent>
      <w:p w14:paraId="59A80E62" w14:textId="42B9443E" w:rsidR="000E617A" w:rsidRPr="000E617A" w:rsidRDefault="000E617A" w:rsidP="00001EDE">
        <w:pPr>
          <w:pStyle w:val="Footer"/>
          <w:framePr w:wrap="none" w:vAnchor="text" w:hAnchor="margin" w:xAlign="right" w:y="1"/>
          <w:rPr>
            <w:rStyle w:val="PageNumber"/>
            <w:rFonts w:ascii="Times New Roman" w:hAnsi="Times New Roman" w:cs="Times New Roman"/>
            <w:sz w:val="24"/>
          </w:rPr>
        </w:pPr>
        <w:r w:rsidRPr="000E617A">
          <w:rPr>
            <w:rStyle w:val="PageNumber"/>
            <w:rFonts w:ascii="Times New Roman" w:hAnsi="Times New Roman" w:cs="Times New Roman"/>
            <w:sz w:val="24"/>
          </w:rPr>
          <w:fldChar w:fldCharType="begin"/>
        </w:r>
        <w:r w:rsidRPr="000E617A">
          <w:rPr>
            <w:rStyle w:val="PageNumber"/>
            <w:rFonts w:ascii="Times New Roman" w:hAnsi="Times New Roman" w:cs="Times New Roman"/>
            <w:sz w:val="24"/>
          </w:rPr>
          <w:instrText xml:space="preserve"> PAGE </w:instrText>
        </w:r>
        <w:r w:rsidRPr="000E617A">
          <w:rPr>
            <w:rStyle w:val="PageNumber"/>
            <w:rFonts w:ascii="Times New Roman" w:hAnsi="Times New Roman" w:cs="Times New Roman"/>
            <w:sz w:val="24"/>
          </w:rPr>
          <w:fldChar w:fldCharType="separate"/>
        </w:r>
        <w:r w:rsidRPr="000E617A">
          <w:rPr>
            <w:rStyle w:val="PageNumber"/>
            <w:rFonts w:ascii="Times New Roman" w:hAnsi="Times New Roman" w:cs="Times New Roman"/>
            <w:noProof/>
            <w:sz w:val="24"/>
          </w:rPr>
          <w:t>1</w:t>
        </w:r>
        <w:r w:rsidRPr="000E617A">
          <w:rPr>
            <w:rStyle w:val="PageNumber"/>
            <w:rFonts w:ascii="Times New Roman" w:hAnsi="Times New Roman" w:cs="Times New Roman"/>
            <w:sz w:val="24"/>
          </w:rPr>
          <w:fldChar w:fldCharType="end"/>
        </w:r>
      </w:p>
    </w:sdtContent>
  </w:sdt>
  <w:p w14:paraId="6C06BDB1" w14:textId="1918DE23" w:rsidR="000E617A" w:rsidRPr="000E617A" w:rsidRDefault="000E617A" w:rsidP="000E617A">
    <w:pPr>
      <w:pStyle w:val="Footer"/>
      <w:ind w:right="360"/>
      <w:jc w:val="right"/>
      <w:rPr>
        <w:rFonts w:ascii="Times New Roman" w:hAnsi="Times New Roman" w:cs="Times New Roman"/>
        <w:sz w:val="24"/>
      </w:rPr>
    </w:pPr>
    <w:r w:rsidRPr="000E617A">
      <w:rPr>
        <w:rFonts w:ascii="Times New Roman" w:hAnsi="Times New Roman" w:cs="Times New Roman"/>
        <w:sz w:val="24"/>
      </w:rPr>
      <w:t>OPC FM/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83D2" w14:textId="77777777" w:rsidR="00F05115" w:rsidRDefault="00F05115" w:rsidP="000E617A">
      <w:pPr>
        <w:spacing w:after="0" w:line="240" w:lineRule="auto"/>
      </w:pPr>
      <w:r>
        <w:separator/>
      </w:r>
    </w:p>
  </w:footnote>
  <w:footnote w:type="continuationSeparator" w:id="0">
    <w:p w14:paraId="5E316062" w14:textId="77777777" w:rsidR="00F05115" w:rsidRDefault="00F05115" w:rsidP="000E6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88A"/>
    <w:multiLevelType w:val="hybridMultilevel"/>
    <w:tmpl w:val="5026278C"/>
    <w:lvl w:ilvl="0" w:tplc="14090001">
      <w:start w:val="1"/>
      <w:numFmt w:val="bullet"/>
      <w:lvlText w:val=""/>
      <w:lvlJc w:val="left"/>
      <w:pPr>
        <w:ind w:left="720" w:hanging="360"/>
      </w:pPr>
      <w:rPr>
        <w:rFonts w:ascii="Symbol" w:hAnsi="Symbol" w:hint="default"/>
      </w:rPr>
    </w:lvl>
    <w:lvl w:ilvl="1" w:tplc="8A7AFC3E">
      <w:numFmt w:val="bullet"/>
      <w:lvlText w:val="•"/>
      <w:lvlJc w:val="left"/>
      <w:pPr>
        <w:ind w:left="1440" w:hanging="360"/>
      </w:pPr>
      <w:rPr>
        <w:rFonts w:ascii="Calibri" w:eastAsia="Microsoft YaHei UI Light"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105781"/>
    <w:multiLevelType w:val="hybridMultilevel"/>
    <w:tmpl w:val="7FDCA5C8"/>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2C1F"/>
    <w:multiLevelType w:val="hybridMultilevel"/>
    <w:tmpl w:val="ABAC6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E013A8"/>
    <w:multiLevelType w:val="hybridMultilevel"/>
    <w:tmpl w:val="9C1EAA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2979BC"/>
    <w:multiLevelType w:val="hybridMultilevel"/>
    <w:tmpl w:val="D584D9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69356A2"/>
    <w:multiLevelType w:val="hybridMultilevel"/>
    <w:tmpl w:val="AB9055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7340D43"/>
    <w:multiLevelType w:val="hybridMultilevel"/>
    <w:tmpl w:val="0670658C"/>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7" w15:restartNumberingAfterBreak="0">
    <w:nsid w:val="074B7436"/>
    <w:multiLevelType w:val="hybridMultilevel"/>
    <w:tmpl w:val="0A72F3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9121E90"/>
    <w:multiLevelType w:val="hybridMultilevel"/>
    <w:tmpl w:val="43300C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AD2594E"/>
    <w:multiLevelType w:val="hybridMultilevel"/>
    <w:tmpl w:val="88A818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AEE6BEC"/>
    <w:multiLevelType w:val="hybridMultilevel"/>
    <w:tmpl w:val="1E1219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C3A4FB3"/>
    <w:multiLevelType w:val="hybridMultilevel"/>
    <w:tmpl w:val="7742A2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C61158E"/>
    <w:multiLevelType w:val="hybridMultilevel"/>
    <w:tmpl w:val="39ACD1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D203715"/>
    <w:multiLevelType w:val="hybridMultilevel"/>
    <w:tmpl w:val="A0648DF2"/>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343BE7"/>
    <w:multiLevelType w:val="hybridMultilevel"/>
    <w:tmpl w:val="8A3EFA9C"/>
    <w:lvl w:ilvl="0" w:tplc="1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0D9F3C3E"/>
    <w:multiLevelType w:val="hybridMultilevel"/>
    <w:tmpl w:val="C324C5A0"/>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CC7070"/>
    <w:multiLevelType w:val="hybridMultilevel"/>
    <w:tmpl w:val="149E4294"/>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285A14"/>
    <w:multiLevelType w:val="hybridMultilevel"/>
    <w:tmpl w:val="15A815FE"/>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32E7D"/>
    <w:multiLevelType w:val="hybridMultilevel"/>
    <w:tmpl w:val="42EE0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67A0BFD"/>
    <w:multiLevelType w:val="hybridMultilevel"/>
    <w:tmpl w:val="21728F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6987535"/>
    <w:multiLevelType w:val="hybridMultilevel"/>
    <w:tmpl w:val="7F625F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746139B"/>
    <w:multiLevelType w:val="hybridMultilevel"/>
    <w:tmpl w:val="C46032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17612647"/>
    <w:multiLevelType w:val="hybridMultilevel"/>
    <w:tmpl w:val="3B6C2FFC"/>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453CAF"/>
    <w:multiLevelType w:val="hybridMultilevel"/>
    <w:tmpl w:val="2C0AFE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187F6B21"/>
    <w:multiLevelType w:val="hybridMultilevel"/>
    <w:tmpl w:val="DB9207AA"/>
    <w:lvl w:ilvl="0" w:tplc="1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5" w15:restartNumberingAfterBreak="0">
    <w:nsid w:val="19324171"/>
    <w:multiLevelType w:val="hybridMultilevel"/>
    <w:tmpl w:val="AFEC78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1CFF148F"/>
    <w:multiLevelType w:val="hybridMultilevel"/>
    <w:tmpl w:val="CAC20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1F791F5C"/>
    <w:multiLevelType w:val="hybridMultilevel"/>
    <w:tmpl w:val="55946BBA"/>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743E91"/>
    <w:multiLevelType w:val="hybridMultilevel"/>
    <w:tmpl w:val="0CF45F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20C54B6B"/>
    <w:multiLevelType w:val="hybridMultilevel"/>
    <w:tmpl w:val="274CE4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20D2449B"/>
    <w:multiLevelType w:val="hybridMultilevel"/>
    <w:tmpl w:val="6ABABCC8"/>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E247AB"/>
    <w:multiLevelType w:val="hybridMultilevel"/>
    <w:tmpl w:val="D89469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21F3144A"/>
    <w:multiLevelType w:val="hybridMultilevel"/>
    <w:tmpl w:val="277043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226C30A4"/>
    <w:multiLevelType w:val="hybridMultilevel"/>
    <w:tmpl w:val="6AD6F1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235655B3"/>
    <w:multiLevelType w:val="hybridMultilevel"/>
    <w:tmpl w:val="D6341E7E"/>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F51792"/>
    <w:multiLevelType w:val="hybridMultilevel"/>
    <w:tmpl w:val="D16CB3DE"/>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DE162C"/>
    <w:multiLevelType w:val="hybridMultilevel"/>
    <w:tmpl w:val="C97ACF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26A25481"/>
    <w:multiLevelType w:val="hybridMultilevel"/>
    <w:tmpl w:val="4F62BBC6"/>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83581B"/>
    <w:multiLevelType w:val="hybridMultilevel"/>
    <w:tmpl w:val="46883FE4"/>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AF5512"/>
    <w:multiLevelType w:val="hybridMultilevel"/>
    <w:tmpl w:val="35CC2D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2A43139E"/>
    <w:multiLevelType w:val="hybridMultilevel"/>
    <w:tmpl w:val="873C942A"/>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CC63CE"/>
    <w:multiLevelType w:val="hybridMultilevel"/>
    <w:tmpl w:val="D3589022"/>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5615CF"/>
    <w:multiLevelType w:val="hybridMultilevel"/>
    <w:tmpl w:val="AF34CBDC"/>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B26D59"/>
    <w:multiLevelType w:val="hybridMultilevel"/>
    <w:tmpl w:val="7C006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2E00011D"/>
    <w:multiLevelType w:val="hybridMultilevel"/>
    <w:tmpl w:val="C19652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30A901D7"/>
    <w:multiLevelType w:val="hybridMultilevel"/>
    <w:tmpl w:val="93C0A2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316D6B44"/>
    <w:multiLevelType w:val="hybridMultilevel"/>
    <w:tmpl w:val="03808CC6"/>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2307DB"/>
    <w:multiLevelType w:val="hybridMultilevel"/>
    <w:tmpl w:val="B6DED4F6"/>
    <w:lvl w:ilvl="0" w:tplc="1558377A">
      <w:numFmt w:val="decimal"/>
      <w:lvlText w:val="%1"/>
      <w:lvlJc w:val="left"/>
      <w:pPr>
        <w:ind w:left="51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CADC0428">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E9DAD11C">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7600BCE">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1A27E26">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BA4DD4E">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B4C79B0">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DF2E671A">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C6E0718">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8" w15:restartNumberingAfterBreak="0">
    <w:nsid w:val="3386635B"/>
    <w:multiLevelType w:val="hybridMultilevel"/>
    <w:tmpl w:val="1624BE3E"/>
    <w:lvl w:ilvl="0" w:tplc="BCD0E6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0156DA"/>
    <w:multiLevelType w:val="hybridMultilevel"/>
    <w:tmpl w:val="7B062FA4"/>
    <w:lvl w:ilvl="0" w:tplc="8C8443D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F07BF8"/>
    <w:multiLevelType w:val="hybridMultilevel"/>
    <w:tmpl w:val="415E1B90"/>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986C44"/>
    <w:multiLevelType w:val="hybridMultilevel"/>
    <w:tmpl w:val="D98675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3A336DC8"/>
    <w:multiLevelType w:val="hybridMultilevel"/>
    <w:tmpl w:val="A7C269A8"/>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864410"/>
    <w:multiLevelType w:val="hybridMultilevel"/>
    <w:tmpl w:val="C46262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41B27C9F"/>
    <w:multiLevelType w:val="hybridMultilevel"/>
    <w:tmpl w:val="46CA3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41B61ADF"/>
    <w:multiLevelType w:val="hybridMultilevel"/>
    <w:tmpl w:val="1BF04A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420C0A60"/>
    <w:multiLevelType w:val="hybridMultilevel"/>
    <w:tmpl w:val="59B03930"/>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A15A2E"/>
    <w:multiLevelType w:val="hybridMultilevel"/>
    <w:tmpl w:val="C4941BB2"/>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665811"/>
    <w:multiLevelType w:val="hybridMultilevel"/>
    <w:tmpl w:val="4A08AAEA"/>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911FDE"/>
    <w:multiLevelType w:val="hybridMultilevel"/>
    <w:tmpl w:val="619873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45FA3AAD"/>
    <w:multiLevelType w:val="hybridMultilevel"/>
    <w:tmpl w:val="58205FC4"/>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4B48A8"/>
    <w:multiLevelType w:val="hybridMultilevel"/>
    <w:tmpl w:val="38021B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48390472"/>
    <w:multiLevelType w:val="hybridMultilevel"/>
    <w:tmpl w:val="7AF45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49EA4E16"/>
    <w:multiLevelType w:val="hybridMultilevel"/>
    <w:tmpl w:val="B6DED4F6"/>
    <w:lvl w:ilvl="0" w:tplc="FFFFFFFF">
      <w:numFmt w:val="decimal"/>
      <w:lvlText w:val="%1"/>
      <w:lvlJc w:val="left"/>
      <w:pPr>
        <w:ind w:left="51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4" w15:restartNumberingAfterBreak="0">
    <w:nsid w:val="4AB25CAA"/>
    <w:multiLevelType w:val="hybridMultilevel"/>
    <w:tmpl w:val="63D2F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4C58120F"/>
    <w:multiLevelType w:val="hybridMultilevel"/>
    <w:tmpl w:val="1A6848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4CB573FE"/>
    <w:multiLevelType w:val="hybridMultilevel"/>
    <w:tmpl w:val="80D27118"/>
    <w:lvl w:ilvl="0" w:tplc="87BE2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7D7961"/>
    <w:multiLevelType w:val="hybridMultilevel"/>
    <w:tmpl w:val="A7B68CA4"/>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AF7677"/>
    <w:multiLevelType w:val="hybridMultilevel"/>
    <w:tmpl w:val="0B806A36"/>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722654"/>
    <w:multiLevelType w:val="hybridMultilevel"/>
    <w:tmpl w:val="5354556E"/>
    <w:lvl w:ilvl="0" w:tplc="BCD0E6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F1B0147"/>
    <w:multiLevelType w:val="hybridMultilevel"/>
    <w:tmpl w:val="4F68D03C"/>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090582F"/>
    <w:multiLevelType w:val="hybridMultilevel"/>
    <w:tmpl w:val="B24CAB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510D3729"/>
    <w:multiLevelType w:val="hybridMultilevel"/>
    <w:tmpl w:val="A7586C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53827413"/>
    <w:multiLevelType w:val="hybridMultilevel"/>
    <w:tmpl w:val="DAEAE4FE"/>
    <w:lvl w:ilvl="0" w:tplc="6D3029A4">
      <w:numFmt w:val="bullet"/>
      <w:lvlText w:val="•"/>
      <w:lvlJc w:val="left"/>
      <w:pPr>
        <w:ind w:left="720" w:hanging="360"/>
      </w:pPr>
      <w:rPr>
        <w:rFonts w:ascii="Calibri" w:eastAsia="Microsoft YaHei UI Ligh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3873711"/>
    <w:multiLevelType w:val="hybridMultilevel"/>
    <w:tmpl w:val="697ACEB4"/>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39969B8"/>
    <w:multiLevelType w:val="hybridMultilevel"/>
    <w:tmpl w:val="F2C2C436"/>
    <w:lvl w:ilvl="0" w:tplc="254EA5FA">
      <w:numFmt w:val="bullet"/>
      <w:lvlText w:val="•"/>
      <w:lvlJc w:val="left"/>
      <w:pPr>
        <w:ind w:left="720" w:hanging="360"/>
      </w:pPr>
      <w:rPr>
        <w:rFonts w:ascii="Calibri" w:eastAsia="Microsoft YaHei UI Ligh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D3011A"/>
    <w:multiLevelType w:val="hybridMultilevel"/>
    <w:tmpl w:val="F134E3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56886FA3"/>
    <w:multiLevelType w:val="hybridMultilevel"/>
    <w:tmpl w:val="2858373A"/>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FC38B9"/>
    <w:multiLevelType w:val="hybridMultilevel"/>
    <w:tmpl w:val="A9049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5917150E"/>
    <w:multiLevelType w:val="hybridMultilevel"/>
    <w:tmpl w:val="B76412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15:restartNumberingAfterBreak="0">
    <w:nsid w:val="592B1AD4"/>
    <w:multiLevelType w:val="hybridMultilevel"/>
    <w:tmpl w:val="E9C4CCAA"/>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CB26F39"/>
    <w:multiLevelType w:val="hybridMultilevel"/>
    <w:tmpl w:val="48429660"/>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91332D"/>
    <w:multiLevelType w:val="hybridMultilevel"/>
    <w:tmpl w:val="234683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5FCD7F7D"/>
    <w:multiLevelType w:val="hybridMultilevel"/>
    <w:tmpl w:val="4446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7CD68A1"/>
    <w:multiLevelType w:val="hybridMultilevel"/>
    <w:tmpl w:val="8486AB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5" w15:restartNumberingAfterBreak="0">
    <w:nsid w:val="68A43BAF"/>
    <w:multiLevelType w:val="hybridMultilevel"/>
    <w:tmpl w:val="C0306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6" w15:restartNumberingAfterBreak="0">
    <w:nsid w:val="6A3300DE"/>
    <w:multiLevelType w:val="hybridMultilevel"/>
    <w:tmpl w:val="F93C07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7" w15:restartNumberingAfterBreak="0">
    <w:nsid w:val="6C7F2305"/>
    <w:multiLevelType w:val="hybridMultilevel"/>
    <w:tmpl w:val="A83A6C86"/>
    <w:lvl w:ilvl="0" w:tplc="C010B0A2">
      <w:start w:val="1"/>
      <w:numFmt w:val="decimal"/>
      <w:lvlText w:val="%1."/>
      <w:lvlJc w:val="left"/>
      <w:pPr>
        <w:ind w:left="360" w:hanging="360"/>
      </w:pPr>
      <w:rPr>
        <w:rFonts w:cs="Times New Roman"/>
        <w:b w:val="0"/>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88" w15:restartNumberingAfterBreak="0">
    <w:nsid w:val="6D2B58D3"/>
    <w:multiLevelType w:val="hybridMultilevel"/>
    <w:tmpl w:val="0BE23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5C1E67"/>
    <w:multiLevelType w:val="hybridMultilevel"/>
    <w:tmpl w:val="175CA7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0" w15:restartNumberingAfterBreak="0">
    <w:nsid w:val="6D8D7BAC"/>
    <w:multiLevelType w:val="hybridMultilevel"/>
    <w:tmpl w:val="78B8A2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1" w15:restartNumberingAfterBreak="0">
    <w:nsid w:val="6FF569C2"/>
    <w:multiLevelType w:val="hybridMultilevel"/>
    <w:tmpl w:val="086A4942"/>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02871B0"/>
    <w:multiLevelType w:val="hybridMultilevel"/>
    <w:tmpl w:val="8B247DCC"/>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0996558"/>
    <w:multiLevelType w:val="hybridMultilevel"/>
    <w:tmpl w:val="704A5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4" w15:restartNumberingAfterBreak="0">
    <w:nsid w:val="70EA1649"/>
    <w:multiLevelType w:val="hybridMultilevel"/>
    <w:tmpl w:val="28FCACA0"/>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EB7DDB"/>
    <w:multiLevelType w:val="hybridMultilevel"/>
    <w:tmpl w:val="9A620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6" w15:restartNumberingAfterBreak="0">
    <w:nsid w:val="732A7532"/>
    <w:multiLevelType w:val="hybridMultilevel"/>
    <w:tmpl w:val="8ECCC4E2"/>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E97FE3"/>
    <w:multiLevelType w:val="hybridMultilevel"/>
    <w:tmpl w:val="1CE84E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8" w15:restartNumberingAfterBreak="0">
    <w:nsid w:val="75A87B07"/>
    <w:multiLevelType w:val="hybridMultilevel"/>
    <w:tmpl w:val="2F66E724"/>
    <w:lvl w:ilvl="0" w:tplc="1558377A">
      <w:numFmt w:val="decimal"/>
      <w:lvlText w:val="%1"/>
      <w:lvlJc w:val="left"/>
      <w:pPr>
        <w:ind w:left="62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99" w15:restartNumberingAfterBreak="0">
    <w:nsid w:val="76D11010"/>
    <w:multiLevelType w:val="hybridMultilevel"/>
    <w:tmpl w:val="F3EE8F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0" w15:restartNumberingAfterBreak="0">
    <w:nsid w:val="77FD7D41"/>
    <w:multiLevelType w:val="hybridMultilevel"/>
    <w:tmpl w:val="FAD41D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1" w15:restartNumberingAfterBreak="0">
    <w:nsid w:val="7A987119"/>
    <w:multiLevelType w:val="hybridMultilevel"/>
    <w:tmpl w:val="0D20FC5E"/>
    <w:lvl w:ilvl="0" w:tplc="1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02" w15:restartNumberingAfterBreak="0">
    <w:nsid w:val="7C7F7479"/>
    <w:multiLevelType w:val="hybridMultilevel"/>
    <w:tmpl w:val="2F66E724"/>
    <w:lvl w:ilvl="0" w:tplc="FFFFFFFF">
      <w:numFmt w:val="decimal"/>
      <w:lvlText w:val="%1"/>
      <w:lvlJc w:val="left"/>
      <w:pPr>
        <w:ind w:left="62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FFFFFFF" w:tentative="1">
      <w:start w:val="1"/>
      <w:numFmt w:val="lowerLetter"/>
      <w:lvlText w:val="%2."/>
      <w:lvlJc w:val="left"/>
      <w:pPr>
        <w:ind w:left="1551" w:hanging="360"/>
      </w:pPr>
    </w:lvl>
    <w:lvl w:ilvl="2" w:tplc="FFFFFFFF" w:tentative="1">
      <w:start w:val="1"/>
      <w:numFmt w:val="lowerRoman"/>
      <w:lvlText w:val="%3."/>
      <w:lvlJc w:val="right"/>
      <w:pPr>
        <w:ind w:left="2271" w:hanging="180"/>
      </w:pPr>
    </w:lvl>
    <w:lvl w:ilvl="3" w:tplc="FFFFFFFF" w:tentative="1">
      <w:start w:val="1"/>
      <w:numFmt w:val="decimal"/>
      <w:lvlText w:val="%4."/>
      <w:lvlJc w:val="left"/>
      <w:pPr>
        <w:ind w:left="2991" w:hanging="360"/>
      </w:pPr>
    </w:lvl>
    <w:lvl w:ilvl="4" w:tplc="FFFFFFFF" w:tentative="1">
      <w:start w:val="1"/>
      <w:numFmt w:val="lowerLetter"/>
      <w:lvlText w:val="%5."/>
      <w:lvlJc w:val="left"/>
      <w:pPr>
        <w:ind w:left="3711" w:hanging="360"/>
      </w:pPr>
    </w:lvl>
    <w:lvl w:ilvl="5" w:tplc="FFFFFFFF" w:tentative="1">
      <w:start w:val="1"/>
      <w:numFmt w:val="lowerRoman"/>
      <w:lvlText w:val="%6."/>
      <w:lvlJc w:val="right"/>
      <w:pPr>
        <w:ind w:left="4431" w:hanging="180"/>
      </w:pPr>
    </w:lvl>
    <w:lvl w:ilvl="6" w:tplc="FFFFFFFF" w:tentative="1">
      <w:start w:val="1"/>
      <w:numFmt w:val="decimal"/>
      <w:lvlText w:val="%7."/>
      <w:lvlJc w:val="left"/>
      <w:pPr>
        <w:ind w:left="5151" w:hanging="360"/>
      </w:pPr>
    </w:lvl>
    <w:lvl w:ilvl="7" w:tplc="FFFFFFFF" w:tentative="1">
      <w:start w:val="1"/>
      <w:numFmt w:val="lowerLetter"/>
      <w:lvlText w:val="%8."/>
      <w:lvlJc w:val="left"/>
      <w:pPr>
        <w:ind w:left="5871" w:hanging="360"/>
      </w:pPr>
    </w:lvl>
    <w:lvl w:ilvl="8" w:tplc="FFFFFFFF" w:tentative="1">
      <w:start w:val="1"/>
      <w:numFmt w:val="lowerRoman"/>
      <w:lvlText w:val="%9."/>
      <w:lvlJc w:val="right"/>
      <w:pPr>
        <w:ind w:left="6591" w:hanging="180"/>
      </w:pPr>
    </w:lvl>
  </w:abstractNum>
  <w:abstractNum w:abstractNumId="103" w15:restartNumberingAfterBreak="0">
    <w:nsid w:val="7D7D6541"/>
    <w:multiLevelType w:val="hybridMultilevel"/>
    <w:tmpl w:val="786E8A0C"/>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E363E7B"/>
    <w:multiLevelType w:val="hybridMultilevel"/>
    <w:tmpl w:val="6CFE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293903">
    <w:abstractNumId w:val="47"/>
  </w:num>
  <w:num w:numId="2" w16cid:durableId="2024503354">
    <w:abstractNumId w:val="6"/>
  </w:num>
  <w:num w:numId="3" w16cid:durableId="779686765">
    <w:abstractNumId w:val="29"/>
  </w:num>
  <w:num w:numId="4" w16cid:durableId="1723211529">
    <w:abstractNumId w:val="3"/>
  </w:num>
  <w:num w:numId="5" w16cid:durableId="2005433206">
    <w:abstractNumId w:val="26"/>
  </w:num>
  <w:num w:numId="6" w16cid:durableId="81294539">
    <w:abstractNumId w:val="71"/>
  </w:num>
  <w:num w:numId="7" w16cid:durableId="1794446305">
    <w:abstractNumId w:val="0"/>
  </w:num>
  <w:num w:numId="8" w16cid:durableId="617300440">
    <w:abstractNumId w:val="20"/>
  </w:num>
  <w:num w:numId="9" w16cid:durableId="789516828">
    <w:abstractNumId w:val="55"/>
  </w:num>
  <w:num w:numId="10" w16cid:durableId="1588074318">
    <w:abstractNumId w:val="79"/>
  </w:num>
  <w:num w:numId="11" w16cid:durableId="2014143976">
    <w:abstractNumId w:val="65"/>
  </w:num>
  <w:num w:numId="12" w16cid:durableId="833497886">
    <w:abstractNumId w:val="62"/>
  </w:num>
  <w:num w:numId="13" w16cid:durableId="1969506056">
    <w:abstractNumId w:val="11"/>
  </w:num>
  <w:num w:numId="14" w16cid:durableId="1757440772">
    <w:abstractNumId w:val="97"/>
  </w:num>
  <w:num w:numId="15" w16cid:durableId="2108192604">
    <w:abstractNumId w:val="8"/>
  </w:num>
  <w:num w:numId="16" w16cid:durableId="1486701783">
    <w:abstractNumId w:val="19"/>
  </w:num>
  <w:num w:numId="17" w16cid:durableId="1870340849">
    <w:abstractNumId w:val="18"/>
  </w:num>
  <w:num w:numId="18" w16cid:durableId="1040399572">
    <w:abstractNumId w:val="4"/>
  </w:num>
  <w:num w:numId="19" w16cid:durableId="736048454">
    <w:abstractNumId w:val="25"/>
  </w:num>
  <w:num w:numId="20" w16cid:durableId="1806970594">
    <w:abstractNumId w:val="76"/>
  </w:num>
  <w:num w:numId="21" w16cid:durableId="31539627">
    <w:abstractNumId w:val="53"/>
  </w:num>
  <w:num w:numId="22" w16cid:durableId="133380142">
    <w:abstractNumId w:val="5"/>
  </w:num>
  <w:num w:numId="23" w16cid:durableId="1924954351">
    <w:abstractNumId w:val="93"/>
  </w:num>
  <w:num w:numId="24" w16cid:durableId="1978148861">
    <w:abstractNumId w:val="85"/>
  </w:num>
  <w:num w:numId="25" w16cid:durableId="784541950">
    <w:abstractNumId w:val="7"/>
  </w:num>
  <w:num w:numId="26" w16cid:durableId="1108770638">
    <w:abstractNumId w:val="33"/>
  </w:num>
  <w:num w:numId="27" w16cid:durableId="2118059283">
    <w:abstractNumId w:val="89"/>
  </w:num>
  <w:num w:numId="28" w16cid:durableId="1284383529">
    <w:abstractNumId w:val="64"/>
  </w:num>
  <w:num w:numId="29" w16cid:durableId="1204749451">
    <w:abstractNumId w:val="59"/>
  </w:num>
  <w:num w:numId="30" w16cid:durableId="556670576">
    <w:abstractNumId w:val="44"/>
  </w:num>
  <w:num w:numId="31" w16cid:durableId="1216703860">
    <w:abstractNumId w:val="72"/>
  </w:num>
  <w:num w:numId="32" w16cid:durableId="1304508720">
    <w:abstractNumId w:val="99"/>
  </w:num>
  <w:num w:numId="33" w16cid:durableId="487747447">
    <w:abstractNumId w:val="78"/>
  </w:num>
  <w:num w:numId="34" w16cid:durableId="804808394">
    <w:abstractNumId w:val="9"/>
  </w:num>
  <w:num w:numId="35" w16cid:durableId="622619552">
    <w:abstractNumId w:val="95"/>
  </w:num>
  <w:num w:numId="36" w16cid:durableId="344288679">
    <w:abstractNumId w:val="32"/>
  </w:num>
  <w:num w:numId="37" w16cid:durableId="1322007466">
    <w:abstractNumId w:val="36"/>
  </w:num>
  <w:num w:numId="38" w16cid:durableId="1702248003">
    <w:abstractNumId w:val="61"/>
  </w:num>
  <w:num w:numId="39" w16cid:durableId="1001856283">
    <w:abstractNumId w:val="51"/>
  </w:num>
  <w:num w:numId="40" w16cid:durableId="1436824639">
    <w:abstractNumId w:val="39"/>
  </w:num>
  <w:num w:numId="41" w16cid:durableId="593590694">
    <w:abstractNumId w:val="43"/>
  </w:num>
  <w:num w:numId="42" w16cid:durableId="39860952">
    <w:abstractNumId w:val="100"/>
  </w:num>
  <w:num w:numId="43" w16cid:durableId="715550152">
    <w:abstractNumId w:val="21"/>
  </w:num>
  <w:num w:numId="44" w16cid:durableId="491456272">
    <w:abstractNumId w:val="12"/>
  </w:num>
  <w:num w:numId="45" w16cid:durableId="1482431745">
    <w:abstractNumId w:val="10"/>
  </w:num>
  <w:num w:numId="46" w16cid:durableId="1387681360">
    <w:abstractNumId w:val="86"/>
  </w:num>
  <w:num w:numId="47" w16cid:durableId="71397503">
    <w:abstractNumId w:val="82"/>
  </w:num>
  <w:num w:numId="48" w16cid:durableId="2107769204">
    <w:abstractNumId w:val="28"/>
  </w:num>
  <w:num w:numId="49" w16cid:durableId="1929121453">
    <w:abstractNumId w:val="54"/>
  </w:num>
  <w:num w:numId="50" w16cid:durableId="70809938">
    <w:abstractNumId w:val="31"/>
  </w:num>
  <w:num w:numId="51" w16cid:durableId="328758417">
    <w:abstractNumId w:val="23"/>
  </w:num>
  <w:num w:numId="52" w16cid:durableId="1851870766">
    <w:abstractNumId w:val="84"/>
  </w:num>
  <w:num w:numId="53" w16cid:durableId="2120104329">
    <w:abstractNumId w:val="2"/>
  </w:num>
  <w:num w:numId="54" w16cid:durableId="175048274">
    <w:abstractNumId w:val="90"/>
  </w:num>
  <w:num w:numId="55" w16cid:durableId="595988106">
    <w:abstractNumId w:val="45"/>
  </w:num>
  <w:num w:numId="56" w16cid:durableId="462847537">
    <w:abstractNumId w:val="87"/>
  </w:num>
  <w:num w:numId="57" w16cid:durableId="2124884991">
    <w:abstractNumId w:val="83"/>
  </w:num>
  <w:num w:numId="58" w16cid:durableId="1576742528">
    <w:abstractNumId w:val="104"/>
  </w:num>
  <w:num w:numId="59" w16cid:durableId="1767117979">
    <w:abstractNumId w:val="35"/>
  </w:num>
  <w:num w:numId="60" w16cid:durableId="588462824">
    <w:abstractNumId w:val="75"/>
  </w:num>
  <w:num w:numId="61" w16cid:durableId="1581598086">
    <w:abstractNumId w:val="96"/>
  </w:num>
  <w:num w:numId="62" w16cid:durableId="1648126407">
    <w:abstractNumId w:val="73"/>
  </w:num>
  <w:num w:numId="63" w16cid:durableId="1903055538">
    <w:abstractNumId w:val="49"/>
  </w:num>
  <w:num w:numId="64" w16cid:durableId="1622616317">
    <w:abstractNumId w:val="37"/>
  </w:num>
  <w:num w:numId="65" w16cid:durableId="147865225">
    <w:abstractNumId w:val="66"/>
  </w:num>
  <w:num w:numId="66" w16cid:durableId="1989899773">
    <w:abstractNumId w:val="67"/>
  </w:num>
  <w:num w:numId="67" w16cid:durableId="372194456">
    <w:abstractNumId w:val="68"/>
  </w:num>
  <w:num w:numId="68" w16cid:durableId="377903383">
    <w:abstractNumId w:val="27"/>
  </w:num>
  <w:num w:numId="69" w16cid:durableId="1467354202">
    <w:abstractNumId w:val="16"/>
  </w:num>
  <w:num w:numId="70" w16cid:durableId="699403443">
    <w:abstractNumId w:val="91"/>
  </w:num>
  <w:num w:numId="71" w16cid:durableId="215169127">
    <w:abstractNumId w:val="24"/>
  </w:num>
  <w:num w:numId="72" w16cid:durableId="27267587">
    <w:abstractNumId w:val="42"/>
  </w:num>
  <w:num w:numId="73" w16cid:durableId="457842105">
    <w:abstractNumId w:val="94"/>
  </w:num>
  <w:num w:numId="74" w16cid:durableId="429619818">
    <w:abstractNumId w:val="101"/>
  </w:num>
  <w:num w:numId="75" w16cid:durableId="1068259818">
    <w:abstractNumId w:val="46"/>
  </w:num>
  <w:num w:numId="76" w16cid:durableId="1670134081">
    <w:abstractNumId w:val="52"/>
  </w:num>
  <w:num w:numId="77" w16cid:durableId="1555966562">
    <w:abstractNumId w:val="30"/>
  </w:num>
  <w:num w:numId="78" w16cid:durableId="2007971328">
    <w:abstractNumId w:val="80"/>
  </w:num>
  <w:num w:numId="79" w16cid:durableId="2112048914">
    <w:abstractNumId w:val="41"/>
  </w:num>
  <w:num w:numId="80" w16cid:durableId="501428937">
    <w:abstractNumId w:val="1"/>
  </w:num>
  <w:num w:numId="81" w16cid:durableId="1760446330">
    <w:abstractNumId w:val="77"/>
  </w:num>
  <w:num w:numId="82" w16cid:durableId="450364566">
    <w:abstractNumId w:val="38"/>
  </w:num>
  <w:num w:numId="83" w16cid:durableId="2004813637">
    <w:abstractNumId w:val="17"/>
  </w:num>
  <w:num w:numId="84" w16cid:durableId="747965785">
    <w:abstractNumId w:val="50"/>
  </w:num>
  <w:num w:numId="85" w16cid:durableId="1249464221">
    <w:abstractNumId w:val="103"/>
  </w:num>
  <w:num w:numId="86" w16cid:durableId="889683921">
    <w:abstractNumId w:val="56"/>
  </w:num>
  <w:num w:numId="87" w16cid:durableId="620233160">
    <w:abstractNumId w:val="15"/>
  </w:num>
  <w:num w:numId="88" w16cid:durableId="2074886559">
    <w:abstractNumId w:val="58"/>
  </w:num>
  <w:num w:numId="89" w16cid:durableId="867451269">
    <w:abstractNumId w:val="70"/>
  </w:num>
  <w:num w:numId="90" w16cid:durableId="1515267859">
    <w:abstractNumId w:val="60"/>
  </w:num>
  <w:num w:numId="91" w16cid:durableId="866484189">
    <w:abstractNumId w:val="22"/>
  </w:num>
  <w:num w:numId="92" w16cid:durableId="1271471002">
    <w:abstractNumId w:val="14"/>
  </w:num>
  <w:num w:numId="93" w16cid:durableId="1401631787">
    <w:abstractNumId w:val="13"/>
  </w:num>
  <w:num w:numId="94" w16cid:durableId="168837323">
    <w:abstractNumId w:val="81"/>
  </w:num>
  <w:num w:numId="95" w16cid:durableId="155461520">
    <w:abstractNumId w:val="92"/>
  </w:num>
  <w:num w:numId="96" w16cid:durableId="613636107">
    <w:abstractNumId w:val="98"/>
  </w:num>
  <w:num w:numId="97" w16cid:durableId="525758336">
    <w:abstractNumId w:val="102"/>
  </w:num>
  <w:num w:numId="98" w16cid:durableId="438111599">
    <w:abstractNumId w:val="88"/>
  </w:num>
  <w:num w:numId="99" w16cid:durableId="1866946829">
    <w:abstractNumId w:val="63"/>
  </w:num>
  <w:num w:numId="100" w16cid:durableId="94643944">
    <w:abstractNumId w:val="74"/>
  </w:num>
  <w:num w:numId="101" w16cid:durableId="1035620004">
    <w:abstractNumId w:val="34"/>
  </w:num>
  <w:num w:numId="102" w16cid:durableId="1877690863">
    <w:abstractNumId w:val="40"/>
  </w:num>
  <w:num w:numId="103" w16cid:durableId="2064868400">
    <w:abstractNumId w:val="57"/>
  </w:num>
  <w:num w:numId="104" w16cid:durableId="725033347">
    <w:abstractNumId w:val="48"/>
  </w:num>
  <w:num w:numId="105" w16cid:durableId="155492210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7A"/>
    <w:rsid w:val="00024775"/>
    <w:rsid w:val="00082D45"/>
    <w:rsid w:val="000971D8"/>
    <w:rsid w:val="000E3FAB"/>
    <w:rsid w:val="000E617A"/>
    <w:rsid w:val="000E6D6A"/>
    <w:rsid w:val="000F271C"/>
    <w:rsid w:val="00112D49"/>
    <w:rsid w:val="001461B1"/>
    <w:rsid w:val="00152B49"/>
    <w:rsid w:val="00153300"/>
    <w:rsid w:val="0016623A"/>
    <w:rsid w:val="001C6CA6"/>
    <w:rsid w:val="00223AB6"/>
    <w:rsid w:val="002264C4"/>
    <w:rsid w:val="00243DE9"/>
    <w:rsid w:val="00257F27"/>
    <w:rsid w:val="00270B53"/>
    <w:rsid w:val="002763B4"/>
    <w:rsid w:val="002B5CEB"/>
    <w:rsid w:val="002B66B0"/>
    <w:rsid w:val="002C7C80"/>
    <w:rsid w:val="002D5D9F"/>
    <w:rsid w:val="002E1FDF"/>
    <w:rsid w:val="003047E8"/>
    <w:rsid w:val="00373038"/>
    <w:rsid w:val="003762DA"/>
    <w:rsid w:val="00380EC8"/>
    <w:rsid w:val="0039147A"/>
    <w:rsid w:val="003B230A"/>
    <w:rsid w:val="003C67DF"/>
    <w:rsid w:val="003E5805"/>
    <w:rsid w:val="003F025A"/>
    <w:rsid w:val="003F275E"/>
    <w:rsid w:val="0041610D"/>
    <w:rsid w:val="0045446C"/>
    <w:rsid w:val="004656B9"/>
    <w:rsid w:val="004708F1"/>
    <w:rsid w:val="00476FCF"/>
    <w:rsid w:val="004E0A0F"/>
    <w:rsid w:val="004F0E96"/>
    <w:rsid w:val="004F700F"/>
    <w:rsid w:val="00502F97"/>
    <w:rsid w:val="005300ED"/>
    <w:rsid w:val="005369A7"/>
    <w:rsid w:val="005552C5"/>
    <w:rsid w:val="0056259A"/>
    <w:rsid w:val="00566A2B"/>
    <w:rsid w:val="00573ECC"/>
    <w:rsid w:val="00591620"/>
    <w:rsid w:val="005F5F0D"/>
    <w:rsid w:val="006007DB"/>
    <w:rsid w:val="006012CB"/>
    <w:rsid w:val="006163AA"/>
    <w:rsid w:val="00661C68"/>
    <w:rsid w:val="0066390F"/>
    <w:rsid w:val="006767DA"/>
    <w:rsid w:val="006822DA"/>
    <w:rsid w:val="006A5E5D"/>
    <w:rsid w:val="006A71E4"/>
    <w:rsid w:val="006C30DB"/>
    <w:rsid w:val="006E1ECA"/>
    <w:rsid w:val="006E7CC3"/>
    <w:rsid w:val="00716F88"/>
    <w:rsid w:val="0073266E"/>
    <w:rsid w:val="00732A8A"/>
    <w:rsid w:val="00745062"/>
    <w:rsid w:val="007709FA"/>
    <w:rsid w:val="00777F3C"/>
    <w:rsid w:val="007D5FB8"/>
    <w:rsid w:val="007D7AE8"/>
    <w:rsid w:val="007E1AF2"/>
    <w:rsid w:val="00815D7E"/>
    <w:rsid w:val="00866C8E"/>
    <w:rsid w:val="00896B31"/>
    <w:rsid w:val="008F29BF"/>
    <w:rsid w:val="008F6708"/>
    <w:rsid w:val="00910E85"/>
    <w:rsid w:val="009212C4"/>
    <w:rsid w:val="00923A50"/>
    <w:rsid w:val="00932A45"/>
    <w:rsid w:val="00932A74"/>
    <w:rsid w:val="00932F8B"/>
    <w:rsid w:val="00945A33"/>
    <w:rsid w:val="00953730"/>
    <w:rsid w:val="00992433"/>
    <w:rsid w:val="009D4B23"/>
    <w:rsid w:val="009D717B"/>
    <w:rsid w:val="009F023A"/>
    <w:rsid w:val="009F219A"/>
    <w:rsid w:val="00A20198"/>
    <w:rsid w:val="00A33D34"/>
    <w:rsid w:val="00A368D5"/>
    <w:rsid w:val="00A44CBC"/>
    <w:rsid w:val="00A554E6"/>
    <w:rsid w:val="00A746E8"/>
    <w:rsid w:val="00A85F84"/>
    <w:rsid w:val="00AC0259"/>
    <w:rsid w:val="00AD0CB2"/>
    <w:rsid w:val="00AD4E64"/>
    <w:rsid w:val="00AF10A5"/>
    <w:rsid w:val="00AF4563"/>
    <w:rsid w:val="00AF5495"/>
    <w:rsid w:val="00B46F73"/>
    <w:rsid w:val="00B61ECF"/>
    <w:rsid w:val="00B82039"/>
    <w:rsid w:val="00BB53C1"/>
    <w:rsid w:val="00BC3698"/>
    <w:rsid w:val="00BE73BF"/>
    <w:rsid w:val="00BE7AD4"/>
    <w:rsid w:val="00BF2336"/>
    <w:rsid w:val="00C303DD"/>
    <w:rsid w:val="00C92F2A"/>
    <w:rsid w:val="00C930F2"/>
    <w:rsid w:val="00CA5D6B"/>
    <w:rsid w:val="00CC663C"/>
    <w:rsid w:val="00D03529"/>
    <w:rsid w:val="00D12715"/>
    <w:rsid w:val="00D71B2B"/>
    <w:rsid w:val="00DB4A00"/>
    <w:rsid w:val="00DB770C"/>
    <w:rsid w:val="00DD0F64"/>
    <w:rsid w:val="00DE08E9"/>
    <w:rsid w:val="00DF5ACC"/>
    <w:rsid w:val="00E546CB"/>
    <w:rsid w:val="00E609FD"/>
    <w:rsid w:val="00ED3D66"/>
    <w:rsid w:val="00EE7BDE"/>
    <w:rsid w:val="00EF4A1F"/>
    <w:rsid w:val="00F05115"/>
    <w:rsid w:val="00F32AAC"/>
    <w:rsid w:val="00F3702A"/>
    <w:rsid w:val="00F93671"/>
    <w:rsid w:val="00F9459F"/>
    <w:rsid w:val="00FC6A56"/>
    <w:rsid w:val="00FE47F3"/>
    <w:rsid w:val="00FF0F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BE85"/>
  <w15:chartTrackingRefBased/>
  <w15:docId w15:val="{2FCE25E1-4B4C-EF49-A011-F586A9E0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17A"/>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0E6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7A"/>
    <w:rPr>
      <w:rFonts w:eastAsiaTheme="majorEastAsia" w:cstheme="majorBidi"/>
      <w:color w:val="272727" w:themeColor="text1" w:themeTint="D8"/>
    </w:rPr>
  </w:style>
  <w:style w:type="paragraph" w:styleId="Title">
    <w:name w:val="Title"/>
    <w:basedOn w:val="Normal"/>
    <w:next w:val="Normal"/>
    <w:link w:val="TitleChar"/>
    <w:uiPriority w:val="10"/>
    <w:qFormat/>
    <w:rsid w:val="000E6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7A"/>
    <w:pPr>
      <w:spacing w:before="160"/>
      <w:jc w:val="center"/>
    </w:pPr>
    <w:rPr>
      <w:i/>
      <w:iCs/>
      <w:color w:val="404040" w:themeColor="text1" w:themeTint="BF"/>
    </w:rPr>
  </w:style>
  <w:style w:type="character" w:customStyle="1" w:styleId="QuoteChar">
    <w:name w:val="Quote Char"/>
    <w:basedOn w:val="DefaultParagraphFont"/>
    <w:link w:val="Quote"/>
    <w:uiPriority w:val="29"/>
    <w:rsid w:val="000E617A"/>
    <w:rPr>
      <w:i/>
      <w:iCs/>
      <w:color w:val="404040" w:themeColor="text1" w:themeTint="BF"/>
    </w:rPr>
  </w:style>
  <w:style w:type="paragraph" w:styleId="ListParagraph">
    <w:name w:val="List Paragraph"/>
    <w:basedOn w:val="Normal"/>
    <w:uiPriority w:val="99"/>
    <w:qFormat/>
    <w:rsid w:val="000E617A"/>
    <w:pPr>
      <w:ind w:left="720"/>
      <w:contextualSpacing/>
    </w:pPr>
  </w:style>
  <w:style w:type="character" w:styleId="IntenseEmphasis">
    <w:name w:val="Intense Emphasis"/>
    <w:basedOn w:val="DefaultParagraphFont"/>
    <w:uiPriority w:val="21"/>
    <w:qFormat/>
    <w:rsid w:val="000E617A"/>
    <w:rPr>
      <w:i/>
      <w:iCs/>
      <w:color w:val="0F4761" w:themeColor="accent1" w:themeShade="BF"/>
    </w:rPr>
  </w:style>
  <w:style w:type="paragraph" w:styleId="IntenseQuote">
    <w:name w:val="Intense Quote"/>
    <w:basedOn w:val="Normal"/>
    <w:next w:val="Normal"/>
    <w:link w:val="IntenseQuoteChar"/>
    <w:uiPriority w:val="30"/>
    <w:qFormat/>
    <w:rsid w:val="000E6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7A"/>
    <w:rPr>
      <w:i/>
      <w:iCs/>
      <w:color w:val="0F4761" w:themeColor="accent1" w:themeShade="BF"/>
    </w:rPr>
  </w:style>
  <w:style w:type="character" w:styleId="IntenseReference">
    <w:name w:val="Intense Reference"/>
    <w:basedOn w:val="DefaultParagraphFont"/>
    <w:uiPriority w:val="32"/>
    <w:qFormat/>
    <w:rsid w:val="000E617A"/>
    <w:rPr>
      <w:b/>
      <w:bCs/>
      <w:smallCaps/>
      <w:color w:val="0F4761" w:themeColor="accent1" w:themeShade="BF"/>
      <w:spacing w:val="5"/>
    </w:rPr>
  </w:style>
  <w:style w:type="paragraph" w:customStyle="1" w:styleId="p1">
    <w:name w:val="p1"/>
    <w:basedOn w:val="Normal"/>
    <w:rsid w:val="000E617A"/>
    <w:pPr>
      <w:spacing w:after="0" w:line="240" w:lineRule="auto"/>
    </w:pPr>
    <w:rPr>
      <w:rFonts w:ascii="Times New Roman" w:eastAsia="Times New Roman" w:hAnsi="Times New Roman" w:cs="Times New Roman"/>
      <w:color w:val="255FA6"/>
      <w:kern w:val="0"/>
      <w:sz w:val="54"/>
      <w:szCs w:val="54"/>
      <w14:ligatures w14:val="none"/>
    </w:rPr>
  </w:style>
  <w:style w:type="paragraph" w:customStyle="1" w:styleId="p2">
    <w:name w:val="p2"/>
    <w:basedOn w:val="Normal"/>
    <w:rsid w:val="000E617A"/>
    <w:pPr>
      <w:spacing w:after="0" w:line="240" w:lineRule="auto"/>
    </w:pPr>
    <w:rPr>
      <w:rFonts w:ascii="Times New Roman" w:eastAsia="Times New Roman" w:hAnsi="Times New Roman" w:cs="Times New Roman"/>
      <w:kern w:val="0"/>
      <w:sz w:val="15"/>
      <w:szCs w:val="15"/>
      <w14:ligatures w14:val="none"/>
    </w:rPr>
  </w:style>
  <w:style w:type="character" w:customStyle="1" w:styleId="apple-converted-space">
    <w:name w:val="apple-converted-space"/>
    <w:basedOn w:val="DefaultParagraphFont"/>
    <w:rsid w:val="000E617A"/>
  </w:style>
  <w:style w:type="character" w:styleId="Emphasis">
    <w:name w:val="Emphasis"/>
    <w:basedOn w:val="DefaultParagraphFont"/>
    <w:uiPriority w:val="20"/>
    <w:qFormat/>
    <w:rsid w:val="000E617A"/>
    <w:rPr>
      <w:i/>
      <w:iCs/>
    </w:rPr>
  </w:style>
  <w:style w:type="paragraph" w:styleId="Footer">
    <w:name w:val="footer"/>
    <w:basedOn w:val="Normal"/>
    <w:link w:val="FooterChar"/>
    <w:uiPriority w:val="99"/>
    <w:unhideWhenUsed/>
    <w:rsid w:val="000E6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17A"/>
    <w:rPr>
      <w:rFonts w:ascii="Calibri" w:eastAsia="Calibri" w:hAnsi="Calibri" w:cs="Calibri"/>
      <w:color w:val="000000"/>
      <w:sz w:val="22"/>
    </w:rPr>
  </w:style>
  <w:style w:type="character" w:styleId="PageNumber">
    <w:name w:val="page number"/>
    <w:basedOn w:val="DefaultParagraphFont"/>
    <w:uiPriority w:val="99"/>
    <w:semiHidden/>
    <w:unhideWhenUsed/>
    <w:rsid w:val="000E617A"/>
  </w:style>
  <w:style w:type="paragraph" w:styleId="Header">
    <w:name w:val="header"/>
    <w:basedOn w:val="Normal"/>
    <w:link w:val="HeaderChar"/>
    <w:uiPriority w:val="99"/>
    <w:unhideWhenUsed/>
    <w:rsid w:val="000E6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17A"/>
    <w:rPr>
      <w:rFonts w:ascii="Calibri" w:eastAsia="Calibri" w:hAnsi="Calibri" w:cs="Calibri"/>
      <w:color w:val="000000"/>
      <w:sz w:val="22"/>
    </w:rPr>
  </w:style>
  <w:style w:type="table" w:customStyle="1" w:styleId="TableGrid">
    <w:name w:val="TableGrid"/>
    <w:rsid w:val="009F219A"/>
    <w:pPr>
      <w:spacing w:after="0" w:line="240" w:lineRule="auto"/>
    </w:pPr>
    <w:rPr>
      <w:rFonts w:eastAsiaTheme="minorEastAsia"/>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932A45"/>
    <w:pPr>
      <w:spacing w:after="0" w:line="240" w:lineRule="auto"/>
    </w:pPr>
    <w:rPr>
      <w:rFonts w:ascii="Times New Roman" w:eastAsiaTheme="minorHAnsi" w:hAnsi="Times New Roman" w:cstheme="minorBidi"/>
      <w:color w:val="000000" w:themeColor="text1"/>
      <w:kern w:val="0"/>
      <w:sz w:val="20"/>
      <w:szCs w:val="20"/>
      <w:lang w:val="en-NZ"/>
      <w14:ligatures w14:val="none"/>
    </w:rPr>
  </w:style>
  <w:style w:type="character" w:customStyle="1" w:styleId="CommentTextChar">
    <w:name w:val="Comment Text Char"/>
    <w:basedOn w:val="DefaultParagraphFont"/>
    <w:link w:val="CommentText"/>
    <w:uiPriority w:val="99"/>
    <w:rsid w:val="00932A45"/>
    <w:rPr>
      <w:rFonts w:ascii="Times New Roman" w:hAnsi="Times New Roman"/>
      <w:color w:val="000000" w:themeColor="text1"/>
      <w:kern w:val="0"/>
      <w:sz w:val="20"/>
      <w:szCs w:val="20"/>
      <w:lang w:val="en-NZ"/>
      <w14:ligatures w14:val="none"/>
    </w:rPr>
  </w:style>
  <w:style w:type="table" w:customStyle="1" w:styleId="GridTable1Light1">
    <w:name w:val="Grid Table 1 Light1"/>
    <w:basedOn w:val="TableNormal"/>
    <w:uiPriority w:val="46"/>
    <w:rsid w:val="00932A45"/>
    <w:pPr>
      <w:spacing w:after="0" w:line="240" w:lineRule="auto"/>
    </w:pPr>
    <w:rPr>
      <w:kern w:val="0"/>
      <w:sz w:val="22"/>
      <w:szCs w:val="22"/>
      <w:lang w:val="en-NZ"/>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5552C5"/>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3666">
      <w:bodyDiv w:val="1"/>
      <w:marLeft w:val="0"/>
      <w:marRight w:val="0"/>
      <w:marTop w:val="0"/>
      <w:marBottom w:val="0"/>
      <w:divBdr>
        <w:top w:val="none" w:sz="0" w:space="0" w:color="auto"/>
        <w:left w:val="none" w:sz="0" w:space="0" w:color="auto"/>
        <w:bottom w:val="none" w:sz="0" w:space="0" w:color="auto"/>
        <w:right w:val="none" w:sz="0" w:space="0" w:color="auto"/>
      </w:divBdr>
    </w:div>
    <w:div w:id="319584246">
      <w:bodyDiv w:val="1"/>
      <w:marLeft w:val="0"/>
      <w:marRight w:val="0"/>
      <w:marTop w:val="0"/>
      <w:marBottom w:val="0"/>
      <w:divBdr>
        <w:top w:val="none" w:sz="0" w:space="0" w:color="auto"/>
        <w:left w:val="none" w:sz="0" w:space="0" w:color="auto"/>
        <w:bottom w:val="none" w:sz="0" w:space="0" w:color="auto"/>
        <w:right w:val="none" w:sz="0" w:space="0" w:color="auto"/>
      </w:divBdr>
    </w:div>
    <w:div w:id="454295903">
      <w:bodyDiv w:val="1"/>
      <w:marLeft w:val="0"/>
      <w:marRight w:val="0"/>
      <w:marTop w:val="0"/>
      <w:marBottom w:val="0"/>
      <w:divBdr>
        <w:top w:val="none" w:sz="0" w:space="0" w:color="auto"/>
        <w:left w:val="none" w:sz="0" w:space="0" w:color="auto"/>
        <w:bottom w:val="none" w:sz="0" w:space="0" w:color="auto"/>
        <w:right w:val="none" w:sz="0" w:space="0" w:color="auto"/>
      </w:divBdr>
    </w:div>
    <w:div w:id="497162118">
      <w:bodyDiv w:val="1"/>
      <w:marLeft w:val="0"/>
      <w:marRight w:val="0"/>
      <w:marTop w:val="0"/>
      <w:marBottom w:val="0"/>
      <w:divBdr>
        <w:top w:val="none" w:sz="0" w:space="0" w:color="auto"/>
        <w:left w:val="none" w:sz="0" w:space="0" w:color="auto"/>
        <w:bottom w:val="none" w:sz="0" w:space="0" w:color="auto"/>
        <w:right w:val="none" w:sz="0" w:space="0" w:color="auto"/>
      </w:divBdr>
    </w:div>
    <w:div w:id="528955358">
      <w:bodyDiv w:val="1"/>
      <w:marLeft w:val="0"/>
      <w:marRight w:val="0"/>
      <w:marTop w:val="0"/>
      <w:marBottom w:val="0"/>
      <w:divBdr>
        <w:top w:val="none" w:sz="0" w:space="0" w:color="auto"/>
        <w:left w:val="none" w:sz="0" w:space="0" w:color="auto"/>
        <w:bottom w:val="none" w:sz="0" w:space="0" w:color="auto"/>
        <w:right w:val="none" w:sz="0" w:space="0" w:color="auto"/>
      </w:divBdr>
    </w:div>
    <w:div w:id="542864949">
      <w:bodyDiv w:val="1"/>
      <w:marLeft w:val="0"/>
      <w:marRight w:val="0"/>
      <w:marTop w:val="0"/>
      <w:marBottom w:val="0"/>
      <w:divBdr>
        <w:top w:val="none" w:sz="0" w:space="0" w:color="auto"/>
        <w:left w:val="none" w:sz="0" w:space="0" w:color="auto"/>
        <w:bottom w:val="none" w:sz="0" w:space="0" w:color="auto"/>
        <w:right w:val="none" w:sz="0" w:space="0" w:color="auto"/>
      </w:divBdr>
    </w:div>
    <w:div w:id="663555785">
      <w:bodyDiv w:val="1"/>
      <w:marLeft w:val="0"/>
      <w:marRight w:val="0"/>
      <w:marTop w:val="0"/>
      <w:marBottom w:val="0"/>
      <w:divBdr>
        <w:top w:val="none" w:sz="0" w:space="0" w:color="auto"/>
        <w:left w:val="none" w:sz="0" w:space="0" w:color="auto"/>
        <w:bottom w:val="none" w:sz="0" w:space="0" w:color="auto"/>
        <w:right w:val="none" w:sz="0" w:space="0" w:color="auto"/>
      </w:divBdr>
    </w:div>
    <w:div w:id="772557958">
      <w:bodyDiv w:val="1"/>
      <w:marLeft w:val="0"/>
      <w:marRight w:val="0"/>
      <w:marTop w:val="0"/>
      <w:marBottom w:val="0"/>
      <w:divBdr>
        <w:top w:val="none" w:sz="0" w:space="0" w:color="auto"/>
        <w:left w:val="none" w:sz="0" w:space="0" w:color="auto"/>
        <w:bottom w:val="none" w:sz="0" w:space="0" w:color="auto"/>
        <w:right w:val="none" w:sz="0" w:space="0" w:color="auto"/>
      </w:divBdr>
    </w:div>
    <w:div w:id="1038966713">
      <w:bodyDiv w:val="1"/>
      <w:marLeft w:val="0"/>
      <w:marRight w:val="0"/>
      <w:marTop w:val="0"/>
      <w:marBottom w:val="0"/>
      <w:divBdr>
        <w:top w:val="none" w:sz="0" w:space="0" w:color="auto"/>
        <w:left w:val="none" w:sz="0" w:space="0" w:color="auto"/>
        <w:bottom w:val="none" w:sz="0" w:space="0" w:color="auto"/>
        <w:right w:val="none" w:sz="0" w:space="0" w:color="auto"/>
      </w:divBdr>
    </w:div>
    <w:div w:id="1060832903">
      <w:bodyDiv w:val="1"/>
      <w:marLeft w:val="0"/>
      <w:marRight w:val="0"/>
      <w:marTop w:val="0"/>
      <w:marBottom w:val="0"/>
      <w:divBdr>
        <w:top w:val="none" w:sz="0" w:space="0" w:color="auto"/>
        <w:left w:val="none" w:sz="0" w:space="0" w:color="auto"/>
        <w:bottom w:val="none" w:sz="0" w:space="0" w:color="auto"/>
        <w:right w:val="none" w:sz="0" w:space="0" w:color="auto"/>
      </w:divBdr>
    </w:div>
    <w:div w:id="1105854694">
      <w:bodyDiv w:val="1"/>
      <w:marLeft w:val="0"/>
      <w:marRight w:val="0"/>
      <w:marTop w:val="0"/>
      <w:marBottom w:val="0"/>
      <w:divBdr>
        <w:top w:val="none" w:sz="0" w:space="0" w:color="auto"/>
        <w:left w:val="none" w:sz="0" w:space="0" w:color="auto"/>
        <w:bottom w:val="none" w:sz="0" w:space="0" w:color="auto"/>
        <w:right w:val="none" w:sz="0" w:space="0" w:color="auto"/>
      </w:divBdr>
    </w:div>
    <w:div w:id="1110050417">
      <w:bodyDiv w:val="1"/>
      <w:marLeft w:val="0"/>
      <w:marRight w:val="0"/>
      <w:marTop w:val="0"/>
      <w:marBottom w:val="0"/>
      <w:divBdr>
        <w:top w:val="none" w:sz="0" w:space="0" w:color="auto"/>
        <w:left w:val="none" w:sz="0" w:space="0" w:color="auto"/>
        <w:bottom w:val="none" w:sz="0" w:space="0" w:color="auto"/>
        <w:right w:val="none" w:sz="0" w:space="0" w:color="auto"/>
      </w:divBdr>
    </w:div>
    <w:div w:id="1173490144">
      <w:bodyDiv w:val="1"/>
      <w:marLeft w:val="0"/>
      <w:marRight w:val="0"/>
      <w:marTop w:val="0"/>
      <w:marBottom w:val="0"/>
      <w:divBdr>
        <w:top w:val="none" w:sz="0" w:space="0" w:color="auto"/>
        <w:left w:val="none" w:sz="0" w:space="0" w:color="auto"/>
        <w:bottom w:val="none" w:sz="0" w:space="0" w:color="auto"/>
        <w:right w:val="none" w:sz="0" w:space="0" w:color="auto"/>
      </w:divBdr>
    </w:div>
    <w:div w:id="1190727468">
      <w:bodyDiv w:val="1"/>
      <w:marLeft w:val="0"/>
      <w:marRight w:val="0"/>
      <w:marTop w:val="0"/>
      <w:marBottom w:val="0"/>
      <w:divBdr>
        <w:top w:val="none" w:sz="0" w:space="0" w:color="auto"/>
        <w:left w:val="none" w:sz="0" w:space="0" w:color="auto"/>
        <w:bottom w:val="none" w:sz="0" w:space="0" w:color="auto"/>
        <w:right w:val="none" w:sz="0" w:space="0" w:color="auto"/>
      </w:divBdr>
    </w:div>
    <w:div w:id="1607690256">
      <w:bodyDiv w:val="1"/>
      <w:marLeft w:val="0"/>
      <w:marRight w:val="0"/>
      <w:marTop w:val="0"/>
      <w:marBottom w:val="0"/>
      <w:divBdr>
        <w:top w:val="none" w:sz="0" w:space="0" w:color="auto"/>
        <w:left w:val="none" w:sz="0" w:space="0" w:color="auto"/>
        <w:bottom w:val="none" w:sz="0" w:space="0" w:color="auto"/>
        <w:right w:val="none" w:sz="0" w:space="0" w:color="auto"/>
      </w:divBdr>
    </w:div>
    <w:div w:id="1620648796">
      <w:bodyDiv w:val="1"/>
      <w:marLeft w:val="0"/>
      <w:marRight w:val="0"/>
      <w:marTop w:val="0"/>
      <w:marBottom w:val="0"/>
      <w:divBdr>
        <w:top w:val="none" w:sz="0" w:space="0" w:color="auto"/>
        <w:left w:val="none" w:sz="0" w:space="0" w:color="auto"/>
        <w:bottom w:val="none" w:sz="0" w:space="0" w:color="auto"/>
        <w:right w:val="none" w:sz="0" w:space="0" w:color="auto"/>
      </w:divBdr>
    </w:div>
    <w:div w:id="1696157282">
      <w:bodyDiv w:val="1"/>
      <w:marLeft w:val="0"/>
      <w:marRight w:val="0"/>
      <w:marTop w:val="0"/>
      <w:marBottom w:val="0"/>
      <w:divBdr>
        <w:top w:val="none" w:sz="0" w:space="0" w:color="auto"/>
        <w:left w:val="none" w:sz="0" w:space="0" w:color="auto"/>
        <w:bottom w:val="none" w:sz="0" w:space="0" w:color="auto"/>
        <w:right w:val="none" w:sz="0" w:space="0" w:color="auto"/>
      </w:divBdr>
    </w:div>
    <w:div w:id="1797792060">
      <w:bodyDiv w:val="1"/>
      <w:marLeft w:val="0"/>
      <w:marRight w:val="0"/>
      <w:marTop w:val="0"/>
      <w:marBottom w:val="0"/>
      <w:divBdr>
        <w:top w:val="none" w:sz="0" w:space="0" w:color="auto"/>
        <w:left w:val="none" w:sz="0" w:space="0" w:color="auto"/>
        <w:bottom w:val="none" w:sz="0" w:space="0" w:color="auto"/>
        <w:right w:val="none" w:sz="0" w:space="0" w:color="auto"/>
      </w:divBdr>
    </w:div>
    <w:div w:id="1854494234">
      <w:bodyDiv w:val="1"/>
      <w:marLeft w:val="0"/>
      <w:marRight w:val="0"/>
      <w:marTop w:val="0"/>
      <w:marBottom w:val="0"/>
      <w:divBdr>
        <w:top w:val="none" w:sz="0" w:space="0" w:color="auto"/>
        <w:left w:val="none" w:sz="0" w:space="0" w:color="auto"/>
        <w:bottom w:val="none" w:sz="0" w:space="0" w:color="auto"/>
        <w:right w:val="none" w:sz="0" w:space="0" w:color="auto"/>
      </w:divBdr>
    </w:div>
    <w:div w:id="205273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9661</Words>
  <Characters>55074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Hui</dc:creator>
  <cp:keywords/>
  <dc:description/>
  <cp:lastModifiedBy>Caroline Hui</cp:lastModifiedBy>
  <cp:revision>2</cp:revision>
  <dcterms:created xsi:type="dcterms:W3CDTF">2025-07-29T16:48:00Z</dcterms:created>
  <dcterms:modified xsi:type="dcterms:W3CDTF">2025-07-29T16:48:00Z</dcterms:modified>
</cp:coreProperties>
</file>