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22BB" w14:textId="77777777" w:rsidR="00B10224" w:rsidRDefault="00BE0010" w:rsidP="00C93469">
      <w:pPr>
        <w:jc w:val="center"/>
        <w:rPr>
          <w:rFonts w:asciiTheme="majorHAnsi" w:hAnsiTheme="majorHAnsi" w:cs="Times New Roman"/>
          <w:b/>
          <w:lang w:val="en-NZ"/>
        </w:rPr>
      </w:pPr>
      <w:r>
        <w:rPr>
          <w:rFonts w:asciiTheme="majorHAnsi" w:hAnsiTheme="majorHAnsi" w:cs="Times New Roman"/>
          <w:b/>
          <w:lang w:val="en-NZ"/>
        </w:rPr>
        <w:t>ROLE DESCRIPTION</w:t>
      </w:r>
    </w:p>
    <w:p w14:paraId="2F1A0E3E" w14:textId="77777777" w:rsidR="00B10224" w:rsidRDefault="00B10224" w:rsidP="00B10224">
      <w:pPr>
        <w:jc w:val="center"/>
        <w:rPr>
          <w:rFonts w:asciiTheme="majorHAnsi" w:hAnsiTheme="majorHAnsi" w:cs="Times New Roman"/>
          <w:b/>
          <w:lang w:val="en-NZ"/>
        </w:rPr>
      </w:pPr>
    </w:p>
    <w:p w14:paraId="15A11DBE" w14:textId="32865375" w:rsidR="009D711E" w:rsidRDefault="008907BF" w:rsidP="00B10224">
      <w:pPr>
        <w:jc w:val="center"/>
        <w:rPr>
          <w:rFonts w:asciiTheme="majorHAnsi" w:hAnsiTheme="majorHAnsi" w:cs="Times New Roman"/>
          <w:b/>
          <w:lang w:val="en-NZ"/>
        </w:rPr>
      </w:pPr>
      <w:r w:rsidRPr="00B10224">
        <w:rPr>
          <w:rFonts w:asciiTheme="majorHAnsi" w:hAnsiTheme="majorHAnsi" w:cs="Times New Roman"/>
          <w:b/>
          <w:lang w:val="en-NZ"/>
        </w:rPr>
        <w:t xml:space="preserve">Associate Dean </w:t>
      </w:r>
      <w:r w:rsidR="00BE0010" w:rsidRPr="00B10224">
        <w:rPr>
          <w:rFonts w:asciiTheme="majorHAnsi" w:hAnsiTheme="majorHAnsi" w:cs="Times New Roman"/>
          <w:b/>
          <w:lang w:val="en-NZ"/>
        </w:rPr>
        <w:t>(</w:t>
      </w:r>
      <w:r w:rsidR="002D4049">
        <w:rPr>
          <w:rFonts w:asciiTheme="majorHAnsi" w:hAnsiTheme="majorHAnsi" w:cs="Times New Roman"/>
          <w:b/>
          <w:lang w:val="en-NZ"/>
        </w:rPr>
        <w:t>Academic</w:t>
      </w:r>
      <w:r w:rsidR="00BE0010" w:rsidRPr="00B10224">
        <w:rPr>
          <w:rFonts w:asciiTheme="majorHAnsi" w:hAnsiTheme="majorHAnsi" w:cs="Times New Roman"/>
          <w:b/>
          <w:lang w:val="en-NZ"/>
        </w:rPr>
        <w:t>)</w:t>
      </w:r>
    </w:p>
    <w:p w14:paraId="648C63AB" w14:textId="78D87DFF" w:rsidR="00112366" w:rsidRDefault="00112366" w:rsidP="00B10224">
      <w:pPr>
        <w:jc w:val="center"/>
        <w:rPr>
          <w:rFonts w:asciiTheme="majorHAnsi" w:hAnsiTheme="majorHAnsi" w:cs="Times New Roman"/>
          <w:b/>
          <w:lang w:val="en-NZ"/>
        </w:rPr>
      </w:pPr>
    </w:p>
    <w:p w14:paraId="2466888A" w14:textId="7DEDB478" w:rsidR="00112366" w:rsidRPr="00B10224" w:rsidRDefault="00112366" w:rsidP="00B10224">
      <w:pPr>
        <w:jc w:val="center"/>
        <w:rPr>
          <w:rFonts w:asciiTheme="majorHAnsi" w:hAnsiTheme="majorHAnsi" w:cs="Times New Roman"/>
          <w:b/>
          <w:lang w:val="en-NZ"/>
        </w:rPr>
      </w:pPr>
      <w:r w:rsidRPr="00C93469">
        <w:rPr>
          <w:rFonts w:asciiTheme="majorHAnsi" w:hAnsiTheme="majorHAnsi" w:cs="Times New Roman"/>
          <w:b/>
          <w:lang w:val="en-NZ"/>
        </w:rPr>
        <w:t>Division of XXXX</w:t>
      </w:r>
    </w:p>
    <w:p w14:paraId="60FEC4DC" w14:textId="77777777" w:rsidR="009D711E" w:rsidRDefault="009D711E" w:rsidP="00D6263C">
      <w:pPr>
        <w:rPr>
          <w:rFonts w:asciiTheme="majorHAnsi" w:hAnsiTheme="majorHAnsi" w:cs="Times New Roman"/>
          <w:lang w:val="en-NZ"/>
        </w:rPr>
      </w:pPr>
    </w:p>
    <w:p w14:paraId="28D306A9" w14:textId="77777777" w:rsidR="00B50308" w:rsidRPr="00B50308" w:rsidRDefault="00B50308" w:rsidP="00D6263C">
      <w:pPr>
        <w:rPr>
          <w:rFonts w:asciiTheme="majorHAnsi" w:hAnsiTheme="majorHAnsi" w:cs="Times New Roman"/>
          <w:b/>
          <w:lang w:val="en-NZ"/>
        </w:rPr>
      </w:pPr>
    </w:p>
    <w:p w14:paraId="42B359F6" w14:textId="77777777" w:rsidR="009D711E" w:rsidRPr="00E26512" w:rsidRDefault="00B10224" w:rsidP="00D6263C">
      <w:pPr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General</w:t>
      </w:r>
      <w:r w:rsidR="009D711E" w:rsidRPr="00E26512">
        <w:rPr>
          <w:rFonts w:asciiTheme="majorHAnsi" w:hAnsiTheme="majorHAnsi" w:cs="Times New Roman"/>
          <w:b/>
          <w:sz w:val="24"/>
          <w:szCs w:val="24"/>
          <w:lang w:val="en-NZ"/>
        </w:rPr>
        <w:t xml:space="preserve"> </w:t>
      </w:r>
    </w:p>
    <w:p w14:paraId="758F00AA" w14:textId="594A044C" w:rsidR="00B50308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>The Associate Dean (</w:t>
      </w:r>
      <w:r w:rsidR="002D4049" w:rsidRPr="005D74BE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will 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>provide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support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and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advic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>e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to 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the </w:t>
      </w:r>
      <w:r w:rsidR="00D43D30" w:rsidRPr="005D74BE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  <w:r w:rsidR="00E0687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, Heads of Department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(or equivalent</w:t>
      </w:r>
      <w:r w:rsidR="00F637B1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E06870" w:rsidRPr="005D74BE">
        <w:rPr>
          <w:rFonts w:asciiTheme="majorHAnsi" w:hAnsiTheme="majorHAnsi" w:cs="Times New Roman"/>
          <w:sz w:val="24"/>
          <w:szCs w:val="24"/>
          <w:lang w:val="en-NZ"/>
        </w:rPr>
        <w:t>and academic staff in the Division of XXXX</w:t>
      </w:r>
      <w:r w:rsidR="00D43D3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on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matters related to undergraduate programmes and high-level academic oversight of all the Division’s academic programmes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,</w:t>
      </w:r>
      <w:r w:rsidR="002D4049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A14288" w:rsidRPr="005D74BE">
        <w:rPr>
          <w:rFonts w:asciiTheme="majorHAnsi" w:hAnsiTheme="majorHAnsi" w:cs="Times New Roman"/>
          <w:sz w:val="24"/>
          <w:szCs w:val="24"/>
          <w:lang w:val="en-NZ"/>
        </w:rPr>
        <w:t>and in accordance with the strategic directions and policies of the University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>.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This role reports to the Pro-Vice-Chancellor (</w:t>
      </w:r>
      <w:r w:rsidR="00112366" w:rsidRPr="005D74BE">
        <w:rPr>
          <w:rFonts w:asciiTheme="majorHAnsi" w:hAnsiTheme="majorHAnsi" w:cs="Times New Roman"/>
          <w:sz w:val="24"/>
          <w:szCs w:val="24"/>
          <w:lang w:val="en-NZ"/>
        </w:rPr>
        <w:t>XXXX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)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and works closely with the Division’s Associate Dean</w:t>
      </w:r>
      <w:r w:rsidR="003931E7" w:rsidRPr="00FF36B3">
        <w:rPr>
          <w:rFonts w:asciiTheme="majorHAnsi" w:hAnsiTheme="majorHAnsi" w:cs="Times New Roman"/>
          <w:sz w:val="24"/>
          <w:szCs w:val="24"/>
          <w:lang w:val="en-NZ"/>
        </w:rPr>
        <w:t>(s)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(Postgraduate)</w:t>
      </w:r>
      <w:r w:rsidR="003931E7">
        <w:rPr>
          <w:rFonts w:asciiTheme="majorHAnsi" w:hAnsiTheme="majorHAnsi" w:cs="Times New Roman"/>
          <w:sz w:val="24"/>
          <w:szCs w:val="24"/>
          <w:lang w:val="en-NZ"/>
        </w:rPr>
        <w:t>.</w:t>
      </w:r>
    </w:p>
    <w:p w14:paraId="0A1972D8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0D57905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This position is 0.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>XX</w:t>
      </w:r>
      <w:r w:rsidR="00E06870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FTE with administrative support provided by the Divisional Office.</w:t>
      </w:r>
    </w:p>
    <w:p w14:paraId="7348A168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44650A2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Main Objectives</w:t>
      </w:r>
    </w:p>
    <w:p w14:paraId="7342EE8D" w14:textId="48436DBE" w:rsidR="00E06870" w:rsidRPr="005D74BE" w:rsidRDefault="00E06870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Provide support and advice to the Pro-Vice-Chancellor on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developments</w:t>
      </w:r>
    </w:p>
    <w:p w14:paraId="4D11E67E" w14:textId="63D4DF05" w:rsidR="00BB3316" w:rsidRDefault="00BB3316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Provide academic and administrative leadership in relation to the Division’s academic programmes </w:t>
      </w:r>
    </w:p>
    <w:p w14:paraId="5EA3817E" w14:textId="4EF9427F" w:rsidR="005D74BE" w:rsidRPr="005D74BE" w:rsidRDefault="005D74BE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Have a strategic overview of academic matters in the Division and provide input, leadership and support for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Divisional/University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strategic planning</w:t>
      </w:r>
      <w:r w:rsidR="00BB3316">
        <w:rPr>
          <w:rFonts w:asciiTheme="majorHAnsi" w:hAnsiTheme="majorHAnsi" w:cs="Times New Roman"/>
          <w:sz w:val="24"/>
          <w:szCs w:val="24"/>
          <w:lang w:val="en-NZ"/>
        </w:rPr>
        <w:t xml:space="preserve"> and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development </w:t>
      </w:r>
      <w:r w:rsidR="00BB3316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CD999BD" w14:textId="3A7CB25B" w:rsidR="005D74BE" w:rsidRDefault="005D74BE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Support and monitor the academic work of the Division’s departments and programmes, in relation to </w:t>
      </w:r>
      <w:r>
        <w:rPr>
          <w:rFonts w:asciiTheme="majorHAnsi" w:hAnsiTheme="majorHAnsi" w:cs="Times New Roman"/>
          <w:sz w:val="24"/>
          <w:szCs w:val="24"/>
          <w:lang w:val="en-NZ"/>
        </w:rPr>
        <w:t>programme governance,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curriculum development, quality assurance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, viability,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and the implementation of University</w:t>
      </w:r>
      <w:r>
        <w:rPr>
          <w:rFonts w:asciiTheme="majorHAnsi" w:hAnsiTheme="majorHAnsi" w:cs="Times New Roman"/>
          <w:sz w:val="24"/>
          <w:szCs w:val="24"/>
          <w:lang w:val="en-NZ"/>
        </w:rPr>
        <w:t>/Divisional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policies and strategic plans</w:t>
      </w:r>
    </w:p>
    <w:p w14:paraId="5DA0D9D2" w14:textId="5081B3D1" w:rsidR="00C93469" w:rsidRPr="005D74BE" w:rsidRDefault="004944B8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7E1119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upport the Heads of Department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(or equivalent</w:t>
      </w:r>
      <w:r w:rsidR="00F637B1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7E1119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and academic staff in the </w:t>
      </w:r>
      <w:r w:rsidR="003E7B8E" w:rsidRPr="005D74BE">
        <w:rPr>
          <w:rFonts w:asciiTheme="majorHAnsi" w:hAnsiTheme="majorHAnsi" w:cs="Times New Roman"/>
          <w:sz w:val="24"/>
          <w:szCs w:val="24"/>
          <w:lang w:val="en-NZ"/>
        </w:rPr>
        <w:t>D</w:t>
      </w:r>
      <w:r w:rsidR="007E1119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ivision to develop and grow their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academic programmes</w:t>
      </w:r>
      <w:r w:rsidR="00BB3316">
        <w:rPr>
          <w:rFonts w:asciiTheme="majorHAnsi" w:hAnsiTheme="majorHAnsi" w:cs="Times New Roman"/>
          <w:sz w:val="24"/>
          <w:szCs w:val="24"/>
          <w:lang w:val="en-NZ"/>
        </w:rPr>
        <w:t>,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and rationalise/divest 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papers and programmes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where appropriate</w:t>
      </w:r>
    </w:p>
    <w:p w14:paraId="62137D23" w14:textId="2D4A4BCE" w:rsidR="005D74BE" w:rsidRDefault="005D74BE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Facilitate cross-Departmental and cross-Divisional approaches to academic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matters and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programmes</w:t>
      </w:r>
    </w:p>
    <w:p w14:paraId="32E06A8A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666403AD" w14:textId="77777777" w:rsidR="00BE0010" w:rsidRPr="00E26512" w:rsidRDefault="00E26512" w:rsidP="00E26512">
      <w:pPr>
        <w:tabs>
          <w:tab w:val="left" w:pos="0"/>
          <w:tab w:val="left" w:pos="567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Key Tasks</w:t>
      </w:r>
    </w:p>
    <w:p w14:paraId="594D92A5" w14:textId="61113312" w:rsidR="00407701" w:rsidRDefault="00407701" w:rsidP="00407701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Work with Heads of Departments (Heads of Schools, Heads/Directors/Coordinators of Programmes) on academic matters</w:t>
      </w:r>
    </w:p>
    <w:p w14:paraId="6E3682AD" w14:textId="7F50CFF5" w:rsidR="00FE27BF" w:rsidRPr="00FF36B3" w:rsidRDefault="0099167E" w:rsidP="00FE27BF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Provide o</w:t>
      </w:r>
      <w:r w:rsidR="00FE27BF" w:rsidRPr="00FF36B3">
        <w:rPr>
          <w:rFonts w:asciiTheme="majorHAnsi" w:hAnsiTheme="majorHAnsi" w:cs="Times New Roman"/>
          <w:sz w:val="24"/>
          <w:szCs w:val="24"/>
          <w:lang w:val="en-NZ"/>
        </w:rPr>
        <w:t>versight of the qualifications in the Division</w:t>
      </w:r>
    </w:p>
    <w:p w14:paraId="6F8EAD13" w14:textId="76993295" w:rsidR="005D74BE" w:rsidRDefault="005D74BE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Advise on the preparation and review of proposals and documents for the Division’s Academic Board and its pre-screening committee (Academic Proposals Committee/Academic Committee/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n-NZ"/>
        </w:rPr>
        <w:t>Standing Committee/</w:t>
      </w:r>
      <w:r w:rsidR="00BB3316">
        <w:rPr>
          <w:rFonts w:asciiTheme="majorHAnsi" w:hAnsiTheme="majorHAnsi" w:cs="Times New Roman"/>
          <w:sz w:val="24"/>
          <w:szCs w:val="24"/>
          <w:lang w:val="en-NZ"/>
        </w:rPr>
        <w:t>Academic Network</w:t>
      </w:r>
      <w:r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29B22FA6" w14:textId="77777777" w:rsidR="00FF36B3" w:rsidRDefault="005D74BE" w:rsidP="00FF36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Chair or Deputy Chair for the Division’s Academic Board’s pre-screening committee and Deputy Chair for the Divisional Academic Board</w:t>
      </w:r>
    </w:p>
    <w:p w14:paraId="1212BE9D" w14:textId="18F5D327" w:rsidR="00FF36B3" w:rsidRPr="00FF36B3" w:rsidRDefault="00FF36B3" w:rsidP="00FF36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>Monitor the appropriateness of undergraduate student advising and course approval processes; and the marketing of undergraduate programmes, in particular new ones</w:t>
      </w:r>
    </w:p>
    <w:p w14:paraId="1CBACF10" w14:textId="6AD4ECAE" w:rsidR="00BB3316" w:rsidRDefault="0099167E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Provide o</w:t>
      </w:r>
      <w:r w:rsidR="00BB3316">
        <w:rPr>
          <w:rFonts w:asciiTheme="majorHAnsi" w:hAnsiTheme="majorHAnsi" w:cs="Times New Roman"/>
          <w:sz w:val="24"/>
          <w:szCs w:val="24"/>
          <w:lang w:val="en-NZ"/>
        </w:rPr>
        <w:t>versight of Annual Programme Reports and Graduating Year Reviews of programmes/major subjects in the Division, including adequacy of marketing</w:t>
      </w:r>
    </w:p>
    <w:p w14:paraId="23B1D409" w14:textId="70303331" w:rsidR="005D74BE" w:rsidRDefault="005D74BE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Represent the Division on the Board of Undergraduate Studies</w:t>
      </w:r>
    </w:p>
    <w:p w14:paraId="328451CC" w14:textId="77777777" w:rsidR="00BB3316" w:rsidRDefault="00BB3316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Network with Associate Deans (Academic) from other Divisions on a regular basis</w:t>
      </w:r>
    </w:p>
    <w:p w14:paraId="22A8E82F" w14:textId="7C3EBBA6" w:rsidR="005D74BE" w:rsidRDefault="005D74BE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Represent the Division on the Student Advising Working Group</w:t>
      </w:r>
      <w:r w:rsidR="003931E7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="003931E7" w:rsidRPr="00FF36B3">
        <w:rPr>
          <w:rFonts w:asciiTheme="majorHAnsi" w:hAnsiTheme="majorHAnsi" w:cs="Times New Roman"/>
          <w:sz w:val="24"/>
          <w:szCs w:val="24"/>
          <w:lang w:val="en-NZ"/>
        </w:rPr>
        <w:t>Student Success Advisory Group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 Academic Integrity Working Group and other appropriate University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  <w:lang w:val="en-NZ"/>
        </w:rPr>
        <w:t xml:space="preserve"> Committees</w:t>
      </w:r>
    </w:p>
    <w:p w14:paraId="43E54290" w14:textId="362F5B5B" w:rsidR="005D74BE" w:rsidRPr="00246725" w:rsidRDefault="005D74BE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lastRenderedPageBreak/>
        <w:t xml:space="preserve">Support and monitor the quantum and quality of student advising and the intersection with course approval; </w:t>
      </w:r>
      <w:r w:rsidRPr="00246725">
        <w:rPr>
          <w:rFonts w:asciiTheme="majorHAnsi" w:hAnsiTheme="majorHAnsi" w:cs="Times New Roman"/>
          <w:sz w:val="24"/>
          <w:szCs w:val="24"/>
          <w:lang w:val="en-NZ"/>
        </w:rPr>
        <w:t xml:space="preserve">where required be the Conditional Enrolment approver and/or Tier 3 </w:t>
      </w:r>
      <w:proofErr w:type="spellStart"/>
      <w:r w:rsidRPr="00246725">
        <w:rPr>
          <w:rFonts w:asciiTheme="majorHAnsi" w:hAnsiTheme="majorHAnsi" w:cs="Times New Roman"/>
          <w:sz w:val="24"/>
          <w:szCs w:val="24"/>
          <w:lang w:val="en-NZ"/>
        </w:rPr>
        <w:t>eVision</w:t>
      </w:r>
      <w:proofErr w:type="spellEnd"/>
      <w:r w:rsidRPr="00246725">
        <w:rPr>
          <w:rFonts w:asciiTheme="majorHAnsi" w:hAnsiTheme="majorHAnsi" w:cs="Times New Roman"/>
          <w:sz w:val="24"/>
          <w:szCs w:val="24"/>
          <w:lang w:val="en-NZ"/>
        </w:rPr>
        <w:t xml:space="preserve"> Course Approver</w:t>
      </w:r>
    </w:p>
    <w:p w14:paraId="68D96705" w14:textId="25FA3892" w:rsidR="005D74BE" w:rsidRPr="00FF36B3" w:rsidRDefault="005D74BE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Handle all Level 2 breaches of Academic Integrity by undergraduate </w:t>
      </w:r>
      <w:r w:rsidR="003931E7"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and postgraduate </w:t>
      </w:r>
      <w:r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students and monitor consistency of departmental handling of Level 1 breaches </w:t>
      </w:r>
      <w:r w:rsidR="003931E7" w:rsidRPr="00FF36B3">
        <w:rPr>
          <w:rFonts w:asciiTheme="majorHAnsi" w:hAnsiTheme="majorHAnsi" w:cs="Times New Roman"/>
          <w:sz w:val="24"/>
          <w:szCs w:val="24"/>
          <w:lang w:val="en-NZ"/>
        </w:rPr>
        <w:t>and delegate where appropriate to trained Divisional Investigators</w:t>
      </w:r>
    </w:p>
    <w:p w14:paraId="32422E34" w14:textId="77777777" w:rsidR="00BB3316" w:rsidRDefault="00BB3316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Attend Quality Advancement Unit feedback sessions for Graduate Opinion Surveys and Student Opinion Surveys for all programme/major subjects in the Division</w:t>
      </w:r>
    </w:p>
    <w:p w14:paraId="03C18BFF" w14:textId="77777777" w:rsidR="00BB3316" w:rsidRPr="00C93469" w:rsidRDefault="00BB3316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>Participat</w:t>
      </w:r>
      <w:r>
        <w:rPr>
          <w:rFonts w:asciiTheme="majorHAnsi" w:hAnsiTheme="majorHAnsi" w:cs="Times New Roman"/>
          <w:sz w:val="24"/>
          <w:szCs w:val="24"/>
          <w:lang w:val="en-NZ"/>
        </w:rPr>
        <w:t>e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in Divisional Executive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meetings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(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Heads of Departments meetings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or equivalent)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3616FF23" w14:textId="77777777" w:rsidR="00FF36B3" w:rsidRDefault="00BB3316" w:rsidP="00FF36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Chair Divisional working parties and committees as requested by the Pro-Vice-Chancellor</w:t>
      </w:r>
    </w:p>
    <w:p w14:paraId="17DB0455" w14:textId="15B2C9A5" w:rsidR="00FF36B3" w:rsidRPr="00FF36B3" w:rsidRDefault="00FF36B3" w:rsidP="00FF36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>Represent the Division at the University level on academic matters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 on appropriate University Committees</w:t>
      </w:r>
    </w:p>
    <w:p w14:paraId="7AEF89F3" w14:textId="77777777" w:rsidR="00FF36B3" w:rsidRDefault="005D74BE" w:rsidP="00FF36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>Act as the Pro-Vice-Chancellor’s nominee for academic administrative matters (e.g. sign-off on PVC Variations)</w:t>
      </w:r>
      <w:r w:rsidR="00FF36B3"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6C7ACD7A" w14:textId="3F654A61" w:rsidR="005D74BE" w:rsidRPr="00FF36B3" w:rsidRDefault="00FF36B3" w:rsidP="00FF36B3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>Act for the Pro-Vice-Chancellor in some formal duties when required</w:t>
      </w:r>
    </w:p>
    <w:p w14:paraId="5B94184A" w14:textId="0E90BFFA" w:rsidR="005D25BD" w:rsidRPr="00604214" w:rsidRDefault="00E06870" w:rsidP="00604214">
      <w:pPr>
        <w:numPr>
          <w:ilvl w:val="0"/>
          <w:numId w:val="17"/>
        </w:numPr>
        <w:tabs>
          <w:tab w:val="left" w:pos="540"/>
          <w:tab w:val="left" w:pos="567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 w:cs="Times New Roman"/>
          <w:sz w:val="24"/>
          <w:szCs w:val="24"/>
          <w:lang w:val="en-NZ"/>
        </w:rPr>
        <w:t>Other duties as spe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cified by the PVC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, or in accordance with the Division</w:t>
      </w:r>
      <w:r w:rsidR="001B1B55">
        <w:rPr>
          <w:rFonts w:asciiTheme="majorHAnsi" w:hAnsiTheme="majorHAnsi" w:cs="Times New Roman"/>
          <w:sz w:val="24"/>
          <w:szCs w:val="24"/>
          <w:lang w:val="en-NZ"/>
        </w:rPr>
        <w:t xml:space="preserve">’s 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strategic directions and policies</w:t>
      </w:r>
    </w:p>
    <w:p w14:paraId="4CD10D96" w14:textId="77777777" w:rsidR="005360F8" w:rsidRDefault="005360F8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836F353" w14:textId="6386FE27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604214">
        <w:rPr>
          <w:rFonts w:asciiTheme="majorHAnsi" w:hAnsiTheme="majorHAnsi"/>
          <w:b/>
          <w:sz w:val="24"/>
          <w:szCs w:val="24"/>
          <w:lang w:val="en-NZ"/>
        </w:rPr>
        <w:t>Person Specification</w:t>
      </w:r>
    </w:p>
    <w:p w14:paraId="5F218873" w14:textId="3D8C4A06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>The Associate Dean (</w:t>
      </w:r>
      <w:r w:rsidR="005D74BE">
        <w:rPr>
          <w:rFonts w:asciiTheme="majorHAnsi" w:hAnsiTheme="majorHAnsi"/>
          <w:sz w:val="24"/>
          <w:szCs w:val="24"/>
          <w:lang w:val="en-NZ"/>
        </w:rPr>
        <w:t>Academic</w:t>
      </w:r>
      <w:r w:rsidRPr="00604214">
        <w:rPr>
          <w:rFonts w:asciiTheme="majorHAnsi" w:hAnsiTheme="majorHAnsi"/>
          <w:sz w:val="24"/>
          <w:szCs w:val="24"/>
          <w:lang w:val="en-NZ"/>
        </w:rPr>
        <w:t>) will</w:t>
      </w:r>
      <w:r>
        <w:rPr>
          <w:rFonts w:asciiTheme="majorHAnsi" w:hAnsiTheme="majorHAnsi"/>
          <w:sz w:val="24"/>
          <w:szCs w:val="24"/>
          <w:lang w:val="en-NZ"/>
        </w:rPr>
        <w:t>:</w:t>
      </w:r>
    </w:p>
    <w:p w14:paraId="247C80B1" w14:textId="51D08767" w:rsidR="00604214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be an experienced member of the Division’s academic staff with 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 xml:space="preserve">leadership skills and </w:t>
      </w:r>
      <w:r>
        <w:rPr>
          <w:rFonts w:asciiTheme="majorHAnsi" w:hAnsiTheme="majorHAnsi"/>
          <w:sz w:val="24"/>
          <w:szCs w:val="24"/>
          <w:lang w:val="en-NZ"/>
        </w:rPr>
        <w:t>outstanding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</w:t>
      </w:r>
      <w:r w:rsidR="005D74BE">
        <w:rPr>
          <w:rFonts w:asciiTheme="majorHAnsi" w:hAnsiTheme="majorHAnsi"/>
          <w:sz w:val="24"/>
          <w:szCs w:val="24"/>
          <w:lang w:val="en-NZ"/>
        </w:rPr>
        <w:t>teaching</w:t>
      </w:r>
      <w:r>
        <w:rPr>
          <w:rFonts w:asciiTheme="majorHAnsi" w:hAnsiTheme="majorHAnsi"/>
          <w:sz w:val="24"/>
          <w:szCs w:val="24"/>
          <w:lang w:val="en-NZ"/>
        </w:rPr>
        <w:t xml:space="preserve"> experience and excellent </w:t>
      </w:r>
      <w:r w:rsidR="005D74BE">
        <w:rPr>
          <w:rFonts w:asciiTheme="majorHAnsi" w:hAnsiTheme="majorHAnsi"/>
          <w:sz w:val="24"/>
          <w:szCs w:val="24"/>
          <w:lang w:val="en-NZ"/>
        </w:rPr>
        <w:t>research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ability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623D900" w14:textId="131F9B06" w:rsidR="005D74BE" w:rsidRPr="005D74BE" w:rsidRDefault="00604214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have an interest </w:t>
      </w:r>
      <w:r>
        <w:rPr>
          <w:rFonts w:asciiTheme="majorHAnsi" w:hAnsiTheme="majorHAnsi"/>
          <w:sz w:val="24"/>
          <w:szCs w:val="24"/>
          <w:lang w:val="en-NZ"/>
        </w:rPr>
        <w:t xml:space="preserve">and experience 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in the development of </w:t>
      </w:r>
      <w:r w:rsidR="005D74BE">
        <w:rPr>
          <w:rFonts w:asciiTheme="majorHAnsi" w:hAnsiTheme="majorHAnsi"/>
          <w:sz w:val="24"/>
          <w:szCs w:val="24"/>
          <w:lang w:val="en-NZ"/>
        </w:rPr>
        <w:t>curricula, governance of academic programmes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and </w:t>
      </w:r>
      <w:r>
        <w:rPr>
          <w:rFonts w:asciiTheme="majorHAnsi" w:hAnsiTheme="majorHAnsi"/>
          <w:sz w:val="24"/>
          <w:szCs w:val="24"/>
          <w:lang w:val="en-NZ"/>
        </w:rPr>
        <w:t>strategic planning</w:t>
      </w:r>
      <w:r w:rsidR="005D74BE">
        <w:rPr>
          <w:rFonts w:asciiTheme="majorHAnsi" w:hAnsiTheme="majorHAnsi"/>
          <w:sz w:val="24"/>
          <w:szCs w:val="24"/>
          <w:lang w:val="en-NZ"/>
        </w:rPr>
        <w:t>; and a sound knowledge of academic-related University policies</w:t>
      </w:r>
    </w:p>
    <w:p w14:paraId="5C79C972" w14:textId="77756C9A" w:rsidR="00604214" w:rsidRPr="00C93469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/>
          <w:sz w:val="24"/>
          <w:szCs w:val="24"/>
          <w:lang w:val="en-NZ"/>
        </w:rPr>
        <w:t>have excellent organisational, communication and interpersonal skills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 xml:space="preserve"> and an ability to work collaboratively across 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epartments/</w:t>
      </w:r>
      <w:r w:rsidR="00C93469">
        <w:rPr>
          <w:rFonts w:asciiTheme="majorHAnsi" w:hAnsiTheme="majorHAnsi"/>
          <w:sz w:val="24"/>
          <w:szCs w:val="24"/>
          <w:lang w:val="en-NZ"/>
        </w:rPr>
        <w:t>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chools/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ivisions</w:t>
      </w:r>
    </w:p>
    <w:p w14:paraId="155B5730" w14:textId="77777777" w:rsidR="00C93469" w:rsidRDefault="00C93469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</w:p>
    <w:p w14:paraId="28A0FF72" w14:textId="71EFBE10" w:rsidR="009167A5" w:rsidRPr="002E677A" w:rsidRDefault="00C93469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  <w:r>
        <w:rPr>
          <w:rFonts w:asciiTheme="majorHAnsi" w:hAnsiTheme="majorHAnsi" w:cs="Times New Roman"/>
          <w:b/>
          <w:sz w:val="24"/>
          <w:szCs w:val="24"/>
          <w:lang w:val="en-NZ"/>
        </w:rPr>
        <w:t xml:space="preserve">Key </w:t>
      </w:r>
      <w:r w:rsidR="00F74A64">
        <w:rPr>
          <w:rFonts w:asciiTheme="majorHAnsi" w:hAnsiTheme="majorHAnsi" w:cs="Times New Roman"/>
          <w:b/>
          <w:sz w:val="24"/>
          <w:szCs w:val="24"/>
          <w:lang w:val="en-NZ"/>
        </w:rPr>
        <w:t xml:space="preserve">Relationships </w:t>
      </w:r>
    </w:p>
    <w:p w14:paraId="43747302" w14:textId="77777777" w:rsidR="00F74A64" w:rsidRDefault="009167A5" w:rsidP="00F74A64">
      <w:pPr>
        <w:tabs>
          <w:tab w:val="left" w:pos="851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Directly responsible to</w:t>
      </w:r>
      <w:r w:rsidR="00F74A64">
        <w:rPr>
          <w:rFonts w:asciiTheme="majorHAnsi" w:hAnsiTheme="majorHAnsi" w:cs="Times New Roman"/>
          <w:sz w:val="24"/>
          <w:szCs w:val="24"/>
          <w:lang w:val="en-NZ"/>
        </w:rPr>
        <w:t>:</w:t>
      </w:r>
    </w:p>
    <w:p w14:paraId="656CEF36" w14:textId="1ED16455" w:rsidR="009167A5" w:rsidRPr="00E26512" w:rsidRDefault="009167A5" w:rsidP="00F74A64">
      <w:pPr>
        <w:numPr>
          <w:ilvl w:val="0"/>
          <w:numId w:val="19"/>
        </w:numPr>
        <w:tabs>
          <w:tab w:val="left" w:pos="567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</w:p>
    <w:p w14:paraId="1F21E281" w14:textId="77777777" w:rsidR="009167A5" w:rsidRPr="00E26512" w:rsidRDefault="009167A5" w:rsidP="009167A5">
      <w:pPr>
        <w:tabs>
          <w:tab w:val="left" w:pos="567"/>
        </w:tabs>
        <w:rPr>
          <w:rFonts w:asciiTheme="majorHAnsi" w:hAnsiTheme="majorHAnsi" w:cs="Times New Roman"/>
          <w:sz w:val="24"/>
          <w:szCs w:val="24"/>
          <w:lang w:val="en-NZ"/>
        </w:rPr>
      </w:pPr>
    </w:p>
    <w:p w14:paraId="71FB3A50" w14:textId="42C3765A" w:rsidR="009167A5" w:rsidRPr="00E26512" w:rsidRDefault="009167A5" w:rsidP="00F74A64">
      <w:pPr>
        <w:tabs>
          <w:tab w:val="left" w:pos="142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Functional relationships:</w:t>
      </w:r>
    </w:p>
    <w:p w14:paraId="4DF90BE4" w14:textId="0F20156F" w:rsidR="00BE0010" w:rsidRDefault="00BE0010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Deputy </w:t>
      </w:r>
      <w:r w:rsidR="00E57B1E" w:rsidRPr="00C93469">
        <w:rPr>
          <w:rFonts w:asciiTheme="majorHAnsi" w:hAnsiTheme="majorHAnsi" w:cs="Times New Roman"/>
          <w:sz w:val="24"/>
          <w:szCs w:val="24"/>
          <w:lang w:val="en-NZ"/>
        </w:rPr>
        <w:t>PVC</w:t>
      </w:r>
      <w:r w:rsidR="00F83523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(if position exists)</w:t>
      </w:r>
    </w:p>
    <w:p w14:paraId="5CE30662" w14:textId="439FC9E0" w:rsidR="00C93469" w:rsidRDefault="00C93469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Divisional Executive, including other Associate Deans at Divisional level (and within Schools or Programmes where exist)</w:t>
      </w:r>
    </w:p>
    <w:p w14:paraId="181D3724" w14:textId="48276E14" w:rsidR="00C93469" w:rsidRPr="00C93469" w:rsidRDefault="00C93469" w:rsidP="00C93469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Deans, </w:t>
      </w:r>
      <w:r w:rsidR="009167A5" w:rsidRPr="00C93469">
        <w:rPr>
          <w:rFonts w:asciiTheme="majorHAnsi" w:hAnsiTheme="majorHAnsi" w:cs="Times New Roman"/>
          <w:sz w:val="24"/>
          <w:szCs w:val="24"/>
          <w:lang w:val="en-NZ"/>
        </w:rPr>
        <w:t>Heads of Departments</w:t>
      </w:r>
      <w:r>
        <w:rPr>
          <w:rFonts w:asciiTheme="majorHAnsi" w:hAnsiTheme="majorHAnsi" w:cs="Times New Roman"/>
          <w:sz w:val="24"/>
          <w:szCs w:val="24"/>
          <w:lang w:val="en-NZ"/>
        </w:rPr>
        <w:t>,</w:t>
      </w:r>
      <w:r w:rsidR="00F83523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Heads of Schools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Heads of Programmes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,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Directors of programmes </w:t>
      </w:r>
      <w:r>
        <w:rPr>
          <w:rFonts w:asciiTheme="majorHAnsi" w:hAnsiTheme="majorHAnsi" w:cs="Times New Roman"/>
          <w:sz w:val="24"/>
          <w:szCs w:val="24"/>
          <w:lang w:val="en-NZ"/>
        </w:rPr>
        <w:t>(as appropriate to the Divisional structure)</w:t>
      </w:r>
    </w:p>
    <w:p w14:paraId="750372DF" w14:textId="74956BE5" w:rsidR="009167A5" w:rsidRDefault="009167A5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Staff in the </w:t>
      </w:r>
      <w:r w:rsidR="005B1C7E" w:rsidRPr="00C93469">
        <w:rPr>
          <w:rFonts w:asciiTheme="majorHAnsi" w:hAnsiTheme="majorHAnsi" w:cs="Times New Roman"/>
          <w:sz w:val="24"/>
          <w:szCs w:val="24"/>
          <w:lang w:val="en-NZ"/>
        </w:rPr>
        <w:t>Divisional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Office</w:t>
      </w:r>
    </w:p>
    <w:p w14:paraId="6D4EB7A6" w14:textId="0B58EEC4" w:rsidR="005D74BE" w:rsidRDefault="005D74BE" w:rsidP="005D74BE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Academic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and support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staff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students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in the Division</w:t>
      </w:r>
    </w:p>
    <w:p w14:paraId="6DCC91BE" w14:textId="473FF996" w:rsidR="003931E7" w:rsidRPr="00FF36B3" w:rsidRDefault="003931E7" w:rsidP="005D74BE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>Divisional Investigators of breaches of Academic Integrity</w:t>
      </w:r>
    </w:p>
    <w:p w14:paraId="235916FF" w14:textId="29ED951F" w:rsidR="005D74BE" w:rsidRPr="005D74BE" w:rsidRDefault="005D74BE" w:rsidP="005D74BE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Student Advisors in the Division</w:t>
      </w:r>
      <w:r w:rsidR="00246725">
        <w:rPr>
          <w:rFonts w:asciiTheme="majorHAnsi" w:hAnsiTheme="majorHAnsi" w:cs="Times New Roman"/>
          <w:sz w:val="24"/>
          <w:szCs w:val="24"/>
          <w:lang w:val="en-NZ"/>
        </w:rPr>
        <w:t xml:space="preserve"> and in Student Development</w:t>
      </w:r>
    </w:p>
    <w:p w14:paraId="6F0F7BA2" w14:textId="10218172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Divisional Specialist for University Board of Undergraduate Studies, Secretary to </w:t>
      </w:r>
      <w:r w:rsidR="00F73FED">
        <w:rPr>
          <w:rFonts w:asciiTheme="majorHAnsi" w:hAnsiTheme="majorHAnsi" w:cs="Times New Roman"/>
          <w:sz w:val="24"/>
          <w:szCs w:val="24"/>
          <w:lang w:val="en-NZ"/>
        </w:rPr>
        <w:t>the Board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, and Manager Academic Committees </w:t>
      </w:r>
    </w:p>
    <w:p w14:paraId="205AD6DD" w14:textId="42EF422D" w:rsidR="00604214" w:rsidRDefault="00604214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Associate Deans (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Academic</w:t>
      </w:r>
      <w:r>
        <w:rPr>
          <w:rFonts w:asciiTheme="majorHAnsi" w:hAnsiTheme="majorHAnsi" w:cs="Times New Roman"/>
          <w:sz w:val="24"/>
          <w:szCs w:val="24"/>
          <w:lang w:val="en-NZ"/>
        </w:rPr>
        <w:t>)</w:t>
      </w:r>
      <w:r w:rsidR="00F637B1">
        <w:rPr>
          <w:rFonts w:asciiTheme="majorHAnsi" w:hAnsiTheme="majorHAnsi" w:cs="Times New Roman"/>
          <w:sz w:val="24"/>
          <w:szCs w:val="24"/>
          <w:lang w:val="en-NZ"/>
        </w:rPr>
        <w:t xml:space="preserve"> in other Divisions</w:t>
      </w:r>
    </w:p>
    <w:p w14:paraId="57F1ADE2" w14:textId="2429220A" w:rsidR="009167A5" w:rsidRDefault="009167A5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Deputy Vice-Chancellor </w:t>
      </w:r>
      <w:r w:rsidR="00BE0010" w:rsidRPr="00E26512">
        <w:rPr>
          <w:rFonts w:asciiTheme="majorHAnsi" w:hAnsiTheme="majorHAnsi" w:cs="Times New Roman"/>
          <w:sz w:val="24"/>
          <w:szCs w:val="24"/>
          <w:lang w:val="en-NZ"/>
        </w:rPr>
        <w:t>(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="00BE0010" w:rsidRPr="00E26512"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590BA48F" w14:textId="11B70BA9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Director, Quality Advancement Unit</w:t>
      </w:r>
      <w:r w:rsidR="00246725">
        <w:rPr>
          <w:rFonts w:asciiTheme="majorHAnsi" w:hAnsiTheme="majorHAnsi" w:cs="Times New Roman"/>
          <w:sz w:val="24"/>
          <w:szCs w:val="24"/>
          <w:lang w:val="en-NZ"/>
        </w:rPr>
        <w:t>, and Surveys Manager, QAU</w:t>
      </w:r>
    </w:p>
    <w:p w14:paraId="297BC4F3" w14:textId="014831F8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Director Distance Learning, Director Summer School &amp; Continuing Education</w:t>
      </w:r>
    </w:p>
    <w:p w14:paraId="1DB001F1" w14:textId="05CFB4F9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lastRenderedPageBreak/>
        <w:t>Head of Office of Student Success</w:t>
      </w:r>
    </w:p>
    <w:p w14:paraId="15C45400" w14:textId="2B4E9D37" w:rsidR="00604214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Head of Student Experience and the five Group Leaders (student records, examinations, student development, timetables and admissions)</w:t>
      </w:r>
    </w:p>
    <w:p w14:paraId="01F21489" w14:textId="7489B45C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Director International Office</w:t>
      </w:r>
    </w:p>
    <w:p w14:paraId="61D93078" w14:textId="2434FF61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School’s Liaison</w:t>
      </w:r>
    </w:p>
    <w:p w14:paraId="6AFEE1CF" w14:textId="1FFE2978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Staff of Career Development Centre</w:t>
      </w:r>
    </w:p>
    <w:p w14:paraId="14D36ECB" w14:textId="77777777" w:rsidR="00246725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Director Communications </w:t>
      </w:r>
    </w:p>
    <w:p w14:paraId="7F7BB199" w14:textId="618A61B6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Director Marketing  </w:t>
      </w:r>
    </w:p>
    <w:p w14:paraId="71D87E14" w14:textId="77777777" w:rsidR="00240FD2" w:rsidRDefault="00240FD2" w:rsidP="00240FD2">
      <w:pPr>
        <w:autoSpaceDE/>
        <w:autoSpaceDN/>
        <w:rPr>
          <w:rFonts w:asciiTheme="majorHAnsi" w:hAnsiTheme="majorHAnsi" w:cs="Times New Roman"/>
          <w:sz w:val="24"/>
          <w:szCs w:val="24"/>
          <w:lang w:val="en-NZ"/>
        </w:rPr>
      </w:pPr>
    </w:p>
    <w:p w14:paraId="26D0C0CE" w14:textId="076AA882" w:rsidR="00C93469" w:rsidRPr="00994565" w:rsidRDefault="00C93469" w:rsidP="00994565">
      <w:pPr>
        <w:autoSpaceDE/>
        <w:autoSpaceDN/>
        <w:jc w:val="center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b/>
          <w:bCs/>
          <w:sz w:val="24"/>
          <w:szCs w:val="24"/>
          <w:lang w:val="en-NZ"/>
        </w:rPr>
        <w:t>Division-specific Key Tasks</w:t>
      </w:r>
    </w:p>
    <w:p w14:paraId="26557ED9" w14:textId="77777777" w:rsidR="00994565" w:rsidRDefault="00994565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3181EF38" w14:textId="21CF3CA0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Commerce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(currently 0.</w:t>
      </w:r>
      <w:r w:rsidR="005D74BE">
        <w:rPr>
          <w:rFonts w:asciiTheme="majorHAnsi" w:hAnsiTheme="majorHAnsi"/>
          <w:b/>
          <w:sz w:val="24"/>
          <w:szCs w:val="24"/>
          <w:lang w:val="en-NZ"/>
        </w:rPr>
        <w:t>5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FTE)</w:t>
      </w:r>
    </w:p>
    <w:p w14:paraId="491D8FB2" w14:textId="27F8395A" w:rsidR="00F637B1" w:rsidRPr="00246725" w:rsidRDefault="00F637B1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246725">
        <w:rPr>
          <w:rFonts w:asciiTheme="majorHAnsi" w:hAnsiTheme="majorHAnsi"/>
          <w:bCs/>
          <w:sz w:val="24"/>
          <w:szCs w:val="24"/>
          <w:lang w:val="en-NZ"/>
        </w:rPr>
        <w:t>Chair the Division’s Undergraduate Teaching &amp; Learning Committee</w:t>
      </w:r>
    </w:p>
    <w:p w14:paraId="04F59DED" w14:textId="58A0DE4F" w:rsidR="005D74BE" w:rsidRDefault="0099167E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>Provide i</w:t>
      </w:r>
      <w:r w:rsidR="005D74BE">
        <w:rPr>
          <w:rFonts w:asciiTheme="majorHAnsi" w:hAnsiTheme="majorHAnsi"/>
          <w:bCs/>
          <w:sz w:val="24"/>
          <w:szCs w:val="24"/>
          <w:lang w:val="en-NZ"/>
        </w:rPr>
        <w:t>nput into undergraduate matters in relation to departmental and programme reviews</w:t>
      </w:r>
    </w:p>
    <w:p w14:paraId="6F1DEA0A" w14:textId="506D9F6F" w:rsidR="005D74BE" w:rsidRDefault="005D74BE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>Implement</w:t>
      </w:r>
      <w:r w:rsidR="0099167E">
        <w:rPr>
          <w:rFonts w:asciiTheme="majorHAnsi" w:hAnsiTheme="majorHAnsi"/>
          <w:bCs/>
          <w:sz w:val="24"/>
          <w:szCs w:val="24"/>
          <w:lang w:val="en-NZ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en-NZ"/>
        </w:rPr>
        <w:t>Programme Review recommendations – managing the adoption of the recommendations and liaising with key staff and groups</w:t>
      </w:r>
    </w:p>
    <w:p w14:paraId="4C0DB589" w14:textId="6269B3A0" w:rsidR="00BB3316" w:rsidRDefault="00BB3316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>Ensure requirements such as Assurance of Learning are being met</w:t>
      </w:r>
    </w:p>
    <w:p w14:paraId="60C315FA" w14:textId="608DFCAA" w:rsidR="00C93469" w:rsidRPr="00FF36B3" w:rsidRDefault="00FF36B3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 xml:space="preserve">Contribute to meetings required for </w:t>
      </w:r>
      <w:r w:rsidR="00BB3316" w:rsidRPr="00FF36B3">
        <w:rPr>
          <w:rFonts w:asciiTheme="majorHAnsi" w:hAnsiTheme="majorHAnsi"/>
          <w:bCs/>
          <w:sz w:val="24"/>
          <w:szCs w:val="24"/>
          <w:lang w:val="en-NZ"/>
        </w:rPr>
        <w:t xml:space="preserve">academic relations with AACBS and </w:t>
      </w:r>
      <w:r w:rsidR="00C93469" w:rsidRPr="00FF36B3">
        <w:rPr>
          <w:rFonts w:asciiTheme="majorHAnsi" w:hAnsiTheme="majorHAnsi"/>
          <w:bCs/>
          <w:sz w:val="24"/>
          <w:szCs w:val="24"/>
          <w:lang w:val="en-NZ"/>
        </w:rPr>
        <w:t xml:space="preserve">EQUIS </w:t>
      </w:r>
      <w:r w:rsidR="00BB3316" w:rsidRPr="00FF36B3">
        <w:rPr>
          <w:rFonts w:asciiTheme="majorHAnsi" w:hAnsiTheme="majorHAnsi"/>
          <w:bCs/>
          <w:sz w:val="24"/>
          <w:szCs w:val="24"/>
          <w:lang w:val="en-NZ"/>
        </w:rPr>
        <w:t xml:space="preserve"> </w:t>
      </w:r>
    </w:p>
    <w:p w14:paraId="4E3EF6E8" w14:textId="7638415F" w:rsidR="00BB3316" w:rsidRDefault="00246725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>Maintain close</w:t>
      </w:r>
      <w:r w:rsidR="00BB3316">
        <w:rPr>
          <w:rFonts w:asciiTheme="majorHAnsi" w:hAnsiTheme="majorHAnsi"/>
          <w:bCs/>
          <w:sz w:val="24"/>
          <w:szCs w:val="24"/>
          <w:lang w:val="en-NZ"/>
        </w:rPr>
        <w:t xml:space="preserve"> relations with Sciences for the </w:t>
      </w:r>
      <w:proofErr w:type="spellStart"/>
      <w:r w:rsidR="00BB3316">
        <w:rPr>
          <w:rFonts w:asciiTheme="majorHAnsi" w:hAnsiTheme="majorHAnsi"/>
          <w:bCs/>
          <w:sz w:val="24"/>
          <w:szCs w:val="24"/>
          <w:lang w:val="en-NZ"/>
        </w:rPr>
        <w:t>BAppSc</w:t>
      </w:r>
      <w:proofErr w:type="spellEnd"/>
      <w:r w:rsidR="00BB3316">
        <w:rPr>
          <w:rFonts w:asciiTheme="majorHAnsi" w:hAnsiTheme="majorHAnsi"/>
          <w:bCs/>
          <w:sz w:val="24"/>
          <w:szCs w:val="24"/>
          <w:lang w:val="en-NZ"/>
        </w:rPr>
        <w:t xml:space="preserve"> and be the Divisional representative on the Applied Sciences Board of Studies</w:t>
      </w:r>
    </w:p>
    <w:p w14:paraId="372F0178" w14:textId="77777777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</w:p>
    <w:p w14:paraId="3CDE277F" w14:textId="6941A3F3" w:rsid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Humanities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(currently 0.</w:t>
      </w:r>
      <w:r w:rsidR="005D74BE">
        <w:rPr>
          <w:rFonts w:asciiTheme="majorHAnsi" w:hAnsiTheme="majorHAnsi"/>
          <w:b/>
          <w:sz w:val="24"/>
          <w:szCs w:val="24"/>
          <w:lang w:val="en-NZ"/>
        </w:rPr>
        <w:t>6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FTE)</w:t>
      </w:r>
    </w:p>
    <w:p w14:paraId="05348C43" w14:textId="48D4BA30" w:rsidR="00BB3316" w:rsidRDefault="00BB3316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Attend and/or provide advice to Boards of Studies (or equivalents) that report to the Divisional Board</w:t>
      </w:r>
    </w:p>
    <w:p w14:paraId="4E7C850A" w14:textId="30FCC75B" w:rsidR="00C93469" w:rsidRPr="00246725" w:rsidRDefault="00BB3316" w:rsidP="00C93469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246725">
        <w:rPr>
          <w:rFonts w:asciiTheme="majorHAnsi" w:hAnsiTheme="majorHAnsi" w:cs="Times New Roman"/>
          <w:sz w:val="24"/>
          <w:szCs w:val="24"/>
          <w:lang w:val="en-NZ"/>
        </w:rPr>
        <w:t xml:space="preserve">Chair Course Admissions Committees </w:t>
      </w:r>
    </w:p>
    <w:p w14:paraId="71B980B6" w14:textId="77777777" w:rsidR="00240FD2" w:rsidRDefault="00240FD2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5EA95257" w14:textId="11ABAE74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Sciences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>(currently 0.</w:t>
      </w:r>
      <w:r w:rsidR="005D74BE">
        <w:rPr>
          <w:rFonts w:asciiTheme="majorHAnsi" w:hAnsiTheme="majorHAnsi"/>
          <w:b/>
          <w:sz w:val="24"/>
          <w:szCs w:val="24"/>
          <w:lang w:val="en-NZ"/>
        </w:rPr>
        <w:t>5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FTE)</w:t>
      </w:r>
    </w:p>
    <w:p w14:paraId="26BBE778" w14:textId="77777777" w:rsidR="003931E7" w:rsidRPr="00FF36B3" w:rsidRDefault="003931E7" w:rsidP="003931E7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>Attend and/or provide advice to Boards of Studies (or equivalents) that report to the Divisional Board</w:t>
      </w:r>
    </w:p>
    <w:p w14:paraId="6E3981B8" w14:textId="1DA204DF" w:rsidR="00C93469" w:rsidRPr="005D74BE" w:rsidRDefault="005D74BE" w:rsidP="00C93469">
      <w:pPr>
        <w:tabs>
          <w:tab w:val="left" w:pos="567"/>
        </w:tabs>
        <w:jc w:val="both"/>
        <w:rPr>
          <w:rFonts w:asciiTheme="majorHAnsi" w:hAnsiTheme="majorHAnsi"/>
          <w:bCs/>
          <w:i/>
          <w:iCs/>
          <w:sz w:val="24"/>
          <w:szCs w:val="24"/>
          <w:lang w:val="en-NZ"/>
        </w:rPr>
      </w:pPr>
      <w:r w:rsidRPr="005D74BE">
        <w:rPr>
          <w:rFonts w:asciiTheme="majorHAnsi" w:hAnsiTheme="majorHAnsi"/>
          <w:bCs/>
          <w:i/>
          <w:iCs/>
          <w:sz w:val="24"/>
          <w:szCs w:val="24"/>
          <w:lang w:val="en-NZ"/>
        </w:rPr>
        <w:t>Supervision of:</w:t>
      </w:r>
    </w:p>
    <w:p w14:paraId="186954A9" w14:textId="07EF13C2" w:rsidR="005D74BE" w:rsidRDefault="005D74BE" w:rsidP="00C93469">
      <w:p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 xml:space="preserve">Associate </w:t>
      </w:r>
      <w:r w:rsidR="00240FD2">
        <w:rPr>
          <w:rFonts w:asciiTheme="majorHAnsi" w:hAnsiTheme="majorHAnsi"/>
          <w:bCs/>
          <w:sz w:val="24"/>
          <w:szCs w:val="24"/>
          <w:lang w:val="en-NZ"/>
        </w:rPr>
        <w:t>D</w:t>
      </w:r>
      <w:r>
        <w:rPr>
          <w:rFonts w:asciiTheme="majorHAnsi" w:hAnsiTheme="majorHAnsi"/>
          <w:bCs/>
          <w:sz w:val="24"/>
          <w:szCs w:val="24"/>
          <w:lang w:val="en-NZ"/>
        </w:rPr>
        <w:t>ean (Postgraduate)</w:t>
      </w:r>
    </w:p>
    <w:p w14:paraId="5E8A1FBE" w14:textId="2BA17BBF" w:rsidR="005D74BE" w:rsidRPr="005D74BE" w:rsidRDefault="005D74BE" w:rsidP="00C93469">
      <w:p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>
        <w:rPr>
          <w:rFonts w:asciiTheme="majorHAnsi" w:hAnsiTheme="majorHAnsi"/>
          <w:bCs/>
          <w:sz w:val="24"/>
          <w:szCs w:val="24"/>
          <w:lang w:val="en-NZ"/>
        </w:rPr>
        <w:t>Associate Dean (Applied Sciences)</w:t>
      </w:r>
    </w:p>
    <w:p w14:paraId="1FE8C474" w14:textId="77777777" w:rsidR="00240FD2" w:rsidRDefault="00240FD2" w:rsidP="00240FD2">
      <w:pPr>
        <w:tabs>
          <w:tab w:val="left" w:pos="567"/>
        </w:tabs>
        <w:jc w:val="both"/>
        <w:rPr>
          <w:rFonts w:asciiTheme="majorHAnsi" w:hAnsiTheme="majorHAnsi"/>
          <w:bCs/>
          <w:i/>
          <w:iCs/>
          <w:sz w:val="24"/>
          <w:szCs w:val="24"/>
          <w:lang w:val="en-NZ"/>
        </w:rPr>
      </w:pPr>
    </w:p>
    <w:p w14:paraId="2F3256CC" w14:textId="34942ACD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Health Sciences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>(currently 0.</w:t>
      </w:r>
      <w:r w:rsidR="005D74BE">
        <w:rPr>
          <w:rFonts w:asciiTheme="majorHAnsi" w:hAnsiTheme="majorHAnsi"/>
          <w:b/>
          <w:sz w:val="24"/>
          <w:szCs w:val="24"/>
          <w:lang w:val="en-NZ"/>
        </w:rPr>
        <w:t>5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FTE)</w:t>
      </w:r>
    </w:p>
    <w:p w14:paraId="4BF5A8BA" w14:textId="5117A502" w:rsidR="00BB3316" w:rsidRDefault="00BB3316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Attend and/or provide advice to Boards of Studies (or equivalents) that report to the Divisional Board</w:t>
      </w:r>
    </w:p>
    <w:p w14:paraId="132218D8" w14:textId="03769C9B" w:rsidR="00BB3316" w:rsidRDefault="00BB3316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Convene the </w:t>
      </w:r>
      <w:r w:rsidR="003931E7" w:rsidRPr="00FF36B3">
        <w:rPr>
          <w:rFonts w:asciiTheme="majorHAnsi" w:hAnsiTheme="majorHAnsi" w:cs="Times New Roman"/>
          <w:sz w:val="24"/>
          <w:szCs w:val="24"/>
          <w:lang w:val="en-NZ"/>
        </w:rPr>
        <w:t>quarterly</w:t>
      </w:r>
      <w:r w:rsidR="003931E7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Professional Programmes Admission Group (8 Undergraduate and </w:t>
      </w:r>
      <w:proofErr w:type="spellStart"/>
      <w:r>
        <w:rPr>
          <w:rFonts w:asciiTheme="majorHAnsi" w:hAnsiTheme="majorHAnsi" w:cs="Times New Roman"/>
          <w:sz w:val="24"/>
          <w:szCs w:val="24"/>
          <w:lang w:val="en-NZ"/>
        </w:rPr>
        <w:t>MNSc</w:t>
      </w:r>
      <w:proofErr w:type="spellEnd"/>
      <w:r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78628720" w14:textId="10AC6037" w:rsidR="006B7B54" w:rsidRDefault="006B7B54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Attend each of the undergraduate professional programmes’ Admissions Committee</w:t>
      </w:r>
    </w:p>
    <w:p w14:paraId="3FF3DDAB" w14:textId="641834BD" w:rsidR="003B0BBA" w:rsidRPr="00FF36B3" w:rsidRDefault="003B0BBA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>Network with the Associate Deans (Academic) in the Division of Health Sciences</w:t>
      </w:r>
    </w:p>
    <w:p w14:paraId="65C3153D" w14:textId="51A8B835" w:rsidR="006B7B54" w:rsidRPr="00FF36B3" w:rsidRDefault="006B7B54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Does </w:t>
      </w:r>
      <w:r w:rsidRPr="00FF36B3">
        <w:rPr>
          <w:rFonts w:asciiTheme="majorHAnsi" w:hAnsiTheme="majorHAnsi" w:cs="Times New Roman"/>
          <w:b/>
          <w:bCs/>
          <w:sz w:val="24"/>
          <w:szCs w:val="24"/>
          <w:lang w:val="en-NZ"/>
        </w:rPr>
        <w:t>not</w:t>
      </w:r>
      <w:r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3C5D03"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normally </w:t>
      </w:r>
      <w:r w:rsidRPr="00FF36B3">
        <w:rPr>
          <w:rFonts w:asciiTheme="majorHAnsi" w:hAnsiTheme="majorHAnsi" w:cs="Times New Roman"/>
          <w:sz w:val="24"/>
          <w:szCs w:val="24"/>
          <w:lang w:val="en-NZ"/>
        </w:rPr>
        <w:t>handle Level 2 breaches of Academic Integrity by postgraduate students</w:t>
      </w:r>
    </w:p>
    <w:p w14:paraId="5FB60122" w14:textId="0E306C8A" w:rsidR="006B7B54" w:rsidRPr="00FF36B3" w:rsidRDefault="006B7B54" w:rsidP="00BB331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FF36B3">
        <w:rPr>
          <w:rFonts w:asciiTheme="majorHAnsi" w:hAnsiTheme="majorHAnsi" w:cs="Times New Roman"/>
          <w:sz w:val="24"/>
          <w:szCs w:val="24"/>
          <w:lang w:val="en-NZ"/>
        </w:rPr>
        <w:t>Advise</w:t>
      </w:r>
      <w:r w:rsidR="000E0896"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FF36B3">
        <w:rPr>
          <w:rFonts w:asciiTheme="majorHAnsi" w:hAnsiTheme="majorHAnsi" w:cs="Times New Roman"/>
          <w:sz w:val="24"/>
          <w:szCs w:val="24"/>
          <w:lang w:val="en-NZ"/>
        </w:rPr>
        <w:t xml:space="preserve">when required the Divisional Associate Dean (Postgraduate) </w:t>
      </w:r>
      <w:r w:rsidR="00FC6636" w:rsidRPr="00FF36B3">
        <w:rPr>
          <w:rFonts w:asciiTheme="majorHAnsi" w:hAnsiTheme="majorHAnsi" w:cs="Times New Roman"/>
          <w:sz w:val="24"/>
          <w:szCs w:val="24"/>
          <w:lang w:val="en-NZ"/>
        </w:rPr>
        <w:t>on matters relating to the handling of Academic Integrity breaches by postgraduate students</w:t>
      </w:r>
    </w:p>
    <w:sectPr w:rsidR="006B7B54" w:rsidRPr="00FF36B3" w:rsidSect="003B0BBA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4C4D" w14:textId="77777777" w:rsidR="006A468B" w:rsidRDefault="006A468B" w:rsidP="00BE0010">
      <w:r>
        <w:separator/>
      </w:r>
    </w:p>
  </w:endnote>
  <w:endnote w:type="continuationSeparator" w:id="0">
    <w:p w14:paraId="56AC3ED0" w14:textId="77777777" w:rsidR="006A468B" w:rsidRDefault="006A468B" w:rsidP="00B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61C9" w14:textId="1B9A73B7" w:rsidR="008F692F" w:rsidRDefault="008F692F">
    <w:pPr>
      <w:pStyle w:val="Footer"/>
    </w:pPr>
  </w:p>
  <w:p w14:paraId="052ACEB1" w14:textId="491400CC" w:rsidR="008F692F" w:rsidRPr="00DF363B" w:rsidRDefault="008F692F">
    <w:pPr>
      <w:pStyle w:val="Footer"/>
      <w:rPr>
        <w:rFonts w:asciiTheme="majorHAnsi" w:hAnsiTheme="majorHAnsi"/>
        <w:sz w:val="20"/>
      </w:rPr>
    </w:pPr>
    <w:r w:rsidRPr="00DF363B">
      <w:rPr>
        <w:rFonts w:asciiTheme="majorHAnsi" w:hAnsiTheme="majorHAnsi"/>
        <w:sz w:val="20"/>
      </w:rPr>
      <w:t>Approved by DVCs</w:t>
    </w:r>
    <w:r w:rsidR="000B230F">
      <w:rPr>
        <w:rFonts w:asciiTheme="majorHAnsi" w:hAnsiTheme="majorHAnsi"/>
        <w:sz w:val="20"/>
      </w:rPr>
      <w:t>/</w:t>
    </w:r>
    <w:r w:rsidRPr="00DF363B">
      <w:rPr>
        <w:rFonts w:asciiTheme="majorHAnsi" w:hAnsiTheme="majorHAnsi"/>
        <w:sz w:val="20"/>
      </w:rPr>
      <w:t>PVCs Group October 2019; Review date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7F957" w14:textId="77777777" w:rsidR="006A468B" w:rsidRDefault="006A468B" w:rsidP="00BE0010">
      <w:r>
        <w:separator/>
      </w:r>
    </w:p>
  </w:footnote>
  <w:footnote w:type="continuationSeparator" w:id="0">
    <w:p w14:paraId="7726C040" w14:textId="77777777" w:rsidR="006A468B" w:rsidRDefault="006A468B" w:rsidP="00BE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82"/>
    <w:multiLevelType w:val="hybridMultilevel"/>
    <w:tmpl w:val="127EB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E0"/>
    <w:multiLevelType w:val="hybridMultilevel"/>
    <w:tmpl w:val="E8E65676"/>
    <w:lvl w:ilvl="0" w:tplc="39861A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D74"/>
    <w:multiLevelType w:val="hybridMultilevel"/>
    <w:tmpl w:val="07A2441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02856"/>
    <w:multiLevelType w:val="hybridMultilevel"/>
    <w:tmpl w:val="4866FA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A2D86"/>
    <w:multiLevelType w:val="hybridMultilevel"/>
    <w:tmpl w:val="BD9E07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0453"/>
    <w:multiLevelType w:val="hybridMultilevel"/>
    <w:tmpl w:val="78F8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8DC"/>
    <w:multiLevelType w:val="hybridMultilevel"/>
    <w:tmpl w:val="D8F0FD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B56F1"/>
    <w:multiLevelType w:val="hybridMultilevel"/>
    <w:tmpl w:val="DFC63B04"/>
    <w:lvl w:ilvl="0" w:tplc="C83AEB4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165"/>
    <w:multiLevelType w:val="hybridMultilevel"/>
    <w:tmpl w:val="4316F89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346B0F"/>
    <w:multiLevelType w:val="hybridMultilevel"/>
    <w:tmpl w:val="E7762480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BA6EC5"/>
    <w:multiLevelType w:val="hybridMultilevel"/>
    <w:tmpl w:val="916A04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D16FC"/>
    <w:multiLevelType w:val="hybridMultilevel"/>
    <w:tmpl w:val="12407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F2E68"/>
    <w:multiLevelType w:val="hybridMultilevel"/>
    <w:tmpl w:val="9732CEE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4858"/>
    <w:multiLevelType w:val="hybridMultilevel"/>
    <w:tmpl w:val="41387D0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352B73"/>
    <w:multiLevelType w:val="hybridMultilevel"/>
    <w:tmpl w:val="ED766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6F56"/>
    <w:multiLevelType w:val="hybridMultilevel"/>
    <w:tmpl w:val="21CCE08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8509BD"/>
    <w:multiLevelType w:val="hybridMultilevel"/>
    <w:tmpl w:val="981E24B6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1D0289"/>
    <w:multiLevelType w:val="hybridMultilevel"/>
    <w:tmpl w:val="E7F2C24E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E719A3"/>
    <w:multiLevelType w:val="hybridMultilevel"/>
    <w:tmpl w:val="5EAEC1D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1E2D28"/>
    <w:multiLevelType w:val="hybridMultilevel"/>
    <w:tmpl w:val="4C18AC02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166323"/>
    <w:multiLevelType w:val="hybridMultilevel"/>
    <w:tmpl w:val="29AE3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0411"/>
    <w:multiLevelType w:val="hybridMultilevel"/>
    <w:tmpl w:val="CA7A4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B79E1"/>
    <w:multiLevelType w:val="hybridMultilevel"/>
    <w:tmpl w:val="22B62620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5435DDE"/>
    <w:multiLevelType w:val="hybridMultilevel"/>
    <w:tmpl w:val="D5E65E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315D2"/>
    <w:multiLevelType w:val="hybridMultilevel"/>
    <w:tmpl w:val="8D321B3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9"/>
  </w:num>
  <w:num w:numId="5">
    <w:abstractNumId w:val="8"/>
  </w:num>
  <w:num w:numId="6">
    <w:abstractNumId w:val="18"/>
  </w:num>
  <w:num w:numId="7">
    <w:abstractNumId w:val="9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22"/>
  </w:num>
  <w:num w:numId="14">
    <w:abstractNumId w:val="20"/>
  </w:num>
  <w:num w:numId="15">
    <w:abstractNumId w:val="12"/>
  </w:num>
  <w:num w:numId="16">
    <w:abstractNumId w:val="10"/>
  </w:num>
  <w:num w:numId="17">
    <w:abstractNumId w:val="14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  <w:num w:numId="22">
    <w:abstractNumId w:val="3"/>
  </w:num>
  <w:num w:numId="23">
    <w:abstractNumId w:val="21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E"/>
    <w:rsid w:val="00015ECE"/>
    <w:rsid w:val="00077679"/>
    <w:rsid w:val="000901F0"/>
    <w:rsid w:val="000B230F"/>
    <w:rsid w:val="000E0896"/>
    <w:rsid w:val="000F7322"/>
    <w:rsid w:val="00112366"/>
    <w:rsid w:val="00144188"/>
    <w:rsid w:val="0019023B"/>
    <w:rsid w:val="00195C5F"/>
    <w:rsid w:val="001B1B55"/>
    <w:rsid w:val="001F57CB"/>
    <w:rsid w:val="002071FC"/>
    <w:rsid w:val="00240FD2"/>
    <w:rsid w:val="00246725"/>
    <w:rsid w:val="002961C7"/>
    <w:rsid w:val="002B4268"/>
    <w:rsid w:val="002D1085"/>
    <w:rsid w:val="002D4049"/>
    <w:rsid w:val="002E677A"/>
    <w:rsid w:val="00307D5C"/>
    <w:rsid w:val="00350CBE"/>
    <w:rsid w:val="00360556"/>
    <w:rsid w:val="00362478"/>
    <w:rsid w:val="00362D71"/>
    <w:rsid w:val="00366EF0"/>
    <w:rsid w:val="003921E8"/>
    <w:rsid w:val="003931E7"/>
    <w:rsid w:val="003B0BBA"/>
    <w:rsid w:val="003B50E9"/>
    <w:rsid w:val="003C5D03"/>
    <w:rsid w:val="003C655D"/>
    <w:rsid w:val="003E7B8E"/>
    <w:rsid w:val="00407701"/>
    <w:rsid w:val="00432586"/>
    <w:rsid w:val="0045253F"/>
    <w:rsid w:val="00473FDF"/>
    <w:rsid w:val="00481D8C"/>
    <w:rsid w:val="004944B8"/>
    <w:rsid w:val="004A7E2E"/>
    <w:rsid w:val="005360F8"/>
    <w:rsid w:val="00573144"/>
    <w:rsid w:val="00592F01"/>
    <w:rsid w:val="005B1C7E"/>
    <w:rsid w:val="005D25BD"/>
    <w:rsid w:val="005D6D7B"/>
    <w:rsid w:val="005D74BE"/>
    <w:rsid w:val="005F1925"/>
    <w:rsid w:val="00604214"/>
    <w:rsid w:val="006260DD"/>
    <w:rsid w:val="00676767"/>
    <w:rsid w:val="006A468B"/>
    <w:rsid w:val="006B7B54"/>
    <w:rsid w:val="0074275E"/>
    <w:rsid w:val="00795C5D"/>
    <w:rsid w:val="007E1119"/>
    <w:rsid w:val="00806995"/>
    <w:rsid w:val="00844923"/>
    <w:rsid w:val="00887BD8"/>
    <w:rsid w:val="008907BF"/>
    <w:rsid w:val="008F0B20"/>
    <w:rsid w:val="008F692F"/>
    <w:rsid w:val="009167A5"/>
    <w:rsid w:val="0094273B"/>
    <w:rsid w:val="00976D91"/>
    <w:rsid w:val="0099167E"/>
    <w:rsid w:val="00994565"/>
    <w:rsid w:val="009D711E"/>
    <w:rsid w:val="009E6C31"/>
    <w:rsid w:val="00A068A4"/>
    <w:rsid w:val="00A11971"/>
    <w:rsid w:val="00A14288"/>
    <w:rsid w:val="00AD0595"/>
    <w:rsid w:val="00B10224"/>
    <w:rsid w:val="00B44CE7"/>
    <w:rsid w:val="00B50308"/>
    <w:rsid w:val="00B56DB4"/>
    <w:rsid w:val="00B62390"/>
    <w:rsid w:val="00BB3316"/>
    <w:rsid w:val="00BC04BB"/>
    <w:rsid w:val="00BC4FFF"/>
    <w:rsid w:val="00BE0010"/>
    <w:rsid w:val="00BF118C"/>
    <w:rsid w:val="00C0117C"/>
    <w:rsid w:val="00C01D77"/>
    <w:rsid w:val="00C06367"/>
    <w:rsid w:val="00C46067"/>
    <w:rsid w:val="00C531AD"/>
    <w:rsid w:val="00C93469"/>
    <w:rsid w:val="00CA413B"/>
    <w:rsid w:val="00CA6FC3"/>
    <w:rsid w:val="00D03259"/>
    <w:rsid w:val="00D30791"/>
    <w:rsid w:val="00D43D30"/>
    <w:rsid w:val="00D509BB"/>
    <w:rsid w:val="00D6263C"/>
    <w:rsid w:val="00D664F7"/>
    <w:rsid w:val="00D70597"/>
    <w:rsid w:val="00D74C41"/>
    <w:rsid w:val="00DB420B"/>
    <w:rsid w:val="00DE0934"/>
    <w:rsid w:val="00DF363B"/>
    <w:rsid w:val="00E06870"/>
    <w:rsid w:val="00E16CDF"/>
    <w:rsid w:val="00E26512"/>
    <w:rsid w:val="00E53A05"/>
    <w:rsid w:val="00E57B1E"/>
    <w:rsid w:val="00E936F9"/>
    <w:rsid w:val="00EA2D78"/>
    <w:rsid w:val="00EA7631"/>
    <w:rsid w:val="00EA776F"/>
    <w:rsid w:val="00EF2B55"/>
    <w:rsid w:val="00F637B1"/>
    <w:rsid w:val="00F73FED"/>
    <w:rsid w:val="00F74A64"/>
    <w:rsid w:val="00F83523"/>
    <w:rsid w:val="00FC6636"/>
    <w:rsid w:val="00FE27BF"/>
    <w:rsid w:val="00FE3ABB"/>
    <w:rsid w:val="00FF36B3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D3233"/>
  <w15:docId w15:val="{309F9DD6-A443-4BA8-8551-3527F22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1E"/>
    <w:pPr>
      <w:autoSpaceDE w:val="0"/>
      <w:autoSpaceDN w:val="0"/>
    </w:pPr>
    <w:rPr>
      <w:rFonts w:ascii="Palatino" w:hAnsi="Palatino" w:cs="Palatin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711E"/>
    <w:pPr>
      <w:tabs>
        <w:tab w:val="left" w:pos="540"/>
      </w:tabs>
      <w:ind w:left="540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626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10"/>
    <w:rPr>
      <w:rFonts w:ascii="Palatino" w:hAnsi="Palatino" w:cs="Palatin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10"/>
    <w:rPr>
      <w:rFonts w:ascii="Palatino" w:hAnsi="Palatino" w:cs="Palatino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69"/>
    <w:rPr>
      <w:rFonts w:ascii="Palatino" w:hAnsi="Palatino" w:cs="Palatino"/>
      <w:lang w:val="en-US"/>
    </w:rPr>
  </w:style>
  <w:style w:type="character" w:customStyle="1" w:styleId="apple-converted-space">
    <w:name w:val="apple-converted-space"/>
    <w:basedOn w:val="DefaultParagraphFont"/>
    <w:rsid w:val="006B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967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Deputy Dean Academic</vt:lpstr>
    </vt:vector>
  </TitlesOfParts>
  <Company>University of Otago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Deputy Dean Academic</dc:title>
  <dc:subject/>
  <dc:creator>dbuisson</dc:creator>
  <cp:keywords/>
  <dc:description/>
  <cp:lastModifiedBy>Karla Sellwood</cp:lastModifiedBy>
  <cp:revision>10</cp:revision>
  <cp:lastPrinted>2019-10-08T05:07:00Z</cp:lastPrinted>
  <dcterms:created xsi:type="dcterms:W3CDTF">2019-10-03T00:52:00Z</dcterms:created>
  <dcterms:modified xsi:type="dcterms:W3CDTF">2019-10-20T22:45:00Z</dcterms:modified>
</cp:coreProperties>
</file>