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B2" w:rsidRPr="00B831C4" w:rsidRDefault="000572C2" w:rsidP="00C30813">
      <w:pPr>
        <w:pStyle w:val="Heading1"/>
        <w:tabs>
          <w:tab w:val="left" w:pos="346"/>
          <w:tab w:val="left" w:pos="3617"/>
          <w:tab w:val="center" w:pos="3909"/>
        </w:tabs>
        <w:spacing w:before="120" w:beforeAutospacing="0" w:after="0" w:afterAutospacing="0"/>
        <w:rPr>
          <w:rFonts w:asciiTheme="minorHAnsi" w:hAnsiTheme="minorHAnsi" w:cs="Open Sans"/>
        </w:rPr>
      </w:pPr>
      <w:bookmarkStart w:id="0" w:name="_GoBack"/>
      <w:bookmarkEnd w:id="0"/>
      <w:r w:rsidRPr="00B831C4">
        <w:rPr>
          <w:rFonts w:asciiTheme="minorHAnsi" w:hAnsiTheme="minorHAnsi" w:cs="Open Sans"/>
          <w:noProof/>
        </w:rPr>
        <w:drawing>
          <wp:anchor distT="0" distB="0" distL="114300" distR="114300" simplePos="0" relativeHeight="251658240" behindDoc="0" locked="0" layoutInCell="1" allowOverlap="1" wp14:anchorId="65521A95" wp14:editId="19D2B7B9">
            <wp:simplePos x="3455035" y="914400"/>
            <wp:positionH relativeFrom="margin">
              <wp:align>left</wp:align>
            </wp:positionH>
            <wp:positionV relativeFrom="margin">
              <wp:align>top</wp:align>
            </wp:positionV>
            <wp:extent cx="65214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Otago Logo B&amp;W with N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145" cy="1079500"/>
                    </a:xfrm>
                    <a:prstGeom prst="rect">
                      <a:avLst/>
                    </a:prstGeom>
                  </pic:spPr>
                </pic:pic>
              </a:graphicData>
            </a:graphic>
          </wp:anchor>
        </w:drawing>
      </w:r>
      <w:r w:rsidR="00001C40" w:rsidRPr="00B831C4">
        <w:rPr>
          <w:rFonts w:asciiTheme="minorHAnsi" w:hAnsiTheme="minorHAnsi" w:cs="Open Sans"/>
        </w:rPr>
        <w:t>Limitation of Enrolment for Specific Papers and Programmes Procedure</w:t>
      </w:r>
      <w:r w:rsidR="004619BC" w:rsidRPr="00B831C4">
        <w:rPr>
          <w:rFonts w:asciiTheme="minorHAnsi" w:hAnsiTheme="minorHAnsi" w:cs="Open Sans"/>
        </w:rPr>
        <w:t xml:space="preserve"> </w:t>
      </w:r>
    </w:p>
    <w:p w:rsidR="009E2BFC" w:rsidRPr="00C04C8C" w:rsidRDefault="009E2BFC" w:rsidP="00930FF3">
      <w:pPr>
        <w:pStyle w:val="Heading1"/>
        <w:tabs>
          <w:tab w:val="left" w:pos="346"/>
          <w:tab w:val="left" w:pos="3617"/>
          <w:tab w:val="center" w:pos="3909"/>
        </w:tabs>
        <w:spacing w:before="0" w:beforeAutospacing="0" w:after="0" w:afterAutospacing="0"/>
        <w:rPr>
          <w:rFonts w:asciiTheme="minorHAnsi" w:hAnsiTheme="minorHAnsi" w:cs="Open Sans"/>
          <w:szCs w:val="20"/>
        </w:rPr>
      </w:pPr>
    </w:p>
    <w:p w:rsidR="009E2BFC" w:rsidRPr="00C04C8C" w:rsidRDefault="009E2BFC" w:rsidP="00930FF3">
      <w:pPr>
        <w:pStyle w:val="Heading1"/>
        <w:tabs>
          <w:tab w:val="left" w:pos="346"/>
          <w:tab w:val="left" w:pos="3617"/>
          <w:tab w:val="center" w:pos="3909"/>
        </w:tabs>
        <w:spacing w:before="0" w:beforeAutospacing="0" w:after="0" w:afterAutospacing="0"/>
        <w:rPr>
          <w:rFonts w:asciiTheme="minorHAnsi" w:hAnsiTheme="minorHAnsi" w:cs="Open Sans"/>
          <w:szCs w:val="20"/>
        </w:rPr>
        <w:sectPr w:rsidR="009E2BFC" w:rsidRPr="00C04C8C" w:rsidSect="007D0635">
          <w:footerReference w:type="default" r:id="rId9"/>
          <w:footerReference w:type="first" r:id="rId10"/>
          <w:pgSz w:w="11906" w:h="16838" w:code="9"/>
          <w:pgMar w:top="1440" w:right="1440" w:bottom="1440" w:left="1440" w:header="709" w:footer="709" w:gutter="0"/>
          <w:cols w:space="708"/>
          <w:docGrid w:linePitch="360"/>
        </w:sectPr>
      </w:pPr>
    </w:p>
    <w:p w:rsidR="00266E39" w:rsidRPr="00C04C8C" w:rsidRDefault="00266E39" w:rsidP="00266E39">
      <w:pPr>
        <w:tabs>
          <w:tab w:val="left" w:pos="2425"/>
        </w:tabs>
        <w:spacing w:after="0" w:line="240" w:lineRule="auto"/>
        <w:rPr>
          <w:rFonts w:eastAsia="Times New Roman" w:cs="Open Sans"/>
          <w:b/>
          <w:bCs/>
          <w:sz w:val="20"/>
          <w:szCs w:val="20"/>
          <w:lang w:eastAsia="en-NZ"/>
        </w:rPr>
      </w:pPr>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Category</w:t>
      </w:r>
      <w:r w:rsidRPr="00B831C4">
        <w:rPr>
          <w:rFonts w:eastAsia="Times New Roman" w:cs="Open Sans"/>
          <w:b/>
          <w:bCs/>
          <w:lang w:eastAsia="en-NZ"/>
        </w:rPr>
        <w:tab/>
      </w:r>
      <w:sdt>
        <w:sdtPr>
          <w:rPr>
            <w:rStyle w:val="Style21"/>
            <w:rFonts w:asciiTheme="minorHAnsi" w:hAnsiTheme="minorHAnsi" w:cs="Open Sans"/>
            <w:sz w:val="22"/>
          </w:rPr>
          <w:alias w:val="Category"/>
          <w:tag w:val="Category"/>
          <w:id w:val="-613834083"/>
          <w:lock w:val="sdtLocked"/>
          <w:placeholder>
            <w:docPart w:val="5DE704A7110C4E58A6768884CAAEE91E"/>
          </w:placeholder>
          <w:comboBox>
            <w:listItem w:displayText="Academic" w:value="Academic"/>
            <w:listItem w:displayText="Administrative and Management" w:value="Administrative and Management"/>
            <w:listItem w:displayText="Finance" w:value="Finance"/>
            <w:listItem w:displayText="Health and Safety" w:value="Health and Safety"/>
            <w:listItem w:displayText="Human Resources" w:value="Human Resources"/>
            <w:listItem w:displayText="Information Technology" w:value="Information Technology"/>
            <w:listItem w:displayText="Marketing and Communications" w:value="Marketing and Communications"/>
            <w:listItem w:displayText="Property Services" w:value="Property Services"/>
            <w:listItem w:displayText="Research" w:value="Research"/>
            <w:listItem w:displayText="Student Services" w:value="Student Services"/>
          </w:comboBox>
        </w:sdtPr>
        <w:sdtEndPr>
          <w:rPr>
            <w:rStyle w:val="Style2"/>
          </w:rPr>
        </w:sdtEndPr>
        <w:sdtContent>
          <w:r w:rsidR="00001C40" w:rsidRPr="00B831C4">
            <w:rPr>
              <w:rStyle w:val="Style21"/>
              <w:rFonts w:asciiTheme="minorHAnsi" w:hAnsiTheme="minorHAnsi" w:cs="Open Sans"/>
              <w:sz w:val="22"/>
            </w:rPr>
            <w:t>Academic</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Type</w:t>
      </w:r>
      <w:r w:rsidRPr="00B831C4">
        <w:rPr>
          <w:rFonts w:eastAsia="Times New Roman" w:cs="Open Sans"/>
          <w:b/>
          <w:bCs/>
          <w:lang w:eastAsia="en-NZ"/>
        </w:rPr>
        <w:tab/>
      </w:r>
      <w:sdt>
        <w:sdtPr>
          <w:rPr>
            <w:rStyle w:val="Style20"/>
            <w:rFonts w:asciiTheme="minorHAnsi" w:hAnsiTheme="minorHAnsi" w:cs="Open Sans"/>
            <w:sz w:val="22"/>
          </w:rPr>
          <w:alias w:val="Type"/>
          <w:tag w:val="Type"/>
          <w:id w:val="-1693920135"/>
          <w:lock w:val="sdtLocked"/>
          <w:placeholder>
            <w:docPart w:val="97CBF3BC3F6C4713974E666E28669125"/>
          </w:placeholder>
          <w:comboBox>
            <w:listItem w:displayText="Policy" w:value="Policy"/>
            <w:listItem w:displayText="Guidelines" w:value="Guidelines"/>
            <w:listItem w:displayText="Code of Practice" w:value="Code of Practice"/>
            <w:listItem w:displayText="Statute" w:value="Statute"/>
            <w:listItem w:displayText="Procedure" w:value="Procedure"/>
            <w:listItem w:displayText="General Regulation" w:value="General Regulation"/>
            <w:listItem w:displayText="Plans and Strategy" w:value="Plans and Strategy"/>
          </w:comboBox>
        </w:sdtPr>
        <w:sdtEndPr>
          <w:rPr>
            <w:rStyle w:val="DefaultParagraphFont"/>
            <w:rFonts w:eastAsia="Times New Roman"/>
            <w:b/>
            <w:bCs/>
            <w:lang w:eastAsia="en-NZ"/>
          </w:rPr>
        </w:sdtEndPr>
        <w:sdtContent>
          <w:r w:rsidR="00001C40" w:rsidRPr="00B831C4">
            <w:rPr>
              <w:rStyle w:val="Style20"/>
              <w:rFonts w:asciiTheme="minorHAnsi" w:hAnsiTheme="minorHAnsi" w:cs="Open Sans"/>
              <w:sz w:val="22"/>
            </w:rPr>
            <w:t>Procedure</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Approved by</w:t>
      </w:r>
      <w:r w:rsidRPr="00B831C4">
        <w:rPr>
          <w:rFonts w:eastAsia="Times New Roman" w:cs="Open Sans"/>
          <w:b/>
          <w:bCs/>
          <w:lang w:eastAsia="en-NZ"/>
        </w:rPr>
        <w:tab/>
      </w:r>
      <w:sdt>
        <w:sdtPr>
          <w:rPr>
            <w:rStyle w:val="Style20"/>
            <w:rFonts w:asciiTheme="minorHAnsi" w:hAnsiTheme="minorHAnsi" w:cs="Open Sans"/>
            <w:sz w:val="22"/>
          </w:rPr>
          <w:alias w:val="Approving body and date"/>
          <w:tag w:val="Approving body and date"/>
          <w:id w:val="-33432116"/>
          <w:lock w:val="sdtLocked"/>
          <w:placeholder>
            <w:docPart w:val="9FECF49DBBE14D5285F0BE1A3AF9EA9D"/>
          </w:placeholder>
        </w:sdtPr>
        <w:sdtEndPr>
          <w:rPr>
            <w:rStyle w:val="Style15"/>
          </w:rPr>
        </w:sdtEndPr>
        <w:sdtContent>
          <w:r w:rsidR="007C7446" w:rsidRPr="00B831C4">
            <w:rPr>
              <w:rStyle w:val="Style20"/>
              <w:rFonts w:asciiTheme="minorHAnsi" w:hAnsiTheme="minorHAnsi" w:cs="Open Sans"/>
              <w:sz w:val="22"/>
            </w:rPr>
            <w:t>Council, 8 July 2014</w:t>
          </w:r>
        </w:sdtContent>
      </w:sdt>
    </w:p>
    <w:p w:rsidR="00635FC4" w:rsidRPr="00B831C4" w:rsidRDefault="00635FC4" w:rsidP="00B831C4">
      <w:pPr>
        <w:tabs>
          <w:tab w:val="left" w:pos="2425"/>
          <w:tab w:val="left" w:pos="2977"/>
        </w:tabs>
        <w:spacing w:after="0" w:line="360" w:lineRule="auto"/>
        <w:jc w:val="both"/>
        <w:rPr>
          <w:rFonts w:eastAsia="Times New Roman" w:cs="Open Sans"/>
          <w:lang w:eastAsia="en-NZ"/>
        </w:rPr>
      </w:pPr>
      <w:r w:rsidRPr="00B831C4">
        <w:rPr>
          <w:rFonts w:eastAsia="Times New Roman" w:cs="Open Sans"/>
          <w:b/>
          <w:bCs/>
          <w:lang w:eastAsia="en-NZ"/>
        </w:rPr>
        <w:t xml:space="preserve">Date </w:t>
      </w:r>
      <w:r w:rsidR="00F63E40" w:rsidRPr="00B831C4">
        <w:rPr>
          <w:rFonts w:eastAsia="Times New Roman" w:cs="Open Sans"/>
          <w:b/>
          <w:bCs/>
          <w:lang w:eastAsia="en-NZ"/>
        </w:rPr>
        <w:t xml:space="preserve">Guideline </w:t>
      </w:r>
      <w:r w:rsidRPr="00B831C4">
        <w:rPr>
          <w:rFonts w:eastAsia="Times New Roman" w:cs="Open Sans"/>
          <w:b/>
          <w:bCs/>
          <w:lang w:eastAsia="en-NZ"/>
        </w:rPr>
        <w:t>Took Effect</w:t>
      </w:r>
      <w:r w:rsidR="00C1752B" w:rsidRPr="00B831C4">
        <w:rPr>
          <w:rFonts w:eastAsia="Times New Roman" w:cs="Open Sans"/>
          <w:b/>
          <w:bCs/>
          <w:lang w:eastAsia="en-NZ"/>
        </w:rPr>
        <w:tab/>
      </w:r>
      <w:sdt>
        <w:sdtPr>
          <w:rPr>
            <w:rStyle w:val="Style20"/>
            <w:rFonts w:asciiTheme="minorHAnsi" w:hAnsiTheme="minorHAnsi" w:cs="Open Sans"/>
            <w:sz w:val="22"/>
          </w:rPr>
          <w:alias w:val="Effect Date"/>
          <w:tag w:val="Effect Date"/>
          <w:id w:val="-1393575094"/>
          <w:lock w:val="sdtLocked"/>
          <w:placeholder>
            <w:docPart w:val="3571471CF883455E89F1C050FEC98609"/>
          </w:placeholder>
          <w:date w:fullDate="2014-07-08T00:00:00Z">
            <w:dateFormat w:val="d MMMM yyyy"/>
            <w:lid w:val="en-NZ"/>
            <w:storeMappedDataAs w:val="dateTime"/>
            <w:calendar w:val="gregorian"/>
          </w:date>
        </w:sdtPr>
        <w:sdtEndPr>
          <w:rPr>
            <w:rStyle w:val="Style20"/>
          </w:rPr>
        </w:sdtEndPr>
        <w:sdtContent>
          <w:r w:rsidR="007C7446" w:rsidRPr="00B831C4">
            <w:rPr>
              <w:rStyle w:val="Style20"/>
              <w:rFonts w:asciiTheme="minorHAnsi" w:hAnsiTheme="minorHAnsi" w:cs="Open Sans"/>
              <w:sz w:val="22"/>
            </w:rPr>
            <w:t>8 July 2014</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Last Approved Revision</w:t>
      </w:r>
      <w:r w:rsidRPr="00B831C4">
        <w:rPr>
          <w:rFonts w:eastAsia="Times New Roman" w:cs="Open Sans"/>
          <w:b/>
          <w:bCs/>
          <w:lang w:eastAsia="en-NZ"/>
        </w:rPr>
        <w:tab/>
      </w:r>
      <w:sdt>
        <w:sdtPr>
          <w:rPr>
            <w:rStyle w:val="Style20"/>
            <w:rFonts w:asciiTheme="minorHAnsi" w:hAnsiTheme="minorHAnsi" w:cs="Open Sans"/>
            <w:sz w:val="22"/>
          </w:rPr>
          <w:alias w:val="Last Revision"/>
          <w:tag w:val=" "/>
          <w:id w:val="750546260"/>
          <w:lock w:val="sdtLocked"/>
          <w:placeholder>
            <w:docPart w:val="7F9A30B986044B5CB5AA2164C8ED042A"/>
          </w:placeholder>
          <w:date>
            <w:dateFormat w:val="d MMMM yyyy"/>
            <w:lid w:val="en-NZ"/>
            <w:storeMappedDataAs w:val="dateTime"/>
            <w:calendar w:val="gregorian"/>
          </w:date>
        </w:sdtPr>
        <w:sdtEndPr>
          <w:rPr>
            <w:rStyle w:val="Style20"/>
          </w:rPr>
        </w:sdtEndPr>
        <w:sdtContent>
          <w:r w:rsidR="007C7446" w:rsidRPr="00B831C4">
            <w:rPr>
              <w:rStyle w:val="Style20"/>
              <w:rFonts w:asciiTheme="minorHAnsi" w:hAnsiTheme="minorHAnsi" w:cs="Open Sans"/>
              <w:sz w:val="22"/>
            </w:rPr>
            <w:t xml:space="preserve"> </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Sponsor</w:t>
      </w:r>
      <w:r w:rsidRPr="00B831C4">
        <w:rPr>
          <w:rFonts w:eastAsia="Times New Roman" w:cs="Open Sans"/>
          <w:b/>
          <w:bCs/>
          <w:lang w:eastAsia="en-NZ"/>
        </w:rPr>
        <w:tab/>
      </w:r>
      <w:sdt>
        <w:sdtPr>
          <w:rPr>
            <w:rStyle w:val="Style20"/>
            <w:rFonts w:asciiTheme="minorHAnsi" w:hAnsiTheme="minorHAnsi" w:cs="Open Sans"/>
            <w:sz w:val="22"/>
          </w:rPr>
          <w:alias w:val="Sponsor's job title"/>
          <w:tag w:val="Sponsor's job title"/>
          <w:id w:val="-1776013102"/>
          <w:lock w:val="sdtLocked"/>
          <w:placeholder>
            <w:docPart w:val="DefaultPlaceholder_1082065158"/>
          </w:placeholder>
        </w:sdtPr>
        <w:sdtEndPr>
          <w:rPr>
            <w:rStyle w:val="Style20"/>
          </w:rPr>
        </w:sdtEndPr>
        <w:sdtContent>
          <w:r w:rsidR="00001C40" w:rsidRPr="00B831C4">
            <w:rPr>
              <w:rStyle w:val="Style20"/>
              <w:rFonts w:asciiTheme="minorHAnsi" w:hAnsiTheme="minorHAnsi" w:cs="Open Sans"/>
              <w:sz w:val="22"/>
            </w:rPr>
            <w:t>Director, Academic Services</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Responsible Officer</w:t>
      </w:r>
      <w:r w:rsidRPr="00B831C4">
        <w:rPr>
          <w:rFonts w:eastAsia="Times New Roman" w:cs="Open Sans"/>
          <w:b/>
          <w:bCs/>
          <w:lang w:eastAsia="en-NZ"/>
        </w:rPr>
        <w:tab/>
      </w:r>
      <w:sdt>
        <w:sdtPr>
          <w:rPr>
            <w:rStyle w:val="Style20"/>
            <w:rFonts w:asciiTheme="minorHAnsi" w:hAnsiTheme="minorHAnsi" w:cs="Open Sans"/>
            <w:sz w:val="22"/>
          </w:rPr>
          <w:alias w:val="Name of Responsible Officer"/>
          <w:tag w:val="Name of Responsible Officer"/>
          <w:id w:val="1034776791"/>
          <w:lock w:val="sdtLocked"/>
          <w:placeholder>
            <w:docPart w:val="0279B9A0E5B14AEDB91B39CB18854F8C"/>
          </w:placeholder>
        </w:sdtPr>
        <w:sdtEndPr>
          <w:rPr>
            <w:rStyle w:val="Style20"/>
          </w:rPr>
        </w:sdtEndPr>
        <w:sdtContent>
          <w:r w:rsidR="00001C40" w:rsidRPr="00B831C4">
            <w:rPr>
              <w:rStyle w:val="Style5"/>
              <w:rFonts w:cs="Open Sans"/>
              <w:sz w:val="22"/>
            </w:rPr>
            <w:t>Manager, Policy and Compliance, Academic Services</w:t>
          </w:r>
          <w:r w:rsidR="00577518" w:rsidRPr="00B831C4">
            <w:rPr>
              <w:rStyle w:val="Style20"/>
              <w:rFonts w:asciiTheme="minorHAnsi" w:hAnsiTheme="minorHAnsi" w:cs="Open Sans"/>
              <w:sz w:val="22"/>
            </w:rPr>
            <w:t xml:space="preserve"> </w:t>
          </w:r>
        </w:sdtContent>
      </w:sdt>
    </w:p>
    <w:p w:rsidR="00635FC4" w:rsidRPr="00B831C4" w:rsidRDefault="00635FC4" w:rsidP="00577518">
      <w:pPr>
        <w:tabs>
          <w:tab w:val="left" w:pos="2977"/>
        </w:tabs>
        <w:spacing w:after="0" w:line="360" w:lineRule="auto"/>
        <w:rPr>
          <w:rFonts w:eastAsia="Times New Roman" w:cs="Open Sans"/>
          <w:lang w:eastAsia="en-NZ"/>
        </w:rPr>
      </w:pPr>
      <w:r w:rsidRPr="00B831C4">
        <w:rPr>
          <w:rFonts w:eastAsia="Times New Roman" w:cs="Open Sans"/>
          <w:b/>
          <w:bCs/>
          <w:lang w:eastAsia="en-NZ"/>
        </w:rPr>
        <w:t>Review Date</w:t>
      </w:r>
      <w:r w:rsidRPr="00B831C4">
        <w:rPr>
          <w:rFonts w:eastAsia="Times New Roman" w:cs="Open Sans"/>
          <w:b/>
          <w:bCs/>
          <w:lang w:eastAsia="en-NZ"/>
        </w:rPr>
        <w:tab/>
      </w:r>
      <w:sdt>
        <w:sdtPr>
          <w:rPr>
            <w:rStyle w:val="Style20"/>
            <w:rFonts w:asciiTheme="minorHAnsi" w:hAnsiTheme="minorHAnsi" w:cs="Open Sans"/>
            <w:sz w:val="22"/>
          </w:rPr>
          <w:alias w:val="Review Date"/>
          <w:tag w:val="Review Date"/>
          <w:id w:val="-124550007"/>
          <w:lock w:val="sdtLocked"/>
          <w:placeholder>
            <w:docPart w:val="F33F0055DB044BF78960920697C59BB4"/>
          </w:placeholder>
          <w:date w:fullDate="2021-08-02T00:00:00Z">
            <w:dateFormat w:val="d MMMM yyyy"/>
            <w:lid w:val="en-NZ"/>
            <w:storeMappedDataAs w:val="dateTime"/>
            <w:calendar w:val="gregorian"/>
          </w:date>
        </w:sdtPr>
        <w:sdtEndPr>
          <w:rPr>
            <w:rStyle w:val="Style20"/>
          </w:rPr>
        </w:sdtEndPr>
        <w:sdtContent>
          <w:r w:rsidR="007C7446" w:rsidRPr="00B831C4">
            <w:rPr>
              <w:rStyle w:val="Style20"/>
              <w:rFonts w:asciiTheme="minorHAnsi" w:hAnsiTheme="minorHAnsi" w:cs="Open Sans"/>
              <w:sz w:val="22"/>
            </w:rPr>
            <w:t>2 August 2021</w:t>
          </w:r>
        </w:sdtContent>
      </w:sdt>
    </w:p>
    <w:p w:rsidR="000572C2" w:rsidRPr="00B831C4" w:rsidRDefault="000572C2" w:rsidP="00854A13">
      <w:pPr>
        <w:spacing w:after="0"/>
        <w:outlineLvl w:val="1"/>
        <w:rPr>
          <w:rFonts w:eastAsia="Times New Roman" w:cs="Open Sans"/>
          <w:b/>
          <w:bCs/>
          <w:lang w:eastAsia="en-NZ"/>
        </w:rPr>
      </w:pPr>
    </w:p>
    <w:p w:rsidR="000572C2" w:rsidRPr="00B831C4" w:rsidRDefault="00640205" w:rsidP="00640205">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fldChar w:fldCharType="begin"/>
      </w:r>
      <w:r w:rsidRPr="00B831C4">
        <w:rPr>
          <w:rFonts w:eastAsia="Times New Roman" w:cs="Open Sans"/>
          <w:b/>
          <w:bCs/>
          <w:lang w:eastAsia="en-NZ"/>
        </w:rPr>
        <w:instrText xml:space="preserve"> AutoTextList  \s NoStyle \t “Succinct description of this document’s purpose and why it’s being proposed at this time.  Does it protect the University from a particular risk?  Is it consistent with the University’s Strategic Direction document?  Does it replace an existing Policy, Procedure, Guidelines or Code of Practice?  If so which one(s)?</w:instrText>
      </w:r>
      <w:r w:rsidR="00EA7E0F" w:rsidRPr="00B831C4">
        <w:rPr>
          <w:rFonts w:eastAsia="Times New Roman" w:cs="Open Sans"/>
          <w:b/>
          <w:bCs/>
          <w:lang w:eastAsia="en-NZ"/>
        </w:rPr>
        <w:instrText>"</w:instrText>
      </w:r>
      <w:r w:rsidRPr="00B831C4">
        <w:rPr>
          <w:rFonts w:eastAsia="Times New Roman" w:cs="Open Sans"/>
          <w:b/>
          <w:bCs/>
          <w:lang w:eastAsia="en-NZ"/>
        </w:rPr>
        <w:instrText xml:space="preserve"> </w:instrText>
      </w:r>
      <w:r w:rsidRPr="00B831C4">
        <w:rPr>
          <w:rFonts w:eastAsia="Times New Roman" w:cs="Open Sans"/>
          <w:b/>
          <w:bCs/>
          <w:lang w:eastAsia="en-NZ"/>
        </w:rPr>
        <w:fldChar w:fldCharType="separate"/>
      </w:r>
      <w:r w:rsidR="00EA7E0F" w:rsidRPr="00B831C4">
        <w:rPr>
          <w:rFonts w:eastAsia="Times New Roman" w:cs="Open Sans"/>
          <w:b/>
          <w:bCs/>
          <w:lang w:eastAsia="en-NZ"/>
        </w:rPr>
        <w:t>Purpose</w:t>
      </w:r>
      <w:r w:rsidRPr="00B831C4">
        <w:rPr>
          <w:rFonts w:eastAsia="Times New Roman" w:cs="Open Sans"/>
          <w:b/>
          <w:bCs/>
          <w:lang w:eastAsia="en-NZ"/>
        </w:rPr>
        <w:fldChar w:fldCharType="end"/>
      </w:r>
    </w:p>
    <w:p w:rsidR="00B038E5" w:rsidRPr="00B831C4" w:rsidRDefault="00B038E5" w:rsidP="00B038E5">
      <w:pPr>
        <w:spacing w:after="0" w:line="240" w:lineRule="auto"/>
        <w:outlineLvl w:val="1"/>
        <w:rPr>
          <w:rFonts w:eastAsia="Times New Roman" w:cs="Open Sans"/>
          <w:b/>
          <w:bCs/>
          <w:lang w:eastAsia="en-NZ"/>
        </w:rPr>
      </w:pPr>
    </w:p>
    <w:p w:rsidR="0036699F" w:rsidRPr="00B831C4" w:rsidRDefault="0036699F" w:rsidP="0036699F">
      <w:pPr>
        <w:spacing w:after="0" w:line="240" w:lineRule="auto"/>
        <w:ind w:left="1"/>
        <w:rPr>
          <w:rFonts w:cs="Open Sans"/>
        </w:rPr>
      </w:pPr>
      <w:r w:rsidRPr="00B831C4">
        <w:rPr>
          <w:rFonts w:cs="Open Sans"/>
        </w:rPr>
        <w:t>To put in place a procedure to be followed by Academic Departments and Divisions in order to limit enrolment in particular papers and programmes due to insufficiency of resources.</w:t>
      </w:r>
    </w:p>
    <w:p w:rsidR="0036699F" w:rsidRPr="00B831C4" w:rsidRDefault="0036699F" w:rsidP="0036699F">
      <w:pPr>
        <w:spacing w:after="0" w:line="240" w:lineRule="auto"/>
        <w:ind w:left="1"/>
        <w:rPr>
          <w:rFonts w:cs="Open Sans"/>
        </w:rPr>
      </w:pPr>
    </w:p>
    <w:p w:rsidR="0036699F" w:rsidRPr="00B831C4" w:rsidRDefault="0036699F" w:rsidP="0036699F">
      <w:pPr>
        <w:spacing w:after="0" w:line="240" w:lineRule="auto"/>
        <w:ind w:left="1"/>
        <w:rPr>
          <w:rFonts w:cs="Open Sans"/>
        </w:rPr>
      </w:pPr>
      <w:r w:rsidRPr="00B831C4">
        <w:rPr>
          <w:rFonts w:cs="Open Sans"/>
        </w:rPr>
        <w:t>To ensure the way in which limitation of enrolment is applied across the four Academic Divisions is consistent and complies with the Education Act 1989 and clause 10 of the Admission to University Statute 2011.</w:t>
      </w:r>
    </w:p>
    <w:p w:rsidR="00640205" w:rsidRPr="00B831C4" w:rsidRDefault="00640205" w:rsidP="00B038E5">
      <w:pPr>
        <w:spacing w:after="0" w:line="240" w:lineRule="auto"/>
        <w:outlineLvl w:val="1"/>
        <w:rPr>
          <w:rFonts w:eastAsia="Times New Roman" w:cs="Open Sans"/>
          <w:b/>
          <w:bCs/>
          <w:lang w:eastAsia="en-NZ"/>
        </w:rPr>
      </w:pPr>
    </w:p>
    <w:p w:rsidR="000572C2" w:rsidRPr="00B831C4" w:rsidRDefault="000572C2" w:rsidP="000572C2">
      <w:pPr>
        <w:spacing w:after="0" w:line="240" w:lineRule="auto"/>
        <w:outlineLvl w:val="1"/>
        <w:rPr>
          <w:rFonts w:eastAsia="Times New Roman" w:cs="Open Sans"/>
          <w:b/>
          <w:bCs/>
          <w:lang w:eastAsia="en-NZ"/>
        </w:rPr>
      </w:pPr>
    </w:p>
    <w:p w:rsidR="000572C2" w:rsidRPr="00B831C4" w:rsidRDefault="00EA7E0F" w:rsidP="00640205">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fldChar w:fldCharType="begin"/>
      </w:r>
      <w:r w:rsidRPr="00B831C4">
        <w:rPr>
          <w:rFonts w:eastAsia="Times New Roman" w:cs="Open Sans"/>
          <w:b/>
          <w:bCs/>
          <w:lang w:eastAsia="en-NZ"/>
        </w:rPr>
        <w:instrText xml:space="preserve"> AutoTextList \s NoStyle \t “What part of the University does it apply?  Does it apply to staff?  Students?  Is it University-wide or does it apply to a certain sector within the University? ” </w:instrText>
      </w:r>
      <w:r w:rsidRPr="00B831C4">
        <w:rPr>
          <w:rFonts w:eastAsia="Times New Roman" w:cs="Open Sans"/>
          <w:b/>
          <w:bCs/>
          <w:lang w:eastAsia="en-NZ"/>
        </w:rPr>
        <w:fldChar w:fldCharType="separate"/>
      </w:r>
      <w:r w:rsidRPr="00B831C4">
        <w:rPr>
          <w:rFonts w:eastAsia="Times New Roman" w:cs="Open Sans"/>
          <w:b/>
          <w:bCs/>
          <w:lang w:eastAsia="en-NZ"/>
        </w:rPr>
        <w:t>Organisational Scope</w:t>
      </w:r>
      <w:r w:rsidRPr="00B831C4">
        <w:rPr>
          <w:rFonts w:eastAsia="Times New Roman" w:cs="Open Sans"/>
          <w:b/>
          <w:bCs/>
          <w:lang w:eastAsia="en-NZ"/>
        </w:rPr>
        <w:fldChar w:fldCharType="end"/>
      </w:r>
    </w:p>
    <w:p w:rsidR="00DD5192" w:rsidRPr="00B831C4" w:rsidRDefault="00DD5192" w:rsidP="000572C2">
      <w:pPr>
        <w:spacing w:after="0" w:line="240" w:lineRule="auto"/>
        <w:outlineLvl w:val="1"/>
        <w:rPr>
          <w:rFonts w:eastAsia="Times New Roman" w:cs="Open Sans"/>
          <w:b/>
          <w:bCs/>
          <w:lang w:eastAsia="en-NZ"/>
        </w:rPr>
      </w:pPr>
    </w:p>
    <w:p w:rsidR="0036699F" w:rsidRPr="00B831C4" w:rsidRDefault="0036699F" w:rsidP="0036699F">
      <w:pPr>
        <w:rPr>
          <w:rFonts w:cs="Open Sans"/>
        </w:rPr>
      </w:pPr>
      <w:r w:rsidRPr="00B831C4">
        <w:rPr>
          <w:rFonts w:cs="Open Sans"/>
        </w:rPr>
        <w:t>The Procedure applies to all University programmes and papers with the following exceptions:</w:t>
      </w:r>
    </w:p>
    <w:p w:rsidR="0036699F" w:rsidRPr="00B831C4" w:rsidRDefault="0036699F" w:rsidP="0036699F">
      <w:pPr>
        <w:pStyle w:val="ListParagraph"/>
        <w:numPr>
          <w:ilvl w:val="0"/>
          <w:numId w:val="28"/>
        </w:numPr>
        <w:spacing w:after="0" w:line="240" w:lineRule="auto"/>
        <w:ind w:left="360"/>
        <w:rPr>
          <w:rFonts w:cs="Open Sans"/>
        </w:rPr>
      </w:pPr>
      <w:r w:rsidRPr="00B831C4">
        <w:rPr>
          <w:rFonts w:cs="Open Sans"/>
        </w:rPr>
        <w:t>The Procedure does not apply to graduate research (thesis) enrolments, for which resourcing for the proposed thesis project will be assessed as part of the admission process.</w:t>
      </w:r>
    </w:p>
    <w:p w:rsidR="0036699F" w:rsidRPr="00B831C4" w:rsidRDefault="0036699F" w:rsidP="0036699F">
      <w:pPr>
        <w:pStyle w:val="ListParagraph"/>
        <w:spacing w:after="0" w:line="240" w:lineRule="auto"/>
        <w:ind w:left="360"/>
        <w:rPr>
          <w:rFonts w:cs="Open Sans"/>
        </w:rPr>
      </w:pPr>
    </w:p>
    <w:p w:rsidR="0036699F" w:rsidRPr="00B831C4" w:rsidRDefault="0036699F" w:rsidP="0036699F">
      <w:pPr>
        <w:pStyle w:val="ListParagraph"/>
        <w:numPr>
          <w:ilvl w:val="0"/>
          <w:numId w:val="28"/>
        </w:numPr>
        <w:spacing w:after="0" w:line="240" w:lineRule="auto"/>
        <w:ind w:left="360"/>
        <w:rPr>
          <w:rFonts w:cs="Open Sans"/>
        </w:rPr>
      </w:pPr>
      <w:r w:rsidRPr="00B831C4">
        <w:rPr>
          <w:rFonts w:cs="Open Sans"/>
        </w:rPr>
        <w:t>The Procedure does not apply to resource-related limitations on enrolment which are not specific to papers or programmes, such as overall limits on enrolment numbers at the University.</w:t>
      </w:r>
    </w:p>
    <w:p w:rsidR="00D905AC" w:rsidRPr="00B831C4" w:rsidRDefault="00D905AC" w:rsidP="000572C2">
      <w:pPr>
        <w:spacing w:after="0" w:line="240" w:lineRule="auto"/>
        <w:outlineLvl w:val="1"/>
        <w:rPr>
          <w:rFonts w:eastAsia="Times New Roman" w:cs="Open Sans"/>
          <w:b/>
          <w:bCs/>
          <w:lang w:eastAsia="en-NZ"/>
        </w:rPr>
      </w:pPr>
    </w:p>
    <w:p w:rsidR="008D07C2" w:rsidRPr="00B831C4" w:rsidRDefault="008D07C2" w:rsidP="000572C2">
      <w:pPr>
        <w:spacing w:after="0" w:line="240" w:lineRule="auto"/>
        <w:outlineLvl w:val="1"/>
        <w:rPr>
          <w:rFonts w:eastAsia="Times New Roman" w:cs="Open Sans"/>
          <w:b/>
          <w:bCs/>
          <w:lang w:eastAsia="en-NZ"/>
        </w:rPr>
      </w:pPr>
    </w:p>
    <w:p w:rsidR="000572C2" w:rsidRPr="00B831C4" w:rsidRDefault="00EA7E0F" w:rsidP="00640205">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fldChar w:fldCharType="begin"/>
      </w:r>
      <w:r w:rsidRPr="00B831C4">
        <w:rPr>
          <w:rFonts w:eastAsia="Times New Roman" w:cs="Open Sans"/>
          <w:b/>
          <w:bCs/>
          <w:lang w:eastAsia="en-NZ"/>
        </w:rPr>
        <w:instrText xml:space="preserve"> AutoTextList \s NoStyle \t “Supply definitions of jargon or key words used.” </w:instrText>
      </w:r>
      <w:r w:rsidRPr="00B831C4">
        <w:rPr>
          <w:rFonts w:eastAsia="Times New Roman" w:cs="Open Sans"/>
          <w:b/>
          <w:bCs/>
          <w:lang w:eastAsia="en-NZ"/>
        </w:rPr>
        <w:fldChar w:fldCharType="separate"/>
      </w:r>
      <w:r w:rsidRPr="00B831C4">
        <w:rPr>
          <w:rFonts w:eastAsia="Times New Roman" w:cs="Open Sans"/>
          <w:b/>
          <w:bCs/>
          <w:lang w:eastAsia="en-NZ"/>
        </w:rPr>
        <w:t>Definitions</w:t>
      </w:r>
      <w:r w:rsidRPr="00B831C4">
        <w:rPr>
          <w:rFonts w:eastAsia="Times New Roman" w:cs="Open Sans"/>
          <w:b/>
          <w:bCs/>
          <w:lang w:eastAsia="en-NZ"/>
        </w:rPr>
        <w:fldChar w:fldCharType="end"/>
      </w:r>
    </w:p>
    <w:p w:rsidR="008D07C2" w:rsidRPr="00B831C4" w:rsidRDefault="008D07C2" w:rsidP="00CA1D53">
      <w:pPr>
        <w:spacing w:after="0" w:line="240" w:lineRule="auto"/>
        <w:outlineLvl w:val="1"/>
        <w:rPr>
          <w:rFonts w:eastAsia="Times New Roman" w:cs="Open Sans"/>
          <w:bCs/>
          <w:i/>
          <w:lang w:eastAsia="en-NZ"/>
        </w:rPr>
      </w:pPr>
    </w:p>
    <w:p w:rsidR="00DA021B" w:rsidRPr="00B831C4" w:rsidRDefault="0036699F" w:rsidP="00572B53">
      <w:pPr>
        <w:spacing w:after="0" w:line="240" w:lineRule="auto"/>
        <w:ind w:left="3600" w:hanging="3600"/>
        <w:rPr>
          <w:rFonts w:cs="Open Sans"/>
        </w:rPr>
      </w:pPr>
      <w:r w:rsidRPr="00B831C4">
        <w:rPr>
          <w:rFonts w:cs="Open Sans"/>
          <w:b/>
        </w:rPr>
        <w:t>Limitation of Enrolment Form</w:t>
      </w:r>
      <w:r w:rsidR="00DA021B" w:rsidRPr="00B831C4">
        <w:rPr>
          <w:rFonts w:eastAsia="Times New Roman" w:cs="Open Sans"/>
          <w:b/>
          <w:lang w:eastAsia="en-NZ"/>
        </w:rPr>
        <w:tab/>
      </w:r>
      <w:r w:rsidRPr="00B831C4">
        <w:rPr>
          <w:rFonts w:cs="Open Sans"/>
        </w:rPr>
        <w:t>A form used to collect information on enrolment limits for particular University papers or programmes, including information on the criteria to be used of selecting students for limited places.</w:t>
      </w:r>
    </w:p>
    <w:p w:rsidR="007A7543" w:rsidRPr="00B831C4" w:rsidRDefault="007A7543" w:rsidP="00572B53">
      <w:pPr>
        <w:spacing w:after="0" w:line="240" w:lineRule="auto"/>
        <w:ind w:left="3600" w:hanging="3600"/>
        <w:rPr>
          <w:rFonts w:eastAsia="Times New Roman" w:cs="Open Sans"/>
          <w:b/>
          <w:lang w:eastAsia="en-NZ"/>
        </w:rPr>
      </w:pPr>
    </w:p>
    <w:p w:rsidR="007A7543" w:rsidRPr="00B831C4" w:rsidRDefault="007A7543" w:rsidP="00572B53">
      <w:pPr>
        <w:spacing w:after="0" w:line="240" w:lineRule="auto"/>
        <w:ind w:left="3600" w:hanging="3600"/>
        <w:rPr>
          <w:rFonts w:eastAsia="Times New Roman" w:cs="Open Sans"/>
          <w:b/>
          <w:lang w:eastAsia="en-NZ"/>
        </w:rPr>
      </w:pPr>
    </w:p>
    <w:p w:rsidR="00805647" w:rsidRDefault="00805647">
      <w:pPr>
        <w:rPr>
          <w:rFonts w:eastAsia="Times New Roman" w:cs="Open Sans"/>
          <w:b/>
          <w:bCs/>
          <w:lang w:eastAsia="en-NZ"/>
        </w:rPr>
      </w:pPr>
      <w:r>
        <w:rPr>
          <w:rFonts w:eastAsia="Times New Roman" w:cs="Open Sans"/>
          <w:b/>
          <w:bCs/>
          <w:lang w:eastAsia="en-NZ"/>
        </w:rPr>
        <w:br w:type="page"/>
      </w:r>
    </w:p>
    <w:p w:rsidR="000572C2" w:rsidRPr="00B831C4" w:rsidRDefault="00393270" w:rsidP="00640205">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lastRenderedPageBreak/>
        <w:fldChar w:fldCharType="begin"/>
      </w:r>
      <w:r w:rsidRPr="00B831C4">
        <w:rPr>
          <w:rFonts w:eastAsia="Times New Roman" w:cs="Open Sans"/>
          <w:b/>
          <w:bCs/>
          <w:lang w:eastAsia="en-NZ"/>
        </w:rPr>
        <w:instrText xml:space="preserve">AutoTextList \s NoStyle \t “The proposed text of the Policy, Procedure, Guidelines or Code of Practice goes here.  It should be submitted as you would like it to appear in University publications or on the University website. ” </w:instrText>
      </w:r>
      <w:r w:rsidRPr="00B831C4">
        <w:rPr>
          <w:rFonts w:eastAsia="Times New Roman" w:cs="Open Sans"/>
          <w:b/>
          <w:bCs/>
          <w:lang w:eastAsia="en-NZ"/>
        </w:rPr>
        <w:fldChar w:fldCharType="separate"/>
      </w:r>
      <w:r w:rsidRPr="00B831C4">
        <w:rPr>
          <w:rFonts w:eastAsia="Times New Roman" w:cs="Open Sans"/>
          <w:b/>
          <w:bCs/>
          <w:lang w:eastAsia="en-NZ"/>
        </w:rPr>
        <w:t>Content</w:t>
      </w:r>
      <w:r w:rsidRPr="00B831C4">
        <w:rPr>
          <w:rFonts w:eastAsia="Times New Roman" w:cs="Open Sans"/>
          <w:b/>
          <w:bCs/>
          <w:lang w:eastAsia="en-NZ"/>
        </w:rPr>
        <w:fldChar w:fldCharType="end"/>
      </w:r>
    </w:p>
    <w:p w:rsidR="00F63E40" w:rsidRPr="00B831C4" w:rsidRDefault="00F63E40" w:rsidP="00572B53">
      <w:pPr>
        <w:spacing w:after="0" w:line="240" w:lineRule="auto"/>
        <w:ind w:left="360"/>
        <w:rPr>
          <w:rFonts w:eastAsia="Times New Roman" w:cs="Open Sans"/>
          <w:lang w:eastAsia="en-NZ"/>
        </w:rPr>
      </w:pPr>
    </w:p>
    <w:p w:rsidR="00572B53" w:rsidRPr="00B831C4" w:rsidRDefault="00572B53" w:rsidP="00572B53">
      <w:pPr>
        <w:tabs>
          <w:tab w:val="left" w:pos="8836"/>
        </w:tabs>
        <w:spacing w:after="0" w:line="240" w:lineRule="auto"/>
        <w:rPr>
          <w:rFonts w:cs="Open Sans"/>
          <w:b/>
        </w:rPr>
      </w:pPr>
      <w:r w:rsidRPr="00B831C4">
        <w:rPr>
          <w:rFonts w:cs="Open Sans"/>
          <w:b/>
        </w:rPr>
        <w:t>1. Summary</w:t>
      </w:r>
      <w:r w:rsidRPr="00B831C4">
        <w:rPr>
          <w:rFonts w:cs="Open Sans"/>
          <w:b/>
        </w:rPr>
        <w:tab/>
      </w:r>
    </w:p>
    <w:p w:rsidR="00572B53" w:rsidRPr="00B831C4" w:rsidRDefault="00572B53" w:rsidP="00572B53">
      <w:pPr>
        <w:spacing w:after="0" w:line="240" w:lineRule="auto"/>
        <w:rPr>
          <w:rFonts w:cs="Open Sans"/>
        </w:rPr>
      </w:pPr>
    </w:p>
    <w:p w:rsidR="00572B53" w:rsidRPr="00B831C4" w:rsidRDefault="00572B53" w:rsidP="00572B53">
      <w:pPr>
        <w:spacing w:after="0" w:line="240" w:lineRule="auto"/>
        <w:ind w:left="709" w:hanging="709"/>
        <w:rPr>
          <w:rFonts w:cs="Open Sans"/>
        </w:rPr>
      </w:pPr>
      <w:r w:rsidRPr="00B831C4">
        <w:rPr>
          <w:rFonts w:cs="Open Sans"/>
        </w:rPr>
        <w:t>(a)</w:t>
      </w:r>
      <w:r w:rsidRPr="00B831C4">
        <w:rPr>
          <w:rFonts w:cs="Open Sans"/>
        </w:rPr>
        <w:tab/>
        <w:t xml:space="preserve">The University Council is required to approve on an annual basis those papers and programmes of study which are to have limitations on their enrolment numbers due to insufficiency of resources (see Education Act 1989 section 224(5) and clause 10.1 of the Admission to University Statute 2011). </w:t>
      </w:r>
    </w:p>
    <w:p w:rsidR="00572B53" w:rsidRPr="00B831C4" w:rsidRDefault="00572B53" w:rsidP="00572B53">
      <w:pPr>
        <w:pStyle w:val="ListParagraph"/>
        <w:spacing w:after="0" w:line="240" w:lineRule="auto"/>
        <w:rPr>
          <w:rFonts w:cs="Open Sans"/>
        </w:rPr>
      </w:pPr>
    </w:p>
    <w:p w:rsidR="00572B53" w:rsidRPr="00B831C4" w:rsidRDefault="00572B53" w:rsidP="00572B53">
      <w:pPr>
        <w:spacing w:after="0" w:line="240" w:lineRule="auto"/>
        <w:ind w:left="709" w:hanging="709"/>
        <w:rPr>
          <w:rFonts w:cs="Open Sans"/>
        </w:rPr>
      </w:pPr>
      <w:r w:rsidRPr="00B831C4">
        <w:rPr>
          <w:rFonts w:cs="Open Sans"/>
        </w:rPr>
        <w:t>(b)</w:t>
      </w:r>
      <w:r w:rsidRPr="00B831C4">
        <w:rPr>
          <w:rFonts w:cs="Open Sans"/>
        </w:rPr>
        <w:tab/>
        <w:t>Heads of Academic Departments who consider limitation on enrolments in specific papers and/or programmes to be required must obtain approval each year under the process outlined in clause 2 below.</w:t>
      </w:r>
    </w:p>
    <w:p w:rsidR="00572B53" w:rsidRPr="00B831C4" w:rsidRDefault="00572B53" w:rsidP="00572B53">
      <w:pPr>
        <w:spacing w:after="0" w:line="240" w:lineRule="auto"/>
        <w:ind w:left="709" w:hanging="709"/>
        <w:rPr>
          <w:rFonts w:cs="Open Sans"/>
        </w:rPr>
      </w:pPr>
    </w:p>
    <w:p w:rsidR="00572B53" w:rsidRPr="00B831C4" w:rsidRDefault="00572B53" w:rsidP="00572B53">
      <w:pPr>
        <w:spacing w:after="0" w:line="240" w:lineRule="auto"/>
        <w:ind w:left="709" w:hanging="709"/>
        <w:rPr>
          <w:rFonts w:cs="Open Sans"/>
        </w:rPr>
      </w:pPr>
      <w:r w:rsidRPr="00B831C4">
        <w:rPr>
          <w:rFonts w:cs="Open Sans"/>
        </w:rPr>
        <w:t>(c)</w:t>
      </w:r>
      <w:r w:rsidRPr="00B831C4">
        <w:rPr>
          <w:rFonts w:cs="Open Sans"/>
        </w:rPr>
        <w:tab/>
        <w:t xml:space="preserve">The approval of enrolment limitations must be completed in sufficient time to enable the information to be available to prospective students for papers or programmes in respect of which limitations are sought to apply. </w:t>
      </w:r>
    </w:p>
    <w:p w:rsidR="00572B53" w:rsidRPr="00B831C4" w:rsidRDefault="00572B53" w:rsidP="00572B53">
      <w:pPr>
        <w:spacing w:after="0" w:line="240" w:lineRule="auto"/>
        <w:ind w:left="709" w:hanging="709"/>
        <w:rPr>
          <w:rFonts w:cs="Open Sans"/>
          <w:b/>
        </w:rPr>
      </w:pPr>
    </w:p>
    <w:p w:rsidR="00572B53" w:rsidRPr="00B831C4" w:rsidRDefault="00572B53" w:rsidP="00572B53">
      <w:pPr>
        <w:spacing w:after="0" w:line="240" w:lineRule="auto"/>
        <w:rPr>
          <w:rFonts w:cs="Open Sans"/>
          <w:b/>
        </w:rPr>
      </w:pPr>
      <w:r w:rsidRPr="00B831C4">
        <w:rPr>
          <w:rFonts w:cs="Open Sans"/>
          <w:b/>
        </w:rPr>
        <w:t>2. Approval Process</w:t>
      </w:r>
    </w:p>
    <w:p w:rsidR="00572B53" w:rsidRPr="00B831C4" w:rsidRDefault="00572B53" w:rsidP="00572B53">
      <w:pPr>
        <w:spacing w:after="0" w:line="240" w:lineRule="auto"/>
        <w:rPr>
          <w:rFonts w:cs="Open Sans"/>
        </w:rPr>
      </w:pPr>
    </w:p>
    <w:p w:rsidR="00572B53" w:rsidRPr="00B831C4" w:rsidRDefault="00572B53" w:rsidP="00572B53">
      <w:pPr>
        <w:spacing w:after="0" w:line="240" w:lineRule="auto"/>
        <w:ind w:left="709" w:hanging="709"/>
        <w:rPr>
          <w:rFonts w:cs="Open Sans"/>
        </w:rPr>
      </w:pPr>
      <w:r w:rsidRPr="00B831C4">
        <w:rPr>
          <w:rFonts w:cs="Open Sans"/>
        </w:rPr>
        <w:t>(a)</w:t>
      </w:r>
      <w:r w:rsidRPr="00B831C4">
        <w:rPr>
          <w:rFonts w:cs="Open Sans"/>
        </w:rPr>
        <w:tab/>
        <w:t xml:space="preserve">Each year, Divisional Offices shall make available to their departments information on the approval process, including the timeframes for application and the criteria for consideration.  Consideration of proposed limitations of enrolment outside of the usual approval period shall only be made in exceptional circumstances. </w:t>
      </w:r>
    </w:p>
    <w:p w:rsidR="00572B53" w:rsidRPr="00B831C4" w:rsidRDefault="00572B53" w:rsidP="00572B53">
      <w:pPr>
        <w:pStyle w:val="ListParagraph"/>
        <w:spacing w:after="0" w:line="240" w:lineRule="auto"/>
        <w:ind w:left="769"/>
        <w:rPr>
          <w:rFonts w:cs="Open Sans"/>
        </w:rPr>
      </w:pPr>
    </w:p>
    <w:p w:rsidR="00572B53" w:rsidRPr="00B831C4" w:rsidRDefault="00572B53" w:rsidP="00572B53">
      <w:pPr>
        <w:spacing w:after="0" w:line="240" w:lineRule="auto"/>
        <w:ind w:left="709" w:hanging="709"/>
        <w:rPr>
          <w:rFonts w:cs="Open Sans"/>
        </w:rPr>
      </w:pPr>
      <w:r w:rsidRPr="00B831C4">
        <w:rPr>
          <w:rFonts w:cs="Open Sans"/>
        </w:rPr>
        <w:t>(b)</w:t>
      </w:r>
      <w:r w:rsidRPr="00B831C4">
        <w:rPr>
          <w:rFonts w:cs="Open Sans"/>
        </w:rPr>
        <w:tab/>
        <w:t>For any new limitation of enrolment (including a change of conditions for a paper or programme for which enrolment is already limited) a Limitation of Enrolment</w:t>
      </w:r>
      <w:r w:rsidRPr="00B831C4">
        <w:rPr>
          <w:rFonts w:cs="Open Sans"/>
          <w:i/>
        </w:rPr>
        <w:t xml:space="preserve"> </w:t>
      </w:r>
      <w:r w:rsidRPr="00B831C4">
        <w:rPr>
          <w:rFonts w:cs="Open Sans"/>
        </w:rPr>
        <w:t>form must be completed.  This must be endorsed by the relevant Head of Department and Pro-Vice-Chancellor and shall include:</w:t>
      </w:r>
    </w:p>
    <w:p w:rsidR="000B7AE0" w:rsidRPr="00B831C4" w:rsidRDefault="000B7AE0" w:rsidP="00572B53">
      <w:pPr>
        <w:spacing w:after="0" w:line="240" w:lineRule="auto"/>
        <w:ind w:left="709" w:hanging="709"/>
        <w:rPr>
          <w:rFonts w:cs="Open Sans"/>
        </w:rPr>
      </w:pPr>
    </w:p>
    <w:p w:rsidR="00572B53" w:rsidRPr="00B831C4" w:rsidRDefault="00572B53" w:rsidP="000B7AE0">
      <w:pPr>
        <w:pStyle w:val="ListParagraph"/>
        <w:numPr>
          <w:ilvl w:val="0"/>
          <w:numId w:val="34"/>
        </w:numPr>
        <w:spacing w:after="0"/>
        <w:rPr>
          <w:rFonts w:cs="Open Sans"/>
        </w:rPr>
      </w:pPr>
      <w:r w:rsidRPr="00B831C4">
        <w:rPr>
          <w:rFonts w:cs="Open Sans"/>
        </w:rPr>
        <w:t>the resource-related justification(s) for imposing the limitation on enrolment;</w:t>
      </w:r>
    </w:p>
    <w:p w:rsidR="00572B53" w:rsidRPr="00B831C4" w:rsidRDefault="00572B53" w:rsidP="000B7AE0">
      <w:pPr>
        <w:pStyle w:val="ListParagraph"/>
        <w:numPr>
          <w:ilvl w:val="0"/>
          <w:numId w:val="34"/>
        </w:numPr>
        <w:spacing w:after="0"/>
        <w:rPr>
          <w:rFonts w:cs="Open Sans"/>
        </w:rPr>
      </w:pPr>
      <w:r w:rsidRPr="00B831C4">
        <w:rPr>
          <w:rFonts w:cs="Open Sans"/>
        </w:rPr>
        <w:t>the recommended number of enrolments allowed for the paper or programme; and</w:t>
      </w:r>
    </w:p>
    <w:p w:rsidR="00572B53" w:rsidRPr="00B831C4" w:rsidRDefault="00572B53" w:rsidP="000B7AE0">
      <w:pPr>
        <w:pStyle w:val="ListParagraph"/>
        <w:numPr>
          <w:ilvl w:val="0"/>
          <w:numId w:val="34"/>
        </w:numPr>
        <w:spacing w:after="0"/>
        <w:rPr>
          <w:rFonts w:cs="Open Sans"/>
        </w:rPr>
      </w:pPr>
      <w:r w:rsidRPr="00B831C4">
        <w:rPr>
          <w:rFonts w:cs="Open Sans"/>
        </w:rPr>
        <w:t>criteria for selecting applicants for the places available in the paper or programme.</w:t>
      </w:r>
    </w:p>
    <w:p w:rsidR="00572B53" w:rsidRPr="00B831C4" w:rsidRDefault="00572B53" w:rsidP="00572B53">
      <w:pPr>
        <w:spacing w:after="0" w:line="240" w:lineRule="auto"/>
        <w:ind w:left="1080"/>
        <w:rPr>
          <w:rFonts w:cs="Open Sans"/>
        </w:rPr>
      </w:pPr>
    </w:p>
    <w:p w:rsidR="00572B53" w:rsidRPr="00B831C4" w:rsidRDefault="00572B53" w:rsidP="00572B53">
      <w:pPr>
        <w:spacing w:after="0" w:line="240" w:lineRule="auto"/>
        <w:ind w:left="709" w:hanging="709"/>
        <w:rPr>
          <w:rFonts w:cs="Open Sans"/>
        </w:rPr>
      </w:pPr>
      <w:r w:rsidRPr="00B831C4">
        <w:rPr>
          <w:rFonts w:cs="Open Sans"/>
        </w:rPr>
        <w:t>(c)</w:t>
      </w:r>
      <w:r w:rsidRPr="00B831C4">
        <w:rPr>
          <w:rFonts w:cs="Open Sans"/>
        </w:rPr>
        <w:tab/>
        <w:t xml:space="preserve">By the deadline advised under clause 2(a), each Division shall provide to the Academic Committees Office a Pro-Vice-Chancellor-endorsed list of all papers and/or programmes for which limitations are being sought.  This shall include: </w:t>
      </w:r>
    </w:p>
    <w:p w:rsidR="000B7AE0" w:rsidRPr="00B831C4" w:rsidRDefault="000B7AE0" w:rsidP="00572B53">
      <w:pPr>
        <w:spacing w:after="0" w:line="240" w:lineRule="auto"/>
        <w:ind w:left="709" w:hanging="709"/>
        <w:rPr>
          <w:rFonts w:cs="Open Sans"/>
        </w:rPr>
      </w:pPr>
    </w:p>
    <w:p w:rsidR="00572B53" w:rsidRPr="00B831C4" w:rsidRDefault="00572B53" w:rsidP="000B7AE0">
      <w:pPr>
        <w:pStyle w:val="ListParagraph"/>
        <w:numPr>
          <w:ilvl w:val="0"/>
          <w:numId w:val="35"/>
        </w:numPr>
        <w:spacing w:after="0"/>
        <w:rPr>
          <w:rFonts w:cs="Open Sans"/>
        </w:rPr>
      </w:pPr>
      <w:r w:rsidRPr="00B831C4">
        <w:rPr>
          <w:rFonts w:cs="Open Sans"/>
        </w:rPr>
        <w:t>maximum enrolment numbers for each included paper or programme; and</w:t>
      </w:r>
    </w:p>
    <w:p w:rsidR="00572B53" w:rsidRPr="00B831C4" w:rsidRDefault="00572B53" w:rsidP="000B7AE0">
      <w:pPr>
        <w:pStyle w:val="ListParagraph"/>
        <w:numPr>
          <w:ilvl w:val="0"/>
          <w:numId w:val="35"/>
        </w:numPr>
        <w:spacing w:after="0"/>
        <w:rPr>
          <w:rFonts w:cs="Open Sans"/>
        </w:rPr>
      </w:pPr>
      <w:r w:rsidRPr="00B831C4">
        <w:rPr>
          <w:rFonts w:cs="Open Sans"/>
        </w:rPr>
        <w:t xml:space="preserve">copies of Limitation of Enrolment forms for any new limitations on enrolment (see 2(b) above).  </w:t>
      </w:r>
    </w:p>
    <w:p w:rsidR="000B7AE0" w:rsidRPr="00B831C4" w:rsidRDefault="000B7AE0" w:rsidP="000B7AE0">
      <w:pPr>
        <w:pStyle w:val="ListParagraph"/>
        <w:spacing w:after="0" w:line="240" w:lineRule="auto"/>
        <w:ind w:left="1069"/>
        <w:rPr>
          <w:rFonts w:cs="Open Sans"/>
        </w:rPr>
      </w:pPr>
    </w:p>
    <w:p w:rsidR="00572B53" w:rsidRPr="00B831C4" w:rsidRDefault="00572B53" w:rsidP="00572B53">
      <w:pPr>
        <w:spacing w:after="0" w:line="240" w:lineRule="auto"/>
        <w:ind w:left="709"/>
        <w:rPr>
          <w:rFonts w:cs="Open Sans"/>
        </w:rPr>
      </w:pPr>
      <w:r w:rsidRPr="00B831C4">
        <w:rPr>
          <w:rFonts w:cs="Open Sans"/>
        </w:rPr>
        <w:t>For continuing limitations, Pro-Vice-Chancellor endorsement shall confirm that the grounds for the existing limitation continue to apply.</w:t>
      </w:r>
    </w:p>
    <w:p w:rsidR="00572B53" w:rsidRPr="00B831C4" w:rsidRDefault="00572B53" w:rsidP="00572B53">
      <w:pPr>
        <w:spacing w:after="0" w:line="240" w:lineRule="auto"/>
        <w:ind w:left="709" w:hanging="709"/>
        <w:rPr>
          <w:rFonts w:cs="Open Sans"/>
        </w:rPr>
      </w:pPr>
    </w:p>
    <w:p w:rsidR="00572B53" w:rsidRPr="00B831C4" w:rsidRDefault="00572B53" w:rsidP="00572B53">
      <w:pPr>
        <w:spacing w:after="0" w:line="240" w:lineRule="auto"/>
        <w:ind w:left="709" w:hanging="709"/>
        <w:rPr>
          <w:rFonts w:cs="Open Sans"/>
        </w:rPr>
      </w:pPr>
      <w:r w:rsidRPr="00B831C4">
        <w:rPr>
          <w:rFonts w:cs="Open Sans"/>
        </w:rPr>
        <w:t>(d)</w:t>
      </w:r>
      <w:r w:rsidRPr="00B831C4">
        <w:rPr>
          <w:rFonts w:cs="Open Sans"/>
        </w:rPr>
        <w:tab/>
        <w:t>Limitations of enrolment, supported by material provided under clause 2(c), shall be considered by Senate and Council, with Council having the final power of approval.</w:t>
      </w:r>
    </w:p>
    <w:p w:rsidR="00572B53" w:rsidRPr="00B831C4" w:rsidRDefault="00572B53" w:rsidP="00572B53">
      <w:pPr>
        <w:spacing w:after="0" w:line="240" w:lineRule="auto"/>
        <w:ind w:left="709" w:hanging="709"/>
        <w:rPr>
          <w:rFonts w:cs="Open Sans"/>
        </w:rPr>
      </w:pPr>
    </w:p>
    <w:p w:rsidR="00FD68B9" w:rsidRPr="00B831C4" w:rsidRDefault="00572B53" w:rsidP="00572B53">
      <w:pPr>
        <w:spacing w:after="0" w:line="240" w:lineRule="auto"/>
        <w:ind w:left="709" w:hanging="709"/>
        <w:rPr>
          <w:rFonts w:cs="Open Sans"/>
        </w:rPr>
      </w:pPr>
      <w:r w:rsidRPr="00B831C4">
        <w:rPr>
          <w:rFonts w:cs="Open Sans"/>
        </w:rPr>
        <w:t>(e)</w:t>
      </w:r>
      <w:r w:rsidRPr="00B831C4">
        <w:rPr>
          <w:rFonts w:cs="Open Sans"/>
        </w:rPr>
        <w:tab/>
        <w:t>With respect to maximum enrolment numbers, approvals granted under this process shall be considered to grant approval consequentially for any necessary updating of programme regulations or paper prescriptions.</w:t>
      </w:r>
    </w:p>
    <w:p w:rsidR="00572B53" w:rsidRPr="00B831C4" w:rsidRDefault="00572B53" w:rsidP="00572B53">
      <w:pPr>
        <w:spacing w:after="0" w:line="240" w:lineRule="auto"/>
        <w:ind w:left="709" w:hanging="709"/>
        <w:rPr>
          <w:rFonts w:cs="Open Sans"/>
        </w:rPr>
      </w:pPr>
      <w:r w:rsidRPr="00B831C4">
        <w:rPr>
          <w:rFonts w:cs="Open Sans"/>
        </w:rPr>
        <w:tab/>
      </w:r>
    </w:p>
    <w:p w:rsidR="00572B53" w:rsidRPr="00B831C4" w:rsidRDefault="00572B53" w:rsidP="00572B53">
      <w:pPr>
        <w:spacing w:after="0" w:line="240" w:lineRule="auto"/>
        <w:ind w:left="709" w:hanging="709"/>
        <w:rPr>
          <w:rFonts w:cs="Open Sans"/>
          <w:b/>
        </w:rPr>
      </w:pPr>
      <w:r w:rsidRPr="00B831C4">
        <w:rPr>
          <w:rFonts w:cs="Open Sans"/>
          <w:b/>
        </w:rPr>
        <w:lastRenderedPageBreak/>
        <w:t>3. Selection of Students for Limited Places</w:t>
      </w:r>
    </w:p>
    <w:p w:rsidR="00572B53" w:rsidRPr="00B831C4" w:rsidRDefault="00572B53" w:rsidP="00572B53">
      <w:pPr>
        <w:spacing w:after="0" w:line="240" w:lineRule="auto"/>
        <w:ind w:left="709" w:hanging="709"/>
        <w:rPr>
          <w:rFonts w:cs="Open Sans"/>
          <w:b/>
        </w:rPr>
      </w:pPr>
    </w:p>
    <w:p w:rsidR="00572B53" w:rsidRPr="00B831C4" w:rsidRDefault="00572B53" w:rsidP="00572B53">
      <w:pPr>
        <w:spacing w:after="0" w:line="240" w:lineRule="auto"/>
        <w:ind w:left="709" w:hanging="709"/>
        <w:rPr>
          <w:rFonts w:cs="Open Sans"/>
        </w:rPr>
      </w:pPr>
      <w:r w:rsidRPr="00B831C4">
        <w:rPr>
          <w:rFonts w:cs="Open Sans"/>
        </w:rPr>
        <w:t>(a)</w:t>
      </w:r>
      <w:r w:rsidRPr="00B831C4">
        <w:rPr>
          <w:rFonts w:cs="Open Sans"/>
        </w:rPr>
        <w:tab/>
        <w:t>Selection criteria must be consistent with the provisions in any relevant programme regulations.</w:t>
      </w:r>
    </w:p>
    <w:p w:rsidR="00572B53" w:rsidRPr="00B831C4" w:rsidRDefault="00572B53" w:rsidP="00572B53">
      <w:pPr>
        <w:spacing w:after="0" w:line="240" w:lineRule="auto"/>
        <w:ind w:left="709" w:hanging="709"/>
        <w:rPr>
          <w:rFonts w:cs="Open Sans"/>
        </w:rPr>
      </w:pPr>
    </w:p>
    <w:p w:rsidR="00572B53" w:rsidRPr="00B831C4" w:rsidRDefault="00572B53" w:rsidP="00572B53">
      <w:pPr>
        <w:spacing w:after="0" w:line="240" w:lineRule="auto"/>
        <w:ind w:left="709" w:hanging="709"/>
        <w:rPr>
          <w:rFonts w:cs="Open Sans"/>
        </w:rPr>
      </w:pPr>
      <w:r w:rsidRPr="00B831C4">
        <w:rPr>
          <w:rFonts w:cs="Open Sans"/>
        </w:rPr>
        <w:t>(b)</w:t>
      </w:r>
      <w:r w:rsidRPr="00B831C4">
        <w:rPr>
          <w:rFonts w:cs="Open Sans"/>
        </w:rPr>
        <w:tab/>
        <w:t xml:space="preserve">The main criteria for selection of students for available places in papers and programmes with limitations on enrolment shall be academic merit and suitability for the paper or programme.  </w:t>
      </w:r>
    </w:p>
    <w:p w:rsidR="00572B53" w:rsidRPr="00B831C4" w:rsidRDefault="00572B53" w:rsidP="00572B53">
      <w:pPr>
        <w:spacing w:after="0" w:line="240" w:lineRule="auto"/>
        <w:ind w:left="709" w:hanging="709"/>
        <w:rPr>
          <w:rFonts w:cs="Open Sans"/>
        </w:rPr>
      </w:pPr>
    </w:p>
    <w:p w:rsidR="00572B53" w:rsidRPr="00B831C4" w:rsidRDefault="00572B53" w:rsidP="00572B53">
      <w:pPr>
        <w:spacing w:after="0" w:line="240" w:lineRule="auto"/>
        <w:ind w:left="709" w:hanging="709"/>
        <w:rPr>
          <w:rFonts w:cs="Open Sans"/>
        </w:rPr>
      </w:pPr>
      <w:r w:rsidRPr="00B831C4">
        <w:rPr>
          <w:rFonts w:cs="Open Sans"/>
        </w:rPr>
        <w:t>(c)</w:t>
      </w:r>
      <w:r w:rsidRPr="00B831C4">
        <w:rPr>
          <w:rFonts w:cs="Open Sans"/>
        </w:rPr>
        <w:tab/>
        <w:t>Any additional selection criteria must be endorsed by the Deputy Vice-Chancellor (Academic) and approved by Senate.  Application for approval of such criteria can be made on the Limitation of Enrolment</w:t>
      </w:r>
      <w:r w:rsidRPr="00B831C4">
        <w:rPr>
          <w:rFonts w:cs="Open Sans"/>
          <w:i/>
        </w:rPr>
        <w:t xml:space="preserve"> </w:t>
      </w:r>
      <w:r w:rsidRPr="00B831C4">
        <w:rPr>
          <w:rFonts w:cs="Open Sans"/>
        </w:rPr>
        <w:t xml:space="preserve">form; justification for the additional criteria must be provided.  The Academic Committees Office will arrange for consideration of the proposed selection criteria by the Deputy Vice-Chancellor (Academic) and Senate.  </w:t>
      </w:r>
    </w:p>
    <w:p w:rsidR="00572B53" w:rsidRPr="00B831C4" w:rsidRDefault="00572B53" w:rsidP="00572B53">
      <w:pPr>
        <w:pStyle w:val="ListParagraph"/>
        <w:spacing w:after="0" w:line="240" w:lineRule="auto"/>
        <w:ind w:left="709" w:hanging="709"/>
        <w:rPr>
          <w:rFonts w:cs="Open Sans"/>
        </w:rPr>
      </w:pPr>
    </w:p>
    <w:p w:rsidR="00572B53" w:rsidRPr="00B831C4" w:rsidRDefault="00572B53" w:rsidP="00572B53">
      <w:pPr>
        <w:spacing w:after="0" w:line="240" w:lineRule="auto"/>
        <w:ind w:left="709" w:hanging="709"/>
        <w:rPr>
          <w:rFonts w:cs="Open Sans"/>
        </w:rPr>
      </w:pPr>
      <w:r w:rsidRPr="00B831C4">
        <w:rPr>
          <w:rFonts w:cs="Open Sans"/>
        </w:rPr>
        <w:t xml:space="preserve">(d) </w:t>
      </w:r>
      <w:r w:rsidRPr="00B831C4">
        <w:rPr>
          <w:rFonts w:cs="Open Sans"/>
        </w:rPr>
        <w:tab/>
        <w:t>Notwithstanding the provisions of clauses 3(b) and 3(c), the Deputy Vice-Chancellor (Academic) and Senate have issued a standing approval for the following criteria in relation to the selection of students for limited places in Summer School papers, or second semester papers where enrolment has been sought after the closing date for first semester enrolments:</w:t>
      </w:r>
    </w:p>
    <w:p w:rsidR="000B7AE0" w:rsidRPr="00B831C4" w:rsidRDefault="000B7AE0" w:rsidP="00572B53">
      <w:pPr>
        <w:spacing w:after="0" w:line="240" w:lineRule="auto"/>
        <w:ind w:left="709" w:hanging="709"/>
        <w:rPr>
          <w:rFonts w:cs="Open Sans"/>
        </w:rPr>
      </w:pPr>
    </w:p>
    <w:p w:rsidR="00572B53" w:rsidRPr="00B831C4" w:rsidRDefault="00572B53" w:rsidP="006D1853">
      <w:pPr>
        <w:pStyle w:val="ListParagraph"/>
        <w:numPr>
          <w:ilvl w:val="0"/>
          <w:numId w:val="36"/>
        </w:numPr>
        <w:spacing w:after="0" w:line="240" w:lineRule="auto"/>
        <w:rPr>
          <w:rFonts w:cs="Open Sans"/>
        </w:rPr>
      </w:pPr>
      <w:r w:rsidRPr="00B831C4">
        <w:rPr>
          <w:rFonts w:cs="Open Sans"/>
        </w:rPr>
        <w:t xml:space="preserve">In cases where the timing of application makes assessment against other applicants impractical, the order of application may be used, with those completing their application first being given preference.  In such cases a grade minimum may also be used (i.e. students applying first who meet a minimum grade requirement will be given preference), so long as this does not prevent available places being filled.  </w:t>
      </w:r>
    </w:p>
    <w:p w:rsidR="000B7AE0" w:rsidRPr="00B831C4" w:rsidRDefault="000B7AE0" w:rsidP="000B7AE0">
      <w:pPr>
        <w:pStyle w:val="ListParagraph"/>
        <w:spacing w:after="0" w:line="240" w:lineRule="auto"/>
        <w:ind w:left="1069"/>
        <w:rPr>
          <w:rFonts w:cs="Open Sans"/>
        </w:rPr>
      </w:pPr>
    </w:p>
    <w:p w:rsidR="00572B53" w:rsidRPr="00B831C4" w:rsidRDefault="00572B53" w:rsidP="006D1853">
      <w:pPr>
        <w:pStyle w:val="ListParagraph"/>
        <w:numPr>
          <w:ilvl w:val="0"/>
          <w:numId w:val="36"/>
        </w:numPr>
        <w:spacing w:after="0" w:line="240" w:lineRule="auto"/>
        <w:rPr>
          <w:rFonts w:cs="Open Sans"/>
        </w:rPr>
      </w:pPr>
      <w:r w:rsidRPr="00B831C4">
        <w:rPr>
          <w:rFonts w:cs="Open Sans"/>
        </w:rPr>
        <w:t>For Summer School papers, applicants whose proposed enrolment would complete their degree may be given preference.</w:t>
      </w:r>
    </w:p>
    <w:p w:rsidR="00572B53" w:rsidRPr="00B831C4" w:rsidRDefault="00572B53" w:rsidP="00572B53">
      <w:pPr>
        <w:spacing w:after="0" w:line="240" w:lineRule="auto"/>
        <w:rPr>
          <w:rFonts w:cs="Open Sans"/>
        </w:rPr>
      </w:pPr>
    </w:p>
    <w:p w:rsidR="00572B53" w:rsidRPr="00B831C4" w:rsidRDefault="00572B53" w:rsidP="00572B53">
      <w:pPr>
        <w:spacing w:after="0" w:line="240" w:lineRule="auto"/>
        <w:ind w:left="709" w:hanging="709"/>
        <w:rPr>
          <w:rFonts w:cs="Open Sans"/>
        </w:rPr>
      </w:pPr>
      <w:r w:rsidRPr="00B831C4">
        <w:rPr>
          <w:rFonts w:cs="Open Sans"/>
        </w:rPr>
        <w:t>(e)</w:t>
      </w:r>
      <w:r w:rsidRPr="00B831C4">
        <w:rPr>
          <w:rFonts w:cs="Open Sans"/>
        </w:rPr>
        <w:tab/>
        <w:t>The selection criteria for papers or programmes with limitations on enrolment shall be made available in University publications, on the University website and/or through the University’s Student Management System (eVision).</w:t>
      </w:r>
    </w:p>
    <w:p w:rsidR="00F060E7" w:rsidRPr="00B831C4" w:rsidRDefault="00F060E7" w:rsidP="00572B53">
      <w:pPr>
        <w:spacing w:after="0" w:line="240" w:lineRule="auto"/>
        <w:outlineLvl w:val="1"/>
        <w:rPr>
          <w:rFonts w:eastAsia="Times New Roman" w:cs="Open Sans"/>
          <w:bCs/>
          <w:lang w:eastAsia="en-NZ"/>
        </w:rPr>
      </w:pPr>
    </w:p>
    <w:p w:rsidR="00CA1D53" w:rsidRPr="00B831C4" w:rsidRDefault="00CA1D53" w:rsidP="00F91FD9">
      <w:pPr>
        <w:spacing w:after="0" w:line="240" w:lineRule="auto"/>
        <w:rPr>
          <w:rFonts w:eastAsia="Times New Roman" w:cs="Open Sans"/>
          <w:lang w:eastAsia="en-NZ"/>
        </w:rPr>
      </w:pPr>
    </w:p>
    <w:p w:rsidR="00B444C0" w:rsidRPr="00B831C4" w:rsidRDefault="00B444C0" w:rsidP="00F91FD9">
      <w:pPr>
        <w:spacing w:after="0" w:line="240" w:lineRule="auto"/>
        <w:rPr>
          <w:rFonts w:eastAsia="Times New Roman" w:cs="Open Sans"/>
          <w:lang w:eastAsia="en-NZ"/>
        </w:rPr>
      </w:pPr>
    </w:p>
    <w:p w:rsidR="00DD5192" w:rsidRPr="00B831C4" w:rsidRDefault="00EA7E0F" w:rsidP="00951744">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fldChar w:fldCharType="begin"/>
      </w:r>
      <w:r w:rsidRPr="00B831C4">
        <w:rPr>
          <w:rFonts w:eastAsia="Times New Roman" w:cs="Open Sans"/>
          <w:b/>
          <w:bCs/>
          <w:lang w:eastAsia="en-NZ"/>
        </w:rPr>
        <w:instrText xml:space="preserve">AutoTextList \s NoStyle \t “List any relevant Policies, Procedures, Guidelines, Codes of Practice, Statutes, Legislation or other documents that users should consider in relation to this Policy, Procedure, Guidelines or Code of Practice.” </w:instrText>
      </w:r>
      <w:r w:rsidRPr="00B831C4">
        <w:rPr>
          <w:rFonts w:eastAsia="Times New Roman" w:cs="Open Sans"/>
          <w:b/>
          <w:bCs/>
          <w:lang w:eastAsia="en-NZ"/>
        </w:rPr>
        <w:fldChar w:fldCharType="separate"/>
      </w:r>
      <w:r w:rsidRPr="00B831C4">
        <w:rPr>
          <w:rFonts w:eastAsia="Times New Roman" w:cs="Open Sans"/>
          <w:b/>
          <w:bCs/>
          <w:lang w:eastAsia="en-NZ"/>
        </w:rPr>
        <w:t>Related Policies, Procedures and Forms</w:t>
      </w:r>
      <w:r w:rsidRPr="00B831C4">
        <w:rPr>
          <w:rFonts w:eastAsia="Times New Roman" w:cs="Open Sans"/>
          <w:b/>
          <w:bCs/>
          <w:lang w:eastAsia="en-NZ"/>
        </w:rPr>
        <w:fldChar w:fldCharType="end"/>
      </w:r>
    </w:p>
    <w:p w:rsidR="00D905AC" w:rsidRPr="00B831C4" w:rsidRDefault="00D905AC" w:rsidP="00D905AC">
      <w:pPr>
        <w:pStyle w:val="BodyText2"/>
        <w:rPr>
          <w:rFonts w:asciiTheme="minorHAnsi" w:hAnsiTheme="minorHAnsi" w:cs="Open Sans"/>
          <w:i/>
          <w:sz w:val="22"/>
          <w:szCs w:val="22"/>
        </w:rPr>
      </w:pPr>
    </w:p>
    <w:p w:rsidR="00B72C85" w:rsidRPr="00B831C4" w:rsidRDefault="00B72C85" w:rsidP="00B72C85">
      <w:pPr>
        <w:pStyle w:val="NormalWeb"/>
        <w:numPr>
          <w:ilvl w:val="0"/>
          <w:numId w:val="37"/>
        </w:numPr>
        <w:spacing w:before="0" w:beforeAutospacing="0" w:after="0" w:afterAutospacing="0"/>
        <w:rPr>
          <w:rFonts w:asciiTheme="minorHAnsi" w:hAnsiTheme="minorHAnsi" w:cs="Open Sans"/>
          <w:sz w:val="22"/>
          <w:szCs w:val="22"/>
        </w:rPr>
      </w:pPr>
      <w:r w:rsidRPr="00B831C4">
        <w:rPr>
          <w:rFonts w:asciiTheme="minorHAnsi" w:hAnsiTheme="minorHAnsi" w:cs="Open Sans"/>
          <w:sz w:val="22"/>
          <w:szCs w:val="22"/>
        </w:rPr>
        <w:t>Admission to University Statute 2011</w:t>
      </w:r>
    </w:p>
    <w:p w:rsidR="00B72C85" w:rsidRPr="00B831C4" w:rsidRDefault="00B72C85" w:rsidP="00B72C85">
      <w:pPr>
        <w:pStyle w:val="NormalWeb"/>
        <w:numPr>
          <w:ilvl w:val="0"/>
          <w:numId w:val="37"/>
        </w:numPr>
        <w:spacing w:before="0" w:beforeAutospacing="0" w:after="0" w:afterAutospacing="0"/>
        <w:rPr>
          <w:rFonts w:asciiTheme="minorHAnsi" w:hAnsiTheme="minorHAnsi" w:cs="Open Sans"/>
          <w:sz w:val="22"/>
          <w:szCs w:val="22"/>
        </w:rPr>
      </w:pPr>
      <w:r w:rsidRPr="00B831C4">
        <w:rPr>
          <w:rFonts w:asciiTheme="minorHAnsi" w:hAnsiTheme="minorHAnsi" w:cs="Open Sans"/>
          <w:sz w:val="22"/>
          <w:szCs w:val="22"/>
        </w:rPr>
        <w:t>Limitation of Enrolment form</w:t>
      </w:r>
    </w:p>
    <w:p w:rsidR="009642E0" w:rsidRPr="00B831C4" w:rsidRDefault="009642E0" w:rsidP="000264D9">
      <w:pPr>
        <w:pStyle w:val="ListParagraph"/>
        <w:spacing w:after="0" w:line="240" w:lineRule="auto"/>
        <w:ind w:left="360"/>
        <w:outlineLvl w:val="1"/>
        <w:rPr>
          <w:rFonts w:eastAsia="Times New Roman" w:cs="Open Sans"/>
          <w:color w:val="BFBFBF" w:themeColor="background1" w:themeShade="BF"/>
          <w:lang w:eastAsia="en-NZ"/>
        </w:rPr>
      </w:pPr>
    </w:p>
    <w:p w:rsidR="00D36F1C" w:rsidRPr="00B831C4" w:rsidRDefault="00D36F1C" w:rsidP="00D36F1C">
      <w:pPr>
        <w:pStyle w:val="z-TopofForm"/>
        <w:pBdr>
          <w:bottom w:val="none" w:sz="0" w:space="0" w:color="auto"/>
        </w:pBdr>
        <w:rPr>
          <w:rFonts w:asciiTheme="minorHAnsi" w:hAnsiTheme="minorHAnsi" w:cs="Open Sans"/>
          <w:vanish w:val="0"/>
          <w:sz w:val="22"/>
          <w:szCs w:val="22"/>
        </w:rPr>
      </w:pPr>
    </w:p>
    <w:p w:rsidR="00A26C92" w:rsidRPr="00B831C4" w:rsidRDefault="00A26C92" w:rsidP="00A26C92">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t>Contact for further information about this Policy</w:t>
      </w:r>
    </w:p>
    <w:p w:rsidR="00A26C92" w:rsidRPr="00B831C4" w:rsidRDefault="00A26C92" w:rsidP="00A26C92">
      <w:pPr>
        <w:spacing w:after="0"/>
        <w:rPr>
          <w:rFonts w:eastAsia="Times New Roman" w:cs="Open Sans"/>
          <w:bCs/>
          <w:lang w:val="en-US" w:eastAsia="en-NZ"/>
        </w:rPr>
      </w:pPr>
    </w:p>
    <w:p w:rsidR="00A26C92" w:rsidRPr="00B831C4" w:rsidRDefault="00A26C92" w:rsidP="009642E0">
      <w:pPr>
        <w:spacing w:after="0"/>
        <w:rPr>
          <w:rFonts w:eastAsia="Times New Roman" w:cs="Open Sans"/>
          <w:bCs/>
          <w:lang w:val="en-US" w:eastAsia="en-NZ"/>
        </w:rPr>
      </w:pPr>
      <w:r w:rsidRPr="00B831C4">
        <w:rPr>
          <w:rFonts w:eastAsia="Times New Roman" w:cs="Open Sans"/>
          <w:bCs/>
          <w:lang w:val="en-US" w:eastAsia="en-NZ"/>
        </w:rPr>
        <w:t>If you have any queries regarding the content of this policy or need</w:t>
      </w:r>
      <w:r w:rsidR="00DB2948" w:rsidRPr="00B831C4">
        <w:rPr>
          <w:rFonts w:eastAsia="Times New Roman" w:cs="Open Sans"/>
          <w:bCs/>
          <w:lang w:val="en-US" w:eastAsia="en-NZ"/>
        </w:rPr>
        <w:t xml:space="preserve"> further clarification, contact the Manager, Policy and Compliance, Academic Services</w:t>
      </w:r>
      <w:r w:rsidR="009642E0" w:rsidRPr="00B831C4">
        <w:rPr>
          <w:rFonts w:eastAsia="Times New Roman" w:cs="Open Sans"/>
          <w:bCs/>
          <w:lang w:val="en-US" w:eastAsia="en-NZ"/>
        </w:rPr>
        <w:t xml:space="preserve"> on </w:t>
      </w:r>
      <w:sdt>
        <w:sdtPr>
          <w:rPr>
            <w:rStyle w:val="Style20"/>
            <w:rFonts w:asciiTheme="minorHAnsi" w:hAnsiTheme="minorHAnsi" w:cs="Open Sans"/>
            <w:sz w:val="22"/>
          </w:rPr>
          <w:alias w:val="contact email address "/>
          <w:tag w:val="contact email address"/>
          <w:id w:val="-367302619"/>
          <w:placeholder>
            <w:docPart w:val="84F47E2B7BAC479FAFE8A5D41B819075"/>
          </w:placeholder>
        </w:sdtPr>
        <w:sdtEndPr>
          <w:rPr>
            <w:rStyle w:val="DefaultParagraphFont"/>
            <w:rFonts w:eastAsia="Times New Roman"/>
            <w:bCs/>
            <w:lang w:val="en-US" w:eastAsia="en-NZ"/>
          </w:rPr>
        </w:sdtEndPr>
        <w:sdtContent>
          <w:r w:rsidR="00DB2948" w:rsidRPr="00B831C4">
            <w:rPr>
              <w:rStyle w:val="Style20"/>
              <w:rFonts w:asciiTheme="minorHAnsi" w:hAnsiTheme="minorHAnsi" w:cs="Open Sans"/>
              <w:sz w:val="22"/>
            </w:rPr>
            <w:t>chris.stoddart@otago.ac.nz</w:t>
          </w:r>
        </w:sdtContent>
      </w:sdt>
    </w:p>
    <w:p w:rsidR="00A26C92" w:rsidRPr="00B831C4" w:rsidRDefault="00A26C92" w:rsidP="00A26C92">
      <w:pPr>
        <w:rPr>
          <w:rFonts w:cs="Open Sans"/>
          <w:lang w:eastAsia="en-NZ"/>
        </w:rPr>
      </w:pPr>
    </w:p>
    <w:p w:rsidR="002A36B5" w:rsidRPr="00B831C4" w:rsidRDefault="001C4826" w:rsidP="002A36B5">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t>Key</w:t>
      </w:r>
      <w:r w:rsidR="00C40F0C" w:rsidRPr="00B831C4">
        <w:rPr>
          <w:rFonts w:eastAsia="Times New Roman" w:cs="Open Sans"/>
          <w:b/>
          <w:bCs/>
          <w:lang w:eastAsia="en-NZ"/>
        </w:rPr>
        <w:t xml:space="preserve">words </w:t>
      </w:r>
      <w:r w:rsidRPr="00B831C4">
        <w:rPr>
          <w:rFonts w:eastAsia="Times New Roman" w:cs="Open Sans"/>
          <w:b/>
          <w:bCs/>
          <w:lang w:eastAsia="en-NZ"/>
        </w:rPr>
        <w:t>[For use in policy metadata]</w:t>
      </w:r>
    </w:p>
    <w:p w:rsidR="002A36B5" w:rsidRPr="00B831C4" w:rsidRDefault="002A36B5" w:rsidP="002A36B5">
      <w:pPr>
        <w:pStyle w:val="z-TopofForm"/>
        <w:pBdr>
          <w:bottom w:val="none" w:sz="0" w:space="0" w:color="auto"/>
        </w:pBdr>
        <w:rPr>
          <w:rFonts w:asciiTheme="minorHAnsi" w:hAnsiTheme="minorHAnsi" w:cs="Open Sans"/>
          <w:vanish w:val="0"/>
          <w:sz w:val="22"/>
          <w:szCs w:val="22"/>
        </w:rPr>
      </w:pPr>
    </w:p>
    <w:p w:rsidR="002A36B5" w:rsidRPr="00B831C4" w:rsidRDefault="00ED7B3B" w:rsidP="002A36B5">
      <w:pPr>
        <w:spacing w:after="0" w:line="240" w:lineRule="auto"/>
        <w:outlineLvl w:val="1"/>
        <w:rPr>
          <w:rFonts w:eastAsia="Times New Roman" w:cs="Open Sans"/>
          <w:bCs/>
          <w:lang w:eastAsia="en-NZ"/>
        </w:rPr>
      </w:pPr>
      <w:r w:rsidRPr="00B831C4">
        <w:rPr>
          <w:rFonts w:eastAsia="Times New Roman" w:cs="Open Sans"/>
          <w:bCs/>
          <w:lang w:eastAsia="en-NZ"/>
        </w:rPr>
        <w:t xml:space="preserve">Enrolment, limitation,  </w:t>
      </w:r>
      <w:r w:rsidR="00A317DF" w:rsidRPr="00B831C4">
        <w:rPr>
          <w:rFonts w:eastAsia="Times New Roman" w:cs="Open Sans"/>
          <w:bCs/>
          <w:lang w:eastAsia="en-NZ"/>
        </w:rPr>
        <w:t>resources, programmes, papers, restriction</w:t>
      </w:r>
    </w:p>
    <w:p w:rsidR="00FD68B9" w:rsidRPr="00B831C4" w:rsidRDefault="00FD68B9" w:rsidP="002A36B5">
      <w:pPr>
        <w:spacing w:after="0" w:line="240" w:lineRule="auto"/>
        <w:outlineLvl w:val="1"/>
        <w:rPr>
          <w:rFonts w:eastAsia="Times New Roman" w:cs="Open Sans"/>
          <w:bCs/>
          <w:lang w:eastAsia="en-NZ"/>
        </w:rPr>
      </w:pPr>
    </w:p>
    <w:p w:rsidR="00AF26B8" w:rsidRPr="00B831C4" w:rsidRDefault="00B41372" w:rsidP="00AF26B8">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t>Consultation [This will not appear in the published policy]</w:t>
      </w:r>
    </w:p>
    <w:p w:rsidR="00AF26B8" w:rsidRPr="00B831C4" w:rsidRDefault="00AF26B8" w:rsidP="00AF26B8">
      <w:pPr>
        <w:pStyle w:val="z-TopofForm"/>
        <w:pBdr>
          <w:bottom w:val="none" w:sz="0" w:space="0" w:color="auto"/>
        </w:pBdr>
        <w:rPr>
          <w:rFonts w:asciiTheme="minorHAnsi" w:hAnsiTheme="minorHAnsi" w:cs="Open Sans"/>
          <w:vanish w:val="0"/>
          <w:sz w:val="22"/>
          <w:szCs w:val="22"/>
        </w:rPr>
      </w:pP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Deputy Vice-Chancellor (Academic)</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Pro-Vice-Chancellors</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Academic Divisional Offices</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Director, Planning and Funding</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Director, Summer School</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Manager, Academic Committees</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Manager, Admissions, Enrolment and the University Information Centre</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 xml:space="preserve">Manager, Student Management System Support Office </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Appropriate subject-matter expert within the SMS Programme Office</w:t>
      </w:r>
    </w:p>
    <w:p w:rsidR="001076DA"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Registrar</w:t>
      </w:r>
    </w:p>
    <w:p w:rsidR="002327BD" w:rsidRPr="00B831C4" w:rsidRDefault="001076DA" w:rsidP="001076DA">
      <w:pPr>
        <w:spacing w:after="0" w:line="240" w:lineRule="auto"/>
        <w:outlineLvl w:val="1"/>
        <w:rPr>
          <w:rFonts w:eastAsia="Times New Roman" w:cs="Open Sans"/>
          <w:bCs/>
          <w:lang w:eastAsia="en-NZ"/>
        </w:rPr>
      </w:pPr>
      <w:r w:rsidRPr="00B831C4">
        <w:rPr>
          <w:rFonts w:eastAsia="Times New Roman" w:cs="Open Sans"/>
          <w:bCs/>
          <w:lang w:eastAsia="en-NZ"/>
        </w:rPr>
        <w:t>University Lawyer</w:t>
      </w:r>
    </w:p>
    <w:p w:rsidR="00B41372" w:rsidRPr="00B831C4" w:rsidRDefault="00B41372" w:rsidP="00B811CE">
      <w:pPr>
        <w:spacing w:after="0" w:line="240" w:lineRule="auto"/>
        <w:rPr>
          <w:rFonts w:eastAsia="Times New Roman" w:cs="Open Sans"/>
          <w:bCs/>
          <w:lang w:eastAsia="en-NZ"/>
        </w:rPr>
      </w:pPr>
    </w:p>
    <w:p w:rsidR="00E94323" w:rsidRPr="00B831C4" w:rsidRDefault="00E94323" w:rsidP="00B811CE">
      <w:pPr>
        <w:spacing w:after="0" w:line="240" w:lineRule="auto"/>
        <w:rPr>
          <w:rFonts w:eastAsia="Times New Roman" w:cs="Open Sans"/>
          <w:bCs/>
          <w:lang w:eastAsia="en-NZ"/>
        </w:rPr>
      </w:pPr>
    </w:p>
    <w:p w:rsidR="002520F2" w:rsidRPr="00B831C4" w:rsidRDefault="002520F2" w:rsidP="002520F2">
      <w:pPr>
        <w:shd w:val="clear" w:color="auto" w:fill="D9D9D9" w:themeFill="background1" w:themeFillShade="D9"/>
        <w:spacing w:after="0" w:line="240" w:lineRule="auto"/>
        <w:outlineLvl w:val="1"/>
        <w:rPr>
          <w:rFonts w:eastAsia="Times New Roman" w:cs="Open Sans"/>
          <w:b/>
          <w:bCs/>
          <w:lang w:eastAsia="en-NZ"/>
        </w:rPr>
      </w:pPr>
      <w:r w:rsidRPr="00B831C4">
        <w:rPr>
          <w:rFonts w:eastAsia="Times New Roman" w:cs="Open Sans"/>
          <w:b/>
          <w:bCs/>
          <w:lang w:eastAsia="en-NZ"/>
        </w:rPr>
        <w:t>Implementation Process</w:t>
      </w:r>
      <w:r w:rsidR="00B41372" w:rsidRPr="00B831C4">
        <w:rPr>
          <w:rFonts w:eastAsia="Times New Roman" w:cs="Open Sans"/>
          <w:b/>
          <w:bCs/>
          <w:lang w:eastAsia="en-NZ"/>
        </w:rPr>
        <w:t xml:space="preserve"> [This will not appear in the published policy]</w:t>
      </w:r>
    </w:p>
    <w:p w:rsidR="00D905AC" w:rsidRPr="00B831C4" w:rsidRDefault="00D905AC" w:rsidP="00D905AC">
      <w:pPr>
        <w:spacing w:after="0" w:line="240" w:lineRule="auto"/>
        <w:rPr>
          <w:rFonts w:eastAsia="Times New Roman" w:cs="Open Sans"/>
          <w:lang w:val="en-US"/>
        </w:rPr>
      </w:pPr>
    </w:p>
    <w:tbl>
      <w:tblPr>
        <w:tblW w:w="9072"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4"/>
      </w:tblGrid>
      <w:tr w:rsidR="00D905AC" w:rsidRPr="00B831C4" w:rsidTr="00EA2462">
        <w:trPr>
          <w:trHeight w:hRule="exact" w:val="567"/>
        </w:trPr>
        <w:tc>
          <w:tcPr>
            <w:tcW w:w="2608" w:type="dxa"/>
            <w:shd w:val="clear" w:color="auto" w:fill="CCCCCC"/>
            <w:vAlign w:val="center"/>
            <w:hideMark/>
          </w:tcPr>
          <w:p w:rsidR="00D905AC" w:rsidRPr="00B831C4" w:rsidRDefault="00D905AC" w:rsidP="00D905AC">
            <w:pPr>
              <w:spacing w:after="0"/>
              <w:rPr>
                <w:rFonts w:eastAsia="Times New Roman" w:cs="Open Sans"/>
                <w:b/>
                <w:bCs/>
                <w:lang w:val="en-AU"/>
              </w:rPr>
            </w:pPr>
            <w:r w:rsidRPr="00B831C4">
              <w:rPr>
                <w:rFonts w:eastAsia="Times New Roman" w:cs="Open Sans"/>
                <w:b/>
                <w:bCs/>
                <w:lang w:val="en-AU"/>
              </w:rPr>
              <w:t>Person responsible</w:t>
            </w:r>
          </w:p>
        </w:tc>
        <w:tc>
          <w:tcPr>
            <w:tcW w:w="6464" w:type="dxa"/>
            <w:vAlign w:val="center"/>
            <w:hideMark/>
          </w:tcPr>
          <w:p w:rsidR="00D905AC" w:rsidRPr="00B831C4" w:rsidRDefault="00E94323" w:rsidP="002327BD">
            <w:pPr>
              <w:spacing w:after="0" w:line="240" w:lineRule="auto"/>
              <w:outlineLvl w:val="1"/>
              <w:rPr>
                <w:rFonts w:eastAsia="Times New Roman" w:cs="Open Sans"/>
                <w:i/>
                <w:iCs/>
                <w:lang w:val="en-US"/>
              </w:rPr>
            </w:pPr>
            <w:r w:rsidRPr="00B831C4">
              <w:rPr>
                <w:rFonts w:eastAsia="Times New Roman" w:cs="Open Sans"/>
                <w:bCs/>
                <w:lang w:eastAsia="en-NZ"/>
              </w:rPr>
              <w:t>Manager, Policy and Compliance, Academic Services</w:t>
            </w:r>
          </w:p>
        </w:tc>
      </w:tr>
    </w:tbl>
    <w:p w:rsidR="00D905AC" w:rsidRPr="00B831C4" w:rsidRDefault="00D905AC" w:rsidP="00D905AC">
      <w:pPr>
        <w:spacing w:after="0" w:line="240" w:lineRule="auto"/>
        <w:jc w:val="both"/>
        <w:rPr>
          <w:rFonts w:eastAsia="Times New Roman" w:cs="Open Sans"/>
          <w:lang w:val="en-US"/>
        </w:rPr>
      </w:pPr>
    </w:p>
    <w:tbl>
      <w:tblPr>
        <w:tblW w:w="9072"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4"/>
      </w:tblGrid>
      <w:tr w:rsidR="00D905AC" w:rsidRPr="00B831C4" w:rsidTr="00EA2462">
        <w:trPr>
          <w:trHeight w:hRule="exact" w:val="812"/>
        </w:trPr>
        <w:tc>
          <w:tcPr>
            <w:tcW w:w="2608" w:type="dxa"/>
            <w:shd w:val="clear" w:color="auto" w:fill="CCCCCC"/>
            <w:vAlign w:val="center"/>
            <w:hideMark/>
          </w:tcPr>
          <w:p w:rsidR="00D905AC" w:rsidRPr="00B831C4" w:rsidRDefault="00D905AC" w:rsidP="00D905AC">
            <w:pPr>
              <w:spacing w:after="0"/>
              <w:rPr>
                <w:rFonts w:eastAsia="Times New Roman" w:cs="Open Sans"/>
                <w:b/>
                <w:bCs/>
                <w:lang w:val="en-AU"/>
              </w:rPr>
            </w:pPr>
            <w:r w:rsidRPr="00B831C4">
              <w:rPr>
                <w:rFonts w:eastAsia="Times New Roman" w:cs="Open Sans"/>
                <w:b/>
                <w:bCs/>
                <w:lang w:val="en-AU"/>
              </w:rPr>
              <w:t>Communication strategy</w:t>
            </w:r>
          </w:p>
        </w:tc>
        <w:tc>
          <w:tcPr>
            <w:tcW w:w="6464" w:type="dxa"/>
            <w:vAlign w:val="center"/>
            <w:hideMark/>
          </w:tcPr>
          <w:p w:rsidR="00D905AC" w:rsidRPr="00B831C4" w:rsidRDefault="00E94323" w:rsidP="002327BD">
            <w:pPr>
              <w:spacing w:after="0" w:line="240" w:lineRule="auto"/>
              <w:outlineLvl w:val="1"/>
              <w:rPr>
                <w:rFonts w:eastAsia="Times New Roman" w:cs="Open Sans"/>
                <w:i/>
                <w:lang w:val="en-US"/>
              </w:rPr>
            </w:pPr>
            <w:r w:rsidRPr="00B831C4">
              <w:rPr>
                <w:rFonts w:eastAsia="Times New Roman" w:cs="Open Sans"/>
                <w:bCs/>
                <w:lang w:eastAsia="en-NZ"/>
              </w:rPr>
              <w:t>Communication to the Committees Office, the four Academic Divisional Offices, the Project Office, Admissions and Enrolment and the Office of the Deputy Vice-Chancellor (Academic)</w:t>
            </w:r>
          </w:p>
        </w:tc>
      </w:tr>
    </w:tbl>
    <w:p w:rsidR="00D905AC" w:rsidRPr="00B831C4" w:rsidRDefault="00D905AC" w:rsidP="00D905AC">
      <w:pPr>
        <w:spacing w:after="0" w:line="240" w:lineRule="auto"/>
        <w:jc w:val="both"/>
        <w:rPr>
          <w:rFonts w:eastAsia="Times New Roman" w:cs="Open Sans"/>
          <w:lang w:val="en-US"/>
        </w:rPr>
      </w:pPr>
    </w:p>
    <w:tbl>
      <w:tblPr>
        <w:tblW w:w="9057"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49"/>
      </w:tblGrid>
      <w:tr w:rsidR="00D905AC" w:rsidRPr="00B831C4" w:rsidTr="00EA2462">
        <w:trPr>
          <w:trHeight w:hRule="exact" w:val="680"/>
        </w:trPr>
        <w:tc>
          <w:tcPr>
            <w:tcW w:w="2608" w:type="dxa"/>
            <w:shd w:val="clear" w:color="auto" w:fill="CCCCCC"/>
            <w:vAlign w:val="center"/>
            <w:hideMark/>
          </w:tcPr>
          <w:p w:rsidR="00D905AC" w:rsidRPr="00B831C4" w:rsidRDefault="00D905AC" w:rsidP="00D905AC">
            <w:pPr>
              <w:spacing w:after="0"/>
              <w:rPr>
                <w:rFonts w:eastAsia="Times New Roman" w:cs="Open Sans"/>
                <w:b/>
                <w:bCs/>
                <w:lang w:val="en-AU"/>
              </w:rPr>
            </w:pPr>
            <w:r w:rsidRPr="00B831C4">
              <w:rPr>
                <w:rFonts w:eastAsia="Times New Roman" w:cs="Open Sans"/>
                <w:b/>
                <w:bCs/>
                <w:lang w:val="en-AU"/>
              </w:rPr>
              <w:t>Other Actions/tasks</w:t>
            </w:r>
          </w:p>
        </w:tc>
        <w:tc>
          <w:tcPr>
            <w:tcW w:w="6449" w:type="dxa"/>
            <w:vAlign w:val="center"/>
            <w:hideMark/>
          </w:tcPr>
          <w:p w:rsidR="00D905AC" w:rsidRPr="00B831C4" w:rsidRDefault="00E94323" w:rsidP="002327BD">
            <w:pPr>
              <w:spacing w:after="0" w:line="240" w:lineRule="auto"/>
              <w:outlineLvl w:val="1"/>
              <w:rPr>
                <w:rFonts w:eastAsia="Times New Roman" w:cs="Open Sans"/>
                <w:i/>
                <w:lang w:val="en-US"/>
              </w:rPr>
            </w:pPr>
            <w:r w:rsidRPr="00B831C4">
              <w:rPr>
                <w:rFonts w:eastAsia="Times New Roman" w:cs="Open Sans"/>
                <w:bCs/>
                <w:i/>
                <w:lang w:eastAsia="en-NZ"/>
              </w:rPr>
              <w:t>N/A</w:t>
            </w:r>
          </w:p>
        </w:tc>
      </w:tr>
    </w:tbl>
    <w:p w:rsidR="00D905AC" w:rsidRPr="00B831C4" w:rsidRDefault="00D905AC" w:rsidP="00D905AC">
      <w:pPr>
        <w:spacing w:after="0" w:line="240" w:lineRule="auto"/>
        <w:rPr>
          <w:rFonts w:eastAsia="Times New Roman" w:cs="Open Sans"/>
          <w:lang w:val="en-US"/>
        </w:rPr>
      </w:pPr>
    </w:p>
    <w:tbl>
      <w:tblPr>
        <w:tblW w:w="9057"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49"/>
      </w:tblGrid>
      <w:tr w:rsidR="00D905AC" w:rsidRPr="00B831C4" w:rsidTr="00EA2462">
        <w:trPr>
          <w:trHeight w:hRule="exact" w:val="680"/>
        </w:trPr>
        <w:tc>
          <w:tcPr>
            <w:tcW w:w="2608" w:type="dxa"/>
            <w:shd w:val="clear" w:color="auto" w:fill="CCCCCC"/>
            <w:vAlign w:val="center"/>
            <w:hideMark/>
          </w:tcPr>
          <w:p w:rsidR="00D905AC" w:rsidRPr="00B831C4" w:rsidRDefault="00D905AC" w:rsidP="00D905AC">
            <w:pPr>
              <w:spacing w:after="0"/>
              <w:rPr>
                <w:rFonts w:eastAsia="Times New Roman" w:cs="Open Sans"/>
                <w:b/>
                <w:bCs/>
                <w:lang w:val="en-US"/>
              </w:rPr>
            </w:pPr>
            <w:r w:rsidRPr="00B831C4">
              <w:rPr>
                <w:rFonts w:eastAsia="Times New Roman" w:cs="Open Sans"/>
                <w:b/>
                <w:bCs/>
                <w:lang w:val="en-US"/>
              </w:rPr>
              <w:t>Resources</w:t>
            </w:r>
          </w:p>
        </w:tc>
        <w:tc>
          <w:tcPr>
            <w:tcW w:w="6449" w:type="dxa"/>
            <w:vAlign w:val="center"/>
            <w:hideMark/>
          </w:tcPr>
          <w:p w:rsidR="00D905AC" w:rsidRPr="00B831C4" w:rsidRDefault="00E94323" w:rsidP="002327BD">
            <w:pPr>
              <w:spacing w:after="0" w:line="240" w:lineRule="auto"/>
              <w:outlineLvl w:val="1"/>
              <w:rPr>
                <w:rFonts w:eastAsia="Times New Roman" w:cs="Open Sans"/>
                <w:i/>
                <w:lang w:val="en-US"/>
              </w:rPr>
            </w:pPr>
            <w:r w:rsidRPr="00B831C4">
              <w:rPr>
                <w:rFonts w:eastAsia="Times New Roman" w:cs="Open Sans"/>
                <w:bCs/>
                <w:i/>
                <w:lang w:eastAsia="en-NZ"/>
              </w:rPr>
              <w:t>No additional resources except staff time</w:t>
            </w:r>
          </w:p>
        </w:tc>
      </w:tr>
    </w:tbl>
    <w:p w:rsidR="00D905AC" w:rsidRPr="00B831C4" w:rsidRDefault="00D905AC" w:rsidP="00D905AC">
      <w:pPr>
        <w:spacing w:after="0" w:line="240" w:lineRule="auto"/>
        <w:rPr>
          <w:rFonts w:eastAsia="Times New Roman" w:cs="Open Sans"/>
          <w:lang w:val="en-US"/>
        </w:rPr>
      </w:pPr>
    </w:p>
    <w:tbl>
      <w:tblPr>
        <w:tblW w:w="9071"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3"/>
      </w:tblGrid>
      <w:tr w:rsidR="00D905AC" w:rsidRPr="00B831C4" w:rsidTr="00EA2462">
        <w:trPr>
          <w:trHeight w:hRule="exact" w:val="850"/>
        </w:trPr>
        <w:tc>
          <w:tcPr>
            <w:tcW w:w="2608" w:type="dxa"/>
            <w:shd w:val="clear" w:color="auto" w:fill="CCCCCC"/>
            <w:vAlign w:val="center"/>
            <w:hideMark/>
          </w:tcPr>
          <w:p w:rsidR="00D905AC" w:rsidRPr="00B831C4" w:rsidRDefault="00D905AC" w:rsidP="00D905AC">
            <w:pPr>
              <w:spacing w:after="0"/>
              <w:rPr>
                <w:rFonts w:eastAsia="Times New Roman" w:cs="Open Sans"/>
                <w:lang w:val="en-US"/>
              </w:rPr>
            </w:pPr>
            <w:r w:rsidRPr="00B831C4">
              <w:rPr>
                <w:rFonts w:eastAsia="Times New Roman" w:cs="Open Sans"/>
                <w:b/>
                <w:bCs/>
                <w:lang w:val="en-US"/>
              </w:rPr>
              <w:t>Completion Date</w:t>
            </w:r>
          </w:p>
        </w:tc>
        <w:tc>
          <w:tcPr>
            <w:tcW w:w="6463" w:type="dxa"/>
            <w:vAlign w:val="center"/>
            <w:hideMark/>
          </w:tcPr>
          <w:p w:rsidR="00D905AC" w:rsidRPr="00B831C4" w:rsidRDefault="00E94323" w:rsidP="002327BD">
            <w:pPr>
              <w:spacing w:after="0" w:line="240" w:lineRule="auto"/>
              <w:outlineLvl w:val="1"/>
              <w:rPr>
                <w:rFonts w:eastAsia="Times New Roman" w:cs="Open Sans"/>
                <w:i/>
                <w:lang w:val="en-US"/>
              </w:rPr>
            </w:pPr>
            <w:r w:rsidRPr="00B831C4">
              <w:rPr>
                <w:rFonts w:eastAsia="Times New Roman" w:cs="Open Sans"/>
                <w:bCs/>
                <w:i/>
                <w:lang w:eastAsia="en-NZ"/>
              </w:rPr>
              <w:t>One month from approval</w:t>
            </w:r>
          </w:p>
        </w:tc>
      </w:tr>
    </w:tbl>
    <w:p w:rsidR="007D0635" w:rsidRPr="00B831C4" w:rsidRDefault="007D0635" w:rsidP="00DD5192">
      <w:pPr>
        <w:spacing w:after="0" w:line="240" w:lineRule="auto"/>
        <w:outlineLvl w:val="1"/>
        <w:rPr>
          <w:rFonts w:eastAsia="Times New Roman" w:cs="Open Sans"/>
          <w:lang w:eastAsia="en-NZ"/>
        </w:rPr>
      </w:pPr>
    </w:p>
    <w:p w:rsidR="007D0635" w:rsidRPr="00B831C4" w:rsidRDefault="007D0635" w:rsidP="007D0635">
      <w:pPr>
        <w:rPr>
          <w:rFonts w:eastAsia="Times New Roman" w:cs="Open Sans"/>
          <w:lang w:eastAsia="en-NZ"/>
        </w:rPr>
      </w:pPr>
    </w:p>
    <w:p w:rsidR="007D0635" w:rsidRPr="00B831C4" w:rsidRDefault="007D0635" w:rsidP="007D0635">
      <w:pPr>
        <w:rPr>
          <w:rFonts w:eastAsia="Times New Roman" w:cs="Open Sans"/>
          <w:lang w:eastAsia="en-NZ"/>
        </w:rPr>
      </w:pPr>
    </w:p>
    <w:p w:rsidR="007D0635" w:rsidRPr="00B831C4" w:rsidRDefault="007D0635" w:rsidP="007D0635">
      <w:pPr>
        <w:rPr>
          <w:rFonts w:eastAsia="Times New Roman" w:cs="Open Sans"/>
          <w:lang w:eastAsia="en-NZ"/>
        </w:rPr>
      </w:pPr>
    </w:p>
    <w:p w:rsidR="007D0635" w:rsidRPr="00B831C4" w:rsidRDefault="007D0635" w:rsidP="007D0635">
      <w:pPr>
        <w:rPr>
          <w:rFonts w:eastAsia="Times New Roman" w:cs="Open Sans"/>
          <w:lang w:eastAsia="en-NZ"/>
        </w:rPr>
      </w:pPr>
    </w:p>
    <w:p w:rsidR="007D0635" w:rsidRPr="00B831C4" w:rsidRDefault="007D0635" w:rsidP="007D0635">
      <w:pPr>
        <w:rPr>
          <w:rFonts w:eastAsia="Times New Roman" w:cs="Open Sans"/>
          <w:lang w:eastAsia="en-NZ"/>
        </w:rPr>
      </w:pPr>
    </w:p>
    <w:p w:rsidR="007D0635" w:rsidRPr="00B831C4" w:rsidRDefault="007D0635" w:rsidP="007D0635">
      <w:pPr>
        <w:rPr>
          <w:rFonts w:eastAsia="Times New Roman" w:cs="Open Sans"/>
          <w:lang w:eastAsia="en-NZ"/>
        </w:rPr>
      </w:pPr>
    </w:p>
    <w:p w:rsidR="00F63E40" w:rsidRPr="00B831C4" w:rsidRDefault="007D0635" w:rsidP="007D0635">
      <w:pPr>
        <w:tabs>
          <w:tab w:val="left" w:pos="1080"/>
        </w:tabs>
        <w:rPr>
          <w:rFonts w:eastAsia="Times New Roman" w:cs="Open Sans"/>
          <w:lang w:eastAsia="en-NZ"/>
        </w:rPr>
      </w:pPr>
      <w:r w:rsidRPr="00B831C4">
        <w:rPr>
          <w:rFonts w:eastAsia="Times New Roman" w:cs="Open Sans"/>
          <w:lang w:eastAsia="en-NZ"/>
        </w:rPr>
        <w:tab/>
      </w:r>
    </w:p>
    <w:sectPr w:rsidR="00F63E40" w:rsidRPr="00B831C4" w:rsidSect="009E2BFC">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C7" w:rsidRDefault="007906C7" w:rsidP="00243C60">
      <w:pPr>
        <w:spacing w:after="0" w:line="240" w:lineRule="auto"/>
      </w:pPr>
      <w:r>
        <w:separator/>
      </w:r>
    </w:p>
  </w:endnote>
  <w:endnote w:type="continuationSeparator" w:id="0">
    <w:p w:rsidR="007906C7" w:rsidRDefault="007906C7" w:rsidP="0024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22202"/>
      <w:docPartObj>
        <w:docPartGallery w:val="Page Numbers (Top of Page)"/>
        <w:docPartUnique/>
      </w:docPartObj>
    </w:sdtPr>
    <w:sdtEndPr/>
    <w:sdtContent>
      <w:p w:rsidR="007D0635" w:rsidRDefault="007D0635" w:rsidP="007D0635">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sidR="00805647">
          <w:rPr>
            <w:rFonts w:ascii="Open Sans" w:hAnsi="Open Sans" w:cs="Open Sans"/>
            <w:bCs/>
            <w:noProof/>
            <w:sz w:val="16"/>
            <w:szCs w:val="16"/>
          </w:rPr>
          <w:t>1</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sidR="00805647">
          <w:rPr>
            <w:rFonts w:ascii="Open Sans" w:hAnsi="Open Sans" w:cs="Open Sans"/>
            <w:bCs/>
            <w:noProof/>
            <w:sz w:val="16"/>
            <w:szCs w:val="16"/>
          </w:rPr>
          <w:t>4</w:t>
        </w:r>
        <w:r w:rsidRPr="003D4C0B">
          <w:rPr>
            <w:rFonts w:ascii="Open Sans" w:hAnsi="Open Sans" w:cs="Open Sans"/>
            <w:bCs/>
            <w:sz w:val="16"/>
            <w:szCs w:val="16"/>
          </w:rPr>
          <w:fldChar w:fldCharType="end"/>
        </w:r>
      </w:p>
    </w:sdtContent>
  </w:sdt>
  <w:p w:rsidR="007D0635" w:rsidRDefault="007D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468176"/>
      <w:docPartObj>
        <w:docPartGallery w:val="Page Numbers (Top of Page)"/>
        <w:docPartUnique/>
      </w:docPartObj>
    </w:sdtPr>
    <w:sdtEndPr/>
    <w:sdtContent>
      <w:p w:rsidR="007D0635" w:rsidRDefault="007D0635" w:rsidP="007D0635">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Pr>
            <w:rFonts w:ascii="Open Sans" w:hAnsi="Open Sans" w:cs="Open Sans"/>
            <w:bCs/>
            <w:noProof/>
            <w:sz w:val="16"/>
            <w:szCs w:val="16"/>
          </w:rPr>
          <w:t>1</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Pr>
            <w:rFonts w:ascii="Open Sans" w:hAnsi="Open Sans" w:cs="Open Sans"/>
            <w:bCs/>
            <w:noProof/>
            <w:sz w:val="16"/>
            <w:szCs w:val="16"/>
          </w:rPr>
          <w:t>4</w:t>
        </w:r>
        <w:r w:rsidRPr="003D4C0B">
          <w:rPr>
            <w:rFonts w:ascii="Open Sans" w:hAnsi="Open Sans" w:cs="Open Sans"/>
            <w:bCs/>
            <w:sz w:val="16"/>
            <w:szCs w:val="16"/>
          </w:rPr>
          <w:fldChar w:fldCharType="end"/>
        </w:r>
      </w:p>
    </w:sdtContent>
  </w:sdt>
  <w:p w:rsidR="007D0635" w:rsidRDefault="007D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C7" w:rsidRDefault="007906C7" w:rsidP="00243C60">
      <w:pPr>
        <w:spacing w:after="0" w:line="240" w:lineRule="auto"/>
      </w:pPr>
      <w:r>
        <w:separator/>
      </w:r>
    </w:p>
  </w:footnote>
  <w:footnote w:type="continuationSeparator" w:id="0">
    <w:p w:rsidR="007906C7" w:rsidRDefault="007906C7" w:rsidP="00243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1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80C1D"/>
    <w:multiLevelType w:val="multilevel"/>
    <w:tmpl w:val="AFA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40CE"/>
    <w:multiLevelType w:val="hybridMultilevel"/>
    <w:tmpl w:val="D7C2E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DE2A0B"/>
    <w:multiLevelType w:val="hybridMultilevel"/>
    <w:tmpl w:val="3DB23754"/>
    <w:lvl w:ilvl="0" w:tplc="85463C58">
      <w:start w:val="1"/>
      <w:numFmt w:val="lowerRoman"/>
      <w:lvlText w:val="%1."/>
      <w:lvlJc w:val="left"/>
      <w:pPr>
        <w:ind w:left="360" w:hanging="360"/>
      </w:pPr>
      <w:rPr>
        <w:rFonts w:hint="default"/>
        <w:b w:val="0"/>
        <w:i w:val="0"/>
        <w:sz w:val="2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 w15:restartNumberingAfterBreak="0">
    <w:nsid w:val="10B511C5"/>
    <w:multiLevelType w:val="hybridMultilevel"/>
    <w:tmpl w:val="73809A60"/>
    <w:lvl w:ilvl="0" w:tplc="F640999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096ABF"/>
    <w:multiLevelType w:val="multilevel"/>
    <w:tmpl w:val="E08033EE"/>
    <w:lvl w:ilvl="0">
      <w:start w:val="1"/>
      <w:numFmt w:val="lowerRoman"/>
      <w:lvlText w:val="%1."/>
      <w:lvlJc w:val="left"/>
      <w:pPr>
        <w:ind w:left="1069" w:hanging="360"/>
      </w:pPr>
      <w:rPr>
        <w:rFonts w:hint="default"/>
        <w:b w:val="0"/>
        <w:i w:val="0"/>
        <w:sz w:val="20"/>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16142D5B"/>
    <w:multiLevelType w:val="multilevel"/>
    <w:tmpl w:val="BCAEE142"/>
    <w:lvl w:ilvl="0">
      <w:start w:val="1"/>
      <w:numFmt w:val="lowerRoman"/>
      <w:lvlText w:val="%1."/>
      <w:lvlJc w:val="left"/>
      <w:pPr>
        <w:ind w:left="1069" w:hanging="360"/>
      </w:pPr>
      <w:rPr>
        <w:rFonts w:hint="default"/>
        <w:b w:val="0"/>
        <w:i w:val="0"/>
        <w:sz w:val="2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67A6F96"/>
    <w:multiLevelType w:val="multilevel"/>
    <w:tmpl w:val="6A2EC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B954E11"/>
    <w:multiLevelType w:val="hybridMultilevel"/>
    <w:tmpl w:val="6B90F1F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0E024D"/>
    <w:multiLevelType w:val="multilevel"/>
    <w:tmpl w:val="55502FEE"/>
    <w:lvl w:ilvl="0">
      <w:start w:val="1"/>
      <w:numFmt w:val="lowerRoman"/>
      <w:lvlText w:val="%1."/>
      <w:lvlJc w:val="left"/>
      <w:pPr>
        <w:ind w:left="1069" w:hanging="360"/>
      </w:pPr>
      <w:rPr>
        <w:rFonts w:hint="default"/>
        <w:b w:val="0"/>
        <w:i w:val="0"/>
        <w:sz w:val="2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1D05BDE"/>
    <w:multiLevelType w:val="hybridMultilevel"/>
    <w:tmpl w:val="B324EF4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25F5491"/>
    <w:multiLevelType w:val="hybridMultilevel"/>
    <w:tmpl w:val="2B083094"/>
    <w:lvl w:ilvl="0" w:tplc="AC14FAAE">
      <w:start w:val="1"/>
      <w:numFmt w:val="lowerRoman"/>
      <w:lvlText w:val="(%1)"/>
      <w:lvlJc w:val="left"/>
      <w:pPr>
        <w:ind w:left="720" w:hanging="360"/>
      </w:pPr>
      <w:rPr>
        <w:rFonts w:ascii="Calibri" w:hAnsi="Calibri" w:cs="Times New Roman" w:hint="default"/>
        <w:b w:val="0"/>
        <w:i w:val="0"/>
        <w:sz w:val="21"/>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1E7AC5"/>
    <w:multiLevelType w:val="multilevel"/>
    <w:tmpl w:val="8DD6DBD6"/>
    <w:lvl w:ilvl="0">
      <w:start w:val="1"/>
      <w:numFmt w:val="lowerLetter"/>
      <w:lvlText w:val="%1)"/>
      <w:lvlJc w:val="left"/>
      <w:pPr>
        <w:ind w:left="360" w:hanging="360"/>
      </w:pPr>
      <w:rPr>
        <w:rFonts w:hint="default"/>
        <w:b w:val="0"/>
        <w:i w:val="0"/>
        <w:sz w:val="21"/>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2FAB5F93"/>
    <w:multiLevelType w:val="hybridMultilevel"/>
    <w:tmpl w:val="CFBCD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EA2575"/>
    <w:multiLevelType w:val="multilevel"/>
    <w:tmpl w:val="67D01596"/>
    <w:styleLink w:val="Style10"/>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4345C"/>
    <w:multiLevelType w:val="hybridMultilevel"/>
    <w:tmpl w:val="01764B10"/>
    <w:lvl w:ilvl="0" w:tplc="FCC4847A">
      <w:start w:val="1"/>
      <w:numFmt w:val="lowerLetter"/>
      <w:lvlText w:val="(%1)"/>
      <w:lvlJc w:val="left"/>
      <w:pPr>
        <w:ind w:left="360" w:hanging="360"/>
      </w:pPr>
      <w:rPr>
        <w:rFonts w:hint="default"/>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6DC4B43"/>
    <w:multiLevelType w:val="hybridMultilevel"/>
    <w:tmpl w:val="F80C9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917F3"/>
    <w:multiLevelType w:val="hybridMultilevel"/>
    <w:tmpl w:val="13643952"/>
    <w:lvl w:ilvl="0" w:tplc="427CEB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D15080C"/>
    <w:multiLevelType w:val="hybridMultilevel"/>
    <w:tmpl w:val="BA9A43A2"/>
    <w:lvl w:ilvl="0" w:tplc="14090013">
      <w:start w:val="1"/>
      <w:numFmt w:val="upperRoman"/>
      <w:lvlText w:val="%1."/>
      <w:lvlJc w:val="righ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42446AEB"/>
    <w:multiLevelType w:val="hybridMultilevel"/>
    <w:tmpl w:val="10F49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7027C4"/>
    <w:multiLevelType w:val="hybridMultilevel"/>
    <w:tmpl w:val="D42C3654"/>
    <w:lvl w:ilvl="0" w:tplc="6F34BDF6">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1" w15:restartNumberingAfterBreak="0">
    <w:nsid w:val="45B738A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83571E"/>
    <w:multiLevelType w:val="hybridMultilevel"/>
    <w:tmpl w:val="D33A1880"/>
    <w:lvl w:ilvl="0" w:tplc="85463C58">
      <w:start w:val="1"/>
      <w:numFmt w:val="lowerRoman"/>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A7232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A572C7"/>
    <w:multiLevelType w:val="hybridMultilevel"/>
    <w:tmpl w:val="1138F590"/>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A7B6044"/>
    <w:multiLevelType w:val="hybridMultilevel"/>
    <w:tmpl w:val="C75496E0"/>
    <w:lvl w:ilvl="0" w:tplc="F4B09154">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6" w15:restartNumberingAfterBreak="0">
    <w:nsid w:val="60F136AD"/>
    <w:multiLevelType w:val="hybridMultilevel"/>
    <w:tmpl w:val="C75496E0"/>
    <w:lvl w:ilvl="0" w:tplc="F4B09154">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7" w15:restartNumberingAfterBreak="0">
    <w:nsid w:val="6310158D"/>
    <w:multiLevelType w:val="hybridMultilevel"/>
    <w:tmpl w:val="908E3A2E"/>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2C2ACA"/>
    <w:multiLevelType w:val="hybridMultilevel"/>
    <w:tmpl w:val="8DD6DBD6"/>
    <w:lvl w:ilvl="0" w:tplc="14090017">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9" w15:restartNumberingAfterBreak="0">
    <w:nsid w:val="68333F25"/>
    <w:multiLevelType w:val="multilevel"/>
    <w:tmpl w:val="67D01596"/>
    <w:numStyleLink w:val="Style10"/>
  </w:abstractNum>
  <w:abstractNum w:abstractNumId="30" w15:restartNumberingAfterBreak="0">
    <w:nsid w:val="6A1921E6"/>
    <w:multiLevelType w:val="multilevel"/>
    <w:tmpl w:val="34E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B0179"/>
    <w:multiLevelType w:val="multilevel"/>
    <w:tmpl w:val="3DF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033ED"/>
    <w:multiLevelType w:val="multilevel"/>
    <w:tmpl w:val="2DCA1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937DD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920A34"/>
    <w:multiLevelType w:val="hybridMultilevel"/>
    <w:tmpl w:val="DB783F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A706D75"/>
    <w:multiLevelType w:val="hybridMultilevel"/>
    <w:tmpl w:val="C75496E0"/>
    <w:lvl w:ilvl="0" w:tplc="F4B09154">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36" w15:restartNumberingAfterBreak="0">
    <w:nsid w:val="7E6A0C09"/>
    <w:multiLevelType w:val="hybridMultilevel"/>
    <w:tmpl w:val="E20C6174"/>
    <w:lvl w:ilvl="0" w:tplc="6F34BD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34"/>
  </w:num>
  <w:num w:numId="3">
    <w:abstractNumId w:val="1"/>
  </w:num>
  <w:num w:numId="4">
    <w:abstractNumId w:val="30"/>
  </w:num>
  <w:num w:numId="5">
    <w:abstractNumId w:val="19"/>
  </w:num>
  <w:num w:numId="6">
    <w:abstractNumId w:val="10"/>
  </w:num>
  <w:num w:numId="7">
    <w:abstractNumId w:val="17"/>
  </w:num>
  <w:num w:numId="8">
    <w:abstractNumId w:val="24"/>
  </w:num>
  <w:num w:numId="9">
    <w:abstractNumId w:val="27"/>
  </w:num>
  <w:num w:numId="10">
    <w:abstractNumId w:val="4"/>
  </w:num>
  <w:num w:numId="11">
    <w:abstractNumId w:val="29"/>
  </w:num>
  <w:num w:numId="12">
    <w:abstractNumId w:val="14"/>
  </w:num>
  <w:num w:numId="13">
    <w:abstractNumId w:val="22"/>
  </w:num>
  <w:num w:numId="14">
    <w:abstractNumId w:val="7"/>
  </w:num>
  <w:num w:numId="15">
    <w:abstractNumId w:val="33"/>
  </w:num>
  <w:num w:numId="16">
    <w:abstractNumId w:val="0"/>
  </w:num>
  <w:num w:numId="17">
    <w:abstractNumId w:val="23"/>
  </w:num>
  <w:num w:numId="18">
    <w:abstractNumId w:val="32"/>
  </w:num>
  <w:num w:numId="19">
    <w:abstractNumId w:val="36"/>
  </w:num>
  <w:num w:numId="20">
    <w:abstractNumId w:val="11"/>
  </w:num>
  <w:num w:numId="21">
    <w:abstractNumId w:val="3"/>
  </w:num>
  <w:num w:numId="22">
    <w:abstractNumId w:val="20"/>
  </w:num>
  <w:num w:numId="23">
    <w:abstractNumId w:val="28"/>
  </w:num>
  <w:num w:numId="24">
    <w:abstractNumId w:val="12"/>
  </w:num>
  <w:num w:numId="25">
    <w:abstractNumId w:val="15"/>
  </w:num>
  <w:num w:numId="26">
    <w:abstractNumId w:val="13"/>
  </w:num>
  <w:num w:numId="27">
    <w:abstractNumId w:val="8"/>
  </w:num>
  <w:num w:numId="28">
    <w:abstractNumId w:val="16"/>
  </w:num>
  <w:num w:numId="29">
    <w:abstractNumId w:val="25"/>
  </w:num>
  <w:num w:numId="30">
    <w:abstractNumId w:val="35"/>
  </w:num>
  <w:num w:numId="31">
    <w:abstractNumId w:val="26"/>
  </w:num>
  <w:num w:numId="32">
    <w:abstractNumId w:val="18"/>
  </w:num>
  <w:num w:numId="33">
    <w:abstractNumId w:val="21"/>
  </w:num>
  <w:num w:numId="34">
    <w:abstractNumId w:val="5"/>
  </w:num>
  <w:num w:numId="35">
    <w:abstractNumId w:val="9"/>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5"/>
    <w:rsid w:val="00001C40"/>
    <w:rsid w:val="000137B3"/>
    <w:rsid w:val="00024561"/>
    <w:rsid w:val="0002526F"/>
    <w:rsid w:val="000264D9"/>
    <w:rsid w:val="00044F4A"/>
    <w:rsid w:val="000572C2"/>
    <w:rsid w:val="00076CDA"/>
    <w:rsid w:val="000A1451"/>
    <w:rsid w:val="000A7E93"/>
    <w:rsid w:val="000B7AE0"/>
    <w:rsid w:val="001076DA"/>
    <w:rsid w:val="00116F9B"/>
    <w:rsid w:val="001726C9"/>
    <w:rsid w:val="00183BCC"/>
    <w:rsid w:val="001B303C"/>
    <w:rsid w:val="001C110C"/>
    <w:rsid w:val="001C4826"/>
    <w:rsid w:val="001F5FAC"/>
    <w:rsid w:val="0021400D"/>
    <w:rsid w:val="002327BD"/>
    <w:rsid w:val="00243C60"/>
    <w:rsid w:val="002520F2"/>
    <w:rsid w:val="00252B87"/>
    <w:rsid w:val="00266E39"/>
    <w:rsid w:val="00287AA5"/>
    <w:rsid w:val="002949D6"/>
    <w:rsid w:val="002A36B5"/>
    <w:rsid w:val="003178A1"/>
    <w:rsid w:val="00332FA1"/>
    <w:rsid w:val="00355D08"/>
    <w:rsid w:val="0036699F"/>
    <w:rsid w:val="00384EB5"/>
    <w:rsid w:val="00393270"/>
    <w:rsid w:val="003D186E"/>
    <w:rsid w:val="004619BC"/>
    <w:rsid w:val="004C108C"/>
    <w:rsid w:val="004C3CEA"/>
    <w:rsid w:val="004F3EA6"/>
    <w:rsid w:val="0052579C"/>
    <w:rsid w:val="00533BA1"/>
    <w:rsid w:val="00567356"/>
    <w:rsid w:val="00572B53"/>
    <w:rsid w:val="00574A8F"/>
    <w:rsid w:val="00575EB9"/>
    <w:rsid w:val="00577518"/>
    <w:rsid w:val="005D7916"/>
    <w:rsid w:val="0061302B"/>
    <w:rsid w:val="00635FC4"/>
    <w:rsid w:val="00640205"/>
    <w:rsid w:val="0066040A"/>
    <w:rsid w:val="00674E17"/>
    <w:rsid w:val="006752D8"/>
    <w:rsid w:val="006C2593"/>
    <w:rsid w:val="006C2E9E"/>
    <w:rsid w:val="006D1853"/>
    <w:rsid w:val="007121E3"/>
    <w:rsid w:val="00722653"/>
    <w:rsid w:val="0073280A"/>
    <w:rsid w:val="007630A0"/>
    <w:rsid w:val="007906C7"/>
    <w:rsid w:val="007A7543"/>
    <w:rsid w:val="007C367B"/>
    <w:rsid w:val="007C7446"/>
    <w:rsid w:val="007D0635"/>
    <w:rsid w:val="007E3BB2"/>
    <w:rsid w:val="00805647"/>
    <w:rsid w:val="008073B0"/>
    <w:rsid w:val="008435C4"/>
    <w:rsid w:val="00854A13"/>
    <w:rsid w:val="00886143"/>
    <w:rsid w:val="008C3142"/>
    <w:rsid w:val="008D07C2"/>
    <w:rsid w:val="00930FF3"/>
    <w:rsid w:val="009337D5"/>
    <w:rsid w:val="009356F8"/>
    <w:rsid w:val="00945F21"/>
    <w:rsid w:val="00951744"/>
    <w:rsid w:val="009642E0"/>
    <w:rsid w:val="00980A40"/>
    <w:rsid w:val="009B5870"/>
    <w:rsid w:val="009C32CA"/>
    <w:rsid w:val="009E2BFC"/>
    <w:rsid w:val="009F248E"/>
    <w:rsid w:val="00A26C92"/>
    <w:rsid w:val="00A317DF"/>
    <w:rsid w:val="00A55620"/>
    <w:rsid w:val="00AB6E72"/>
    <w:rsid w:val="00AD039E"/>
    <w:rsid w:val="00AE1150"/>
    <w:rsid w:val="00AF26B8"/>
    <w:rsid w:val="00AF3EC9"/>
    <w:rsid w:val="00B038E5"/>
    <w:rsid w:val="00B24F05"/>
    <w:rsid w:val="00B259D3"/>
    <w:rsid w:val="00B41372"/>
    <w:rsid w:val="00B444C0"/>
    <w:rsid w:val="00B714BC"/>
    <w:rsid w:val="00B72C85"/>
    <w:rsid w:val="00B811CE"/>
    <w:rsid w:val="00B831C4"/>
    <w:rsid w:val="00BA41AA"/>
    <w:rsid w:val="00BE0688"/>
    <w:rsid w:val="00C04C8C"/>
    <w:rsid w:val="00C067F1"/>
    <w:rsid w:val="00C1752B"/>
    <w:rsid w:val="00C177C3"/>
    <w:rsid w:val="00C245A6"/>
    <w:rsid w:val="00C30813"/>
    <w:rsid w:val="00C40F0C"/>
    <w:rsid w:val="00C47823"/>
    <w:rsid w:val="00C5499E"/>
    <w:rsid w:val="00C77DAA"/>
    <w:rsid w:val="00C8569C"/>
    <w:rsid w:val="00C96F4C"/>
    <w:rsid w:val="00CA1D53"/>
    <w:rsid w:val="00CB14B5"/>
    <w:rsid w:val="00CC6313"/>
    <w:rsid w:val="00CE476D"/>
    <w:rsid w:val="00D249B7"/>
    <w:rsid w:val="00D36F1C"/>
    <w:rsid w:val="00D575A8"/>
    <w:rsid w:val="00D905AC"/>
    <w:rsid w:val="00D935FD"/>
    <w:rsid w:val="00DA021B"/>
    <w:rsid w:val="00DB1218"/>
    <w:rsid w:val="00DB1AD1"/>
    <w:rsid w:val="00DB2948"/>
    <w:rsid w:val="00DB7998"/>
    <w:rsid w:val="00DD5192"/>
    <w:rsid w:val="00DD644B"/>
    <w:rsid w:val="00E179E7"/>
    <w:rsid w:val="00E469FC"/>
    <w:rsid w:val="00E5637F"/>
    <w:rsid w:val="00E759BF"/>
    <w:rsid w:val="00E94323"/>
    <w:rsid w:val="00EA2462"/>
    <w:rsid w:val="00EA7E0F"/>
    <w:rsid w:val="00ED7B3B"/>
    <w:rsid w:val="00EE3F68"/>
    <w:rsid w:val="00F060E7"/>
    <w:rsid w:val="00F12BD0"/>
    <w:rsid w:val="00F374F0"/>
    <w:rsid w:val="00F47525"/>
    <w:rsid w:val="00F63E40"/>
    <w:rsid w:val="00F8088C"/>
    <w:rsid w:val="00F825E6"/>
    <w:rsid w:val="00F84A1C"/>
    <w:rsid w:val="00F86C30"/>
    <w:rsid w:val="00F91FD9"/>
    <w:rsid w:val="00F93FE0"/>
    <w:rsid w:val="00FD19F5"/>
    <w:rsid w:val="00FD68B9"/>
    <w:rsid w:val="00FE1E0C"/>
    <w:rsid w:val="00FE7A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49FD1-2EBB-48F9-8DFC-2745527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13"/>
  </w:style>
  <w:style w:type="paragraph" w:styleId="Heading1">
    <w:name w:val="heading 1"/>
    <w:basedOn w:val="Normal"/>
    <w:link w:val="Heading1Char"/>
    <w:uiPriority w:val="9"/>
    <w:qFormat/>
    <w:rsid w:val="00854A13"/>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en-NZ"/>
    </w:rPr>
  </w:style>
  <w:style w:type="paragraph" w:styleId="Heading2">
    <w:name w:val="heading 2"/>
    <w:basedOn w:val="Normal"/>
    <w:link w:val="Heading2Char"/>
    <w:uiPriority w:val="9"/>
    <w:qFormat/>
    <w:rsid w:val="000572C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F63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572C2"/>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A13"/>
    <w:rPr>
      <w:rFonts w:asciiTheme="majorHAnsi" w:eastAsia="Times New Roman" w:hAnsiTheme="majorHAnsi" w:cs="Times New Roman"/>
      <w:b/>
      <w:bCs/>
      <w:kern w:val="36"/>
      <w:sz w:val="48"/>
      <w:szCs w:val="48"/>
      <w:lang w:eastAsia="en-NZ"/>
    </w:rPr>
  </w:style>
  <w:style w:type="character" w:customStyle="1" w:styleId="Heading2Char">
    <w:name w:val="Heading 2 Char"/>
    <w:basedOn w:val="DefaultParagraphFont"/>
    <w:link w:val="Heading2"/>
    <w:uiPriority w:val="9"/>
    <w:rsid w:val="000572C2"/>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0572C2"/>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0572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572C2"/>
    <w:rPr>
      <w:b/>
      <w:bCs/>
    </w:rPr>
  </w:style>
  <w:style w:type="character" w:styleId="Emphasis">
    <w:name w:val="Emphasis"/>
    <w:basedOn w:val="DefaultParagraphFont"/>
    <w:uiPriority w:val="20"/>
    <w:qFormat/>
    <w:rsid w:val="000572C2"/>
    <w:rPr>
      <w:i/>
      <w:iCs/>
    </w:rPr>
  </w:style>
  <w:style w:type="character" w:styleId="Hyperlink">
    <w:name w:val="Hyperlink"/>
    <w:basedOn w:val="DefaultParagraphFont"/>
    <w:uiPriority w:val="99"/>
    <w:semiHidden/>
    <w:unhideWhenUsed/>
    <w:rsid w:val="000572C2"/>
    <w:rPr>
      <w:color w:val="0000FF"/>
      <w:u w:val="single"/>
    </w:rPr>
  </w:style>
  <w:style w:type="paragraph" w:styleId="ListParagraph">
    <w:name w:val="List Paragraph"/>
    <w:basedOn w:val="Normal"/>
    <w:uiPriority w:val="34"/>
    <w:qFormat/>
    <w:rsid w:val="000572C2"/>
    <w:pPr>
      <w:ind w:left="720"/>
      <w:contextualSpacing/>
    </w:pPr>
  </w:style>
  <w:style w:type="character" w:styleId="PlaceholderText">
    <w:name w:val="Placeholder Text"/>
    <w:basedOn w:val="DefaultParagraphFont"/>
    <w:uiPriority w:val="99"/>
    <w:semiHidden/>
    <w:rsid w:val="00CB14B5"/>
    <w:rPr>
      <w:color w:val="808080"/>
    </w:rPr>
  </w:style>
  <w:style w:type="character" w:customStyle="1" w:styleId="Style1">
    <w:name w:val="Style1"/>
    <w:basedOn w:val="DefaultParagraphFont"/>
    <w:uiPriority w:val="1"/>
    <w:rsid w:val="001C110C"/>
    <w:rPr>
      <w:rFonts w:asciiTheme="minorHAnsi" w:hAnsiTheme="minorHAnsi"/>
      <w:color w:val="auto"/>
      <w:sz w:val="20"/>
    </w:rPr>
  </w:style>
  <w:style w:type="character" w:customStyle="1" w:styleId="Style2">
    <w:name w:val="Style2"/>
    <w:basedOn w:val="DefaultParagraphFont"/>
    <w:uiPriority w:val="1"/>
    <w:rsid w:val="001C110C"/>
    <w:rPr>
      <w:rFonts w:asciiTheme="minorHAnsi" w:hAnsiTheme="minorHAnsi"/>
      <w:sz w:val="20"/>
    </w:rPr>
  </w:style>
  <w:style w:type="character" w:customStyle="1" w:styleId="Style3">
    <w:name w:val="Style3"/>
    <w:basedOn w:val="DefaultParagraphFont"/>
    <w:uiPriority w:val="1"/>
    <w:rsid w:val="0073280A"/>
    <w:rPr>
      <w:rFonts w:asciiTheme="majorHAnsi" w:hAnsiTheme="majorHAnsi"/>
      <w:b/>
      <w:sz w:val="44"/>
    </w:rPr>
  </w:style>
  <w:style w:type="character" w:customStyle="1" w:styleId="Style4">
    <w:name w:val="Style4"/>
    <w:basedOn w:val="DefaultParagraphFont"/>
    <w:uiPriority w:val="1"/>
    <w:rsid w:val="0073280A"/>
    <w:rPr>
      <w:rFonts w:asciiTheme="minorHAnsi" w:hAnsiTheme="minorHAnsi"/>
      <w:sz w:val="20"/>
    </w:rPr>
  </w:style>
  <w:style w:type="character" w:customStyle="1" w:styleId="Style5">
    <w:name w:val="Style5"/>
    <w:basedOn w:val="DefaultParagraphFont"/>
    <w:uiPriority w:val="1"/>
    <w:rsid w:val="00C8569C"/>
    <w:rPr>
      <w:rFonts w:asciiTheme="minorHAnsi" w:hAnsiTheme="minorHAnsi"/>
      <w:sz w:val="20"/>
    </w:rPr>
  </w:style>
  <w:style w:type="character" w:customStyle="1" w:styleId="Style6">
    <w:name w:val="Style6"/>
    <w:basedOn w:val="DefaultParagraphFont"/>
    <w:uiPriority w:val="1"/>
    <w:rsid w:val="00C8569C"/>
    <w:rPr>
      <w:rFonts w:asciiTheme="minorHAnsi" w:hAnsiTheme="minorHAnsi"/>
      <w:sz w:val="20"/>
    </w:rPr>
  </w:style>
  <w:style w:type="character" w:customStyle="1" w:styleId="Style7">
    <w:name w:val="Style7"/>
    <w:basedOn w:val="DefaultParagraphFont"/>
    <w:uiPriority w:val="1"/>
    <w:rsid w:val="00C8569C"/>
    <w:rPr>
      <w:rFonts w:asciiTheme="minorHAnsi" w:hAnsiTheme="minorHAnsi"/>
      <w:sz w:val="20"/>
    </w:rPr>
  </w:style>
  <w:style w:type="character" w:customStyle="1" w:styleId="Style8">
    <w:name w:val="Style8"/>
    <w:basedOn w:val="DefaultParagraphFont"/>
    <w:uiPriority w:val="1"/>
    <w:rsid w:val="00C8569C"/>
    <w:rPr>
      <w:rFonts w:asciiTheme="minorHAnsi" w:hAnsiTheme="minorHAnsi"/>
      <w:sz w:val="20"/>
    </w:rPr>
  </w:style>
  <w:style w:type="character" w:customStyle="1" w:styleId="Style9">
    <w:name w:val="Style9"/>
    <w:basedOn w:val="DefaultParagraphFont"/>
    <w:uiPriority w:val="1"/>
    <w:rsid w:val="00266E39"/>
    <w:rPr>
      <w:rFonts w:asciiTheme="minorHAnsi" w:hAnsiTheme="minorHAnsi"/>
      <w:sz w:val="20"/>
    </w:rPr>
  </w:style>
  <w:style w:type="paragraph" w:styleId="Header">
    <w:name w:val="header"/>
    <w:basedOn w:val="Normal"/>
    <w:link w:val="HeaderChar"/>
    <w:uiPriority w:val="99"/>
    <w:unhideWhenUsed/>
    <w:rsid w:val="0024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60"/>
  </w:style>
  <w:style w:type="paragraph" w:styleId="Footer">
    <w:name w:val="footer"/>
    <w:basedOn w:val="Normal"/>
    <w:link w:val="FooterChar"/>
    <w:uiPriority w:val="99"/>
    <w:unhideWhenUsed/>
    <w:rsid w:val="0024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60"/>
  </w:style>
  <w:style w:type="table" w:styleId="TableGrid">
    <w:name w:val="Table Grid"/>
    <w:basedOn w:val="TableNormal"/>
    <w:uiPriority w:val="59"/>
    <w:rsid w:val="0024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303C"/>
    <w:pPr>
      <w:spacing w:after="0" w:line="240" w:lineRule="auto"/>
      <w:jc w:val="both"/>
    </w:pPr>
    <w:rPr>
      <w:rFonts w:ascii="Arial" w:eastAsia="Times New Roman" w:hAnsi="Arial" w:cs="Arial"/>
      <w:sz w:val="20"/>
      <w:szCs w:val="24"/>
      <w:lang w:val="en-GB"/>
    </w:rPr>
  </w:style>
  <w:style w:type="character" w:customStyle="1" w:styleId="BodyText2Char">
    <w:name w:val="Body Text 2 Char"/>
    <w:basedOn w:val="DefaultParagraphFont"/>
    <w:link w:val="BodyText2"/>
    <w:rsid w:val="001B303C"/>
    <w:rPr>
      <w:rFonts w:ascii="Arial" w:eastAsia="Times New Roman" w:hAnsi="Arial" w:cs="Arial"/>
      <w:sz w:val="20"/>
      <w:szCs w:val="24"/>
      <w:lang w:val="en-GB"/>
    </w:rPr>
  </w:style>
  <w:style w:type="paragraph" w:styleId="BodyText">
    <w:name w:val="Body Text"/>
    <w:basedOn w:val="Normal"/>
    <w:link w:val="BodyTextChar"/>
    <w:uiPriority w:val="99"/>
    <w:semiHidden/>
    <w:unhideWhenUsed/>
    <w:rsid w:val="001B303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1B303C"/>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3178A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178A1"/>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semiHidden/>
    <w:rsid w:val="00F63E4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63E40"/>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F63E40"/>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F63E40"/>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F63E40"/>
    <w:rPr>
      <w:rFonts w:ascii="Arial" w:eastAsia="Times New Roman" w:hAnsi="Arial" w:cs="Arial"/>
      <w:vanish/>
      <w:sz w:val="16"/>
      <w:szCs w:val="16"/>
      <w:lang w:eastAsia="en-NZ"/>
    </w:rPr>
  </w:style>
  <w:style w:type="numbering" w:customStyle="1" w:styleId="Style10">
    <w:name w:val="Style10"/>
    <w:uiPriority w:val="99"/>
    <w:rsid w:val="00F91FD9"/>
    <w:pPr>
      <w:numPr>
        <w:numId w:val="12"/>
      </w:numPr>
    </w:pPr>
  </w:style>
  <w:style w:type="character" w:customStyle="1" w:styleId="Style11">
    <w:name w:val="Style11"/>
    <w:basedOn w:val="DefaultParagraphFont"/>
    <w:uiPriority w:val="1"/>
    <w:rsid w:val="00674E17"/>
    <w:rPr>
      <w:rFonts w:ascii="Open Sans" w:hAnsi="Open Sans"/>
      <w:sz w:val="20"/>
    </w:rPr>
  </w:style>
  <w:style w:type="character" w:customStyle="1" w:styleId="Style12">
    <w:name w:val="Style12"/>
    <w:basedOn w:val="DefaultParagraphFont"/>
    <w:uiPriority w:val="1"/>
    <w:rsid w:val="00674E17"/>
    <w:rPr>
      <w:rFonts w:ascii="Open Sans" w:hAnsi="Open Sans"/>
      <w:sz w:val="20"/>
    </w:rPr>
  </w:style>
  <w:style w:type="character" w:customStyle="1" w:styleId="Style13">
    <w:name w:val="Style13"/>
    <w:basedOn w:val="DefaultParagraphFont"/>
    <w:uiPriority w:val="1"/>
    <w:rsid w:val="008C3142"/>
  </w:style>
  <w:style w:type="character" w:customStyle="1" w:styleId="Style14">
    <w:name w:val="Style14"/>
    <w:basedOn w:val="DefaultParagraphFont"/>
    <w:uiPriority w:val="1"/>
    <w:rsid w:val="008C3142"/>
    <w:rPr>
      <w:rFonts w:ascii="Open Sans" w:hAnsi="Open Sans"/>
      <w:sz w:val="20"/>
    </w:rPr>
  </w:style>
  <w:style w:type="character" w:customStyle="1" w:styleId="Style15">
    <w:name w:val="Style15"/>
    <w:basedOn w:val="DefaultParagraphFont"/>
    <w:uiPriority w:val="1"/>
    <w:rsid w:val="008C3142"/>
    <w:rPr>
      <w:rFonts w:ascii="Open Sans" w:hAnsi="Open Sans"/>
      <w:sz w:val="20"/>
    </w:rPr>
  </w:style>
  <w:style w:type="character" w:customStyle="1" w:styleId="Style16">
    <w:name w:val="Style16"/>
    <w:basedOn w:val="DefaultParagraphFont"/>
    <w:uiPriority w:val="1"/>
    <w:rsid w:val="008C3142"/>
    <w:rPr>
      <w:rFonts w:ascii="Open Sans" w:hAnsi="Open Sans"/>
      <w:sz w:val="20"/>
    </w:rPr>
  </w:style>
  <w:style w:type="character" w:customStyle="1" w:styleId="Style17">
    <w:name w:val="Style17"/>
    <w:basedOn w:val="DefaultParagraphFont"/>
    <w:uiPriority w:val="1"/>
    <w:rsid w:val="008C3142"/>
    <w:rPr>
      <w:rFonts w:ascii="Open Sans" w:hAnsi="Open Sans"/>
      <w:sz w:val="20"/>
    </w:rPr>
  </w:style>
  <w:style w:type="character" w:customStyle="1" w:styleId="Style18">
    <w:name w:val="Style18"/>
    <w:basedOn w:val="DefaultParagraphFont"/>
    <w:uiPriority w:val="1"/>
    <w:rsid w:val="008C3142"/>
    <w:rPr>
      <w:rFonts w:ascii="Open Sans" w:hAnsi="Open Sans"/>
      <w:b w:val="0"/>
      <w:i w:val="0"/>
      <w:sz w:val="20"/>
    </w:rPr>
  </w:style>
  <w:style w:type="character" w:customStyle="1" w:styleId="Style19">
    <w:name w:val="Style19"/>
    <w:basedOn w:val="DefaultParagraphFont"/>
    <w:uiPriority w:val="1"/>
    <w:qFormat/>
    <w:rsid w:val="008C3142"/>
    <w:rPr>
      <w:rFonts w:ascii="Open Sans" w:hAnsi="Open Sans"/>
      <w:sz w:val="20"/>
    </w:rPr>
  </w:style>
  <w:style w:type="character" w:customStyle="1" w:styleId="Style20">
    <w:name w:val="Style20"/>
    <w:basedOn w:val="Style14"/>
    <w:uiPriority w:val="1"/>
    <w:rsid w:val="008C3142"/>
    <w:rPr>
      <w:rFonts w:ascii="Open Sans" w:hAnsi="Open Sans"/>
      <w:sz w:val="20"/>
    </w:rPr>
  </w:style>
  <w:style w:type="character" w:customStyle="1" w:styleId="Style21">
    <w:name w:val="Style21"/>
    <w:basedOn w:val="Style14"/>
    <w:uiPriority w:val="1"/>
    <w:rsid w:val="008C3142"/>
    <w:rPr>
      <w:rFonts w:ascii="Open Sans" w:hAnsi="Open Sans"/>
      <w:sz w:val="20"/>
    </w:rPr>
  </w:style>
  <w:style w:type="character" w:customStyle="1" w:styleId="Style22">
    <w:name w:val="Style22"/>
    <w:basedOn w:val="Style14"/>
    <w:uiPriority w:val="1"/>
    <w:rsid w:val="008C3142"/>
    <w:rPr>
      <w:rFonts w:ascii="Open Sans" w:hAnsi="Open Sans"/>
      <w:sz w:val="20"/>
    </w:rPr>
  </w:style>
  <w:style w:type="character" w:customStyle="1" w:styleId="Style23">
    <w:name w:val="Style23"/>
    <w:basedOn w:val="Style20"/>
    <w:uiPriority w:val="1"/>
    <w:rsid w:val="00CE476D"/>
    <w:rPr>
      <w:rFonts w:ascii="Open Sans" w:hAnsi="Open Sans"/>
      <w:sz w:val="20"/>
    </w:rPr>
  </w:style>
  <w:style w:type="paragraph" w:styleId="BalloonText">
    <w:name w:val="Balloon Text"/>
    <w:basedOn w:val="Normal"/>
    <w:link w:val="BalloonTextChar"/>
    <w:uiPriority w:val="99"/>
    <w:semiHidden/>
    <w:unhideWhenUsed/>
    <w:rsid w:val="007D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451">
      <w:bodyDiv w:val="1"/>
      <w:marLeft w:val="0"/>
      <w:marRight w:val="0"/>
      <w:marTop w:val="0"/>
      <w:marBottom w:val="0"/>
      <w:divBdr>
        <w:top w:val="none" w:sz="0" w:space="0" w:color="auto"/>
        <w:left w:val="none" w:sz="0" w:space="0" w:color="auto"/>
        <w:bottom w:val="none" w:sz="0" w:space="0" w:color="auto"/>
        <w:right w:val="none" w:sz="0" w:space="0" w:color="auto"/>
      </w:divBdr>
    </w:div>
    <w:div w:id="1453090613">
      <w:bodyDiv w:val="1"/>
      <w:marLeft w:val="0"/>
      <w:marRight w:val="0"/>
      <w:marTop w:val="0"/>
      <w:marBottom w:val="0"/>
      <w:divBdr>
        <w:top w:val="none" w:sz="0" w:space="0" w:color="auto"/>
        <w:left w:val="none" w:sz="0" w:space="0" w:color="auto"/>
        <w:bottom w:val="none" w:sz="0" w:space="0" w:color="auto"/>
        <w:right w:val="none" w:sz="0" w:space="0" w:color="auto"/>
      </w:divBdr>
    </w:div>
    <w:div w:id="1558197914">
      <w:bodyDiv w:val="1"/>
      <w:marLeft w:val="0"/>
      <w:marRight w:val="0"/>
      <w:marTop w:val="0"/>
      <w:marBottom w:val="0"/>
      <w:divBdr>
        <w:top w:val="none" w:sz="0" w:space="0" w:color="auto"/>
        <w:left w:val="none" w:sz="0" w:space="0" w:color="auto"/>
        <w:bottom w:val="none" w:sz="0" w:space="0" w:color="auto"/>
        <w:right w:val="none" w:sz="0" w:space="0" w:color="auto"/>
      </w:divBdr>
      <w:divsChild>
        <w:div w:id="864101215">
          <w:marLeft w:val="0"/>
          <w:marRight w:val="0"/>
          <w:marTop w:val="0"/>
          <w:marBottom w:val="0"/>
          <w:divBdr>
            <w:top w:val="none" w:sz="0" w:space="0" w:color="auto"/>
            <w:left w:val="none" w:sz="0" w:space="0" w:color="auto"/>
            <w:bottom w:val="none" w:sz="0" w:space="0" w:color="auto"/>
            <w:right w:val="none" w:sz="0" w:space="0" w:color="auto"/>
          </w:divBdr>
        </w:div>
        <w:div w:id="1025981354">
          <w:marLeft w:val="0"/>
          <w:marRight w:val="0"/>
          <w:marTop w:val="0"/>
          <w:marBottom w:val="0"/>
          <w:divBdr>
            <w:top w:val="none" w:sz="0" w:space="0" w:color="auto"/>
            <w:left w:val="none" w:sz="0" w:space="0" w:color="auto"/>
            <w:bottom w:val="none" w:sz="0" w:space="0" w:color="auto"/>
            <w:right w:val="none" w:sz="0" w:space="0" w:color="auto"/>
          </w:divBdr>
          <w:divsChild>
            <w:div w:id="305357409">
              <w:marLeft w:val="0"/>
              <w:marRight w:val="0"/>
              <w:marTop w:val="0"/>
              <w:marBottom w:val="0"/>
              <w:divBdr>
                <w:top w:val="none" w:sz="0" w:space="0" w:color="auto"/>
                <w:left w:val="none" w:sz="0" w:space="0" w:color="auto"/>
                <w:bottom w:val="none" w:sz="0" w:space="0" w:color="auto"/>
                <w:right w:val="none" w:sz="0" w:space="0" w:color="auto"/>
              </w:divBdr>
            </w:div>
          </w:divsChild>
        </w:div>
        <w:div w:id="1402219295">
          <w:marLeft w:val="0"/>
          <w:marRight w:val="0"/>
          <w:marTop w:val="0"/>
          <w:marBottom w:val="0"/>
          <w:divBdr>
            <w:top w:val="none" w:sz="0" w:space="0" w:color="auto"/>
            <w:left w:val="none" w:sz="0" w:space="0" w:color="auto"/>
            <w:bottom w:val="none" w:sz="0" w:space="0" w:color="auto"/>
            <w:right w:val="none" w:sz="0" w:space="0" w:color="auto"/>
          </w:divBdr>
          <w:divsChild>
            <w:div w:id="1946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027">
      <w:bodyDiv w:val="1"/>
      <w:marLeft w:val="0"/>
      <w:marRight w:val="0"/>
      <w:marTop w:val="0"/>
      <w:marBottom w:val="0"/>
      <w:divBdr>
        <w:top w:val="none" w:sz="0" w:space="0" w:color="auto"/>
        <w:left w:val="none" w:sz="0" w:space="0" w:color="auto"/>
        <w:bottom w:val="none" w:sz="0" w:space="0" w:color="auto"/>
        <w:right w:val="none" w:sz="0" w:space="0" w:color="auto"/>
      </w:divBdr>
      <w:divsChild>
        <w:div w:id="13845702">
          <w:marLeft w:val="0"/>
          <w:marRight w:val="0"/>
          <w:marTop w:val="0"/>
          <w:marBottom w:val="0"/>
          <w:divBdr>
            <w:top w:val="none" w:sz="0" w:space="0" w:color="auto"/>
            <w:left w:val="none" w:sz="0" w:space="0" w:color="auto"/>
            <w:bottom w:val="none" w:sz="0" w:space="0" w:color="auto"/>
            <w:right w:val="none" w:sz="0" w:space="0" w:color="auto"/>
          </w:divBdr>
        </w:div>
        <w:div w:id="213659781">
          <w:marLeft w:val="0"/>
          <w:marRight w:val="0"/>
          <w:marTop w:val="0"/>
          <w:marBottom w:val="0"/>
          <w:divBdr>
            <w:top w:val="none" w:sz="0" w:space="0" w:color="auto"/>
            <w:left w:val="none" w:sz="0" w:space="0" w:color="auto"/>
            <w:bottom w:val="none" w:sz="0" w:space="0" w:color="auto"/>
            <w:right w:val="none" w:sz="0" w:space="0" w:color="auto"/>
          </w:divBdr>
        </w:div>
        <w:div w:id="2062746093">
          <w:marLeft w:val="0"/>
          <w:marRight w:val="0"/>
          <w:marTop w:val="0"/>
          <w:marBottom w:val="0"/>
          <w:divBdr>
            <w:top w:val="none" w:sz="0" w:space="0" w:color="auto"/>
            <w:left w:val="none" w:sz="0" w:space="0" w:color="auto"/>
            <w:bottom w:val="none" w:sz="0" w:space="0" w:color="auto"/>
            <w:right w:val="none" w:sz="0" w:space="0" w:color="auto"/>
          </w:divBdr>
        </w:div>
        <w:div w:id="1708482121">
          <w:marLeft w:val="0"/>
          <w:marRight w:val="0"/>
          <w:marTop w:val="0"/>
          <w:marBottom w:val="0"/>
          <w:divBdr>
            <w:top w:val="none" w:sz="0" w:space="0" w:color="auto"/>
            <w:left w:val="none" w:sz="0" w:space="0" w:color="auto"/>
            <w:bottom w:val="none" w:sz="0" w:space="0" w:color="auto"/>
            <w:right w:val="none" w:sz="0" w:space="0" w:color="auto"/>
          </w:divBdr>
        </w:div>
        <w:div w:id="816216694">
          <w:marLeft w:val="0"/>
          <w:marRight w:val="0"/>
          <w:marTop w:val="0"/>
          <w:marBottom w:val="0"/>
          <w:divBdr>
            <w:top w:val="none" w:sz="0" w:space="0" w:color="auto"/>
            <w:left w:val="none" w:sz="0" w:space="0" w:color="auto"/>
            <w:bottom w:val="none" w:sz="0" w:space="0" w:color="auto"/>
            <w:right w:val="none" w:sz="0" w:space="0" w:color="auto"/>
          </w:divBdr>
        </w:div>
        <w:div w:id="560484855">
          <w:marLeft w:val="0"/>
          <w:marRight w:val="0"/>
          <w:marTop w:val="0"/>
          <w:marBottom w:val="0"/>
          <w:divBdr>
            <w:top w:val="none" w:sz="0" w:space="0" w:color="auto"/>
            <w:left w:val="none" w:sz="0" w:space="0" w:color="auto"/>
            <w:bottom w:val="none" w:sz="0" w:space="0" w:color="auto"/>
            <w:right w:val="none" w:sz="0" w:space="0" w:color="auto"/>
          </w:divBdr>
        </w:div>
        <w:div w:id="576521980">
          <w:marLeft w:val="0"/>
          <w:marRight w:val="0"/>
          <w:marTop w:val="0"/>
          <w:marBottom w:val="0"/>
          <w:divBdr>
            <w:top w:val="none" w:sz="0" w:space="0" w:color="auto"/>
            <w:left w:val="none" w:sz="0" w:space="0" w:color="auto"/>
            <w:bottom w:val="none" w:sz="0" w:space="0" w:color="auto"/>
            <w:right w:val="none" w:sz="0" w:space="0" w:color="auto"/>
          </w:divBdr>
        </w:div>
        <w:div w:id="2019383160">
          <w:marLeft w:val="0"/>
          <w:marRight w:val="0"/>
          <w:marTop w:val="0"/>
          <w:marBottom w:val="0"/>
          <w:divBdr>
            <w:top w:val="none" w:sz="0" w:space="0" w:color="auto"/>
            <w:left w:val="none" w:sz="0" w:space="0" w:color="auto"/>
            <w:bottom w:val="none" w:sz="0" w:space="0" w:color="auto"/>
            <w:right w:val="none" w:sz="0" w:space="0" w:color="auto"/>
          </w:divBdr>
        </w:div>
        <w:div w:id="849370178">
          <w:marLeft w:val="0"/>
          <w:marRight w:val="0"/>
          <w:marTop w:val="0"/>
          <w:marBottom w:val="0"/>
          <w:divBdr>
            <w:top w:val="none" w:sz="0" w:space="0" w:color="auto"/>
            <w:left w:val="none" w:sz="0" w:space="0" w:color="auto"/>
            <w:bottom w:val="none" w:sz="0" w:space="0" w:color="auto"/>
            <w:right w:val="none" w:sz="0" w:space="0" w:color="auto"/>
          </w:divBdr>
        </w:div>
        <w:div w:id="1685936714">
          <w:marLeft w:val="0"/>
          <w:marRight w:val="0"/>
          <w:marTop w:val="0"/>
          <w:marBottom w:val="0"/>
          <w:divBdr>
            <w:top w:val="none" w:sz="0" w:space="0" w:color="auto"/>
            <w:left w:val="none" w:sz="0" w:space="0" w:color="auto"/>
            <w:bottom w:val="none" w:sz="0" w:space="0" w:color="auto"/>
            <w:right w:val="none" w:sz="0" w:space="0" w:color="auto"/>
          </w:divBdr>
        </w:div>
      </w:divsChild>
    </w:div>
    <w:div w:id="1969967221">
      <w:bodyDiv w:val="1"/>
      <w:marLeft w:val="0"/>
      <w:marRight w:val="0"/>
      <w:marTop w:val="0"/>
      <w:marBottom w:val="0"/>
      <w:divBdr>
        <w:top w:val="none" w:sz="0" w:space="0" w:color="auto"/>
        <w:left w:val="none" w:sz="0" w:space="0" w:color="auto"/>
        <w:bottom w:val="none" w:sz="0" w:space="0" w:color="auto"/>
        <w:right w:val="none" w:sz="0" w:space="0" w:color="auto"/>
      </w:divBdr>
      <w:divsChild>
        <w:div w:id="1249735478">
          <w:marLeft w:val="0"/>
          <w:marRight w:val="0"/>
          <w:marTop w:val="0"/>
          <w:marBottom w:val="0"/>
          <w:divBdr>
            <w:top w:val="none" w:sz="0" w:space="0" w:color="auto"/>
            <w:left w:val="none" w:sz="0" w:space="0" w:color="auto"/>
            <w:bottom w:val="none" w:sz="0" w:space="0" w:color="auto"/>
            <w:right w:val="none" w:sz="0" w:space="0" w:color="auto"/>
          </w:divBdr>
          <w:divsChild>
            <w:div w:id="1995989174">
              <w:marLeft w:val="0"/>
              <w:marRight w:val="0"/>
              <w:marTop w:val="0"/>
              <w:marBottom w:val="0"/>
              <w:divBdr>
                <w:top w:val="none" w:sz="0" w:space="0" w:color="auto"/>
                <w:left w:val="none" w:sz="0" w:space="0" w:color="auto"/>
                <w:bottom w:val="none" w:sz="0" w:space="0" w:color="auto"/>
                <w:right w:val="none" w:sz="0" w:space="0" w:color="auto"/>
              </w:divBdr>
            </w:div>
          </w:divsChild>
        </w:div>
        <w:div w:id="911893430">
          <w:marLeft w:val="0"/>
          <w:marRight w:val="0"/>
          <w:marTop w:val="0"/>
          <w:marBottom w:val="0"/>
          <w:divBdr>
            <w:top w:val="none" w:sz="0" w:space="0" w:color="auto"/>
            <w:left w:val="none" w:sz="0" w:space="0" w:color="auto"/>
            <w:bottom w:val="none" w:sz="0" w:space="0" w:color="auto"/>
            <w:right w:val="none" w:sz="0" w:space="0" w:color="auto"/>
          </w:divBdr>
          <w:divsChild>
            <w:div w:id="16865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2E782D2-7E4B-4AE4-BDAD-FC2E065795C8}"/>
      </w:docPartPr>
      <w:docPartBody>
        <w:p w:rsidR="00C92E43" w:rsidRDefault="006C223B">
          <w:r w:rsidRPr="008D230B">
            <w:rPr>
              <w:rStyle w:val="PlaceholderText"/>
            </w:rPr>
            <w:t>Click here to enter text.</w:t>
          </w:r>
        </w:p>
      </w:docPartBody>
    </w:docPart>
    <w:docPart>
      <w:docPartPr>
        <w:name w:val="5DE704A7110C4E58A6768884CAAEE91E"/>
        <w:category>
          <w:name w:val="General"/>
          <w:gallery w:val="placeholder"/>
        </w:category>
        <w:types>
          <w:type w:val="bbPlcHdr"/>
        </w:types>
        <w:behaviors>
          <w:behavior w:val="content"/>
        </w:behaviors>
        <w:guid w:val="{F4EF1DDA-0670-461C-A88F-5132694AA5B3}"/>
      </w:docPartPr>
      <w:docPartBody>
        <w:p w:rsidR="00C92E43" w:rsidRDefault="009B6E74" w:rsidP="009B6E74">
          <w:pPr>
            <w:pStyle w:val="5DE704A7110C4E58A6768884CAAEE91E24"/>
          </w:pPr>
          <w:r w:rsidRPr="00CE476D">
            <w:rPr>
              <w:rStyle w:val="Style1"/>
              <w:rFonts w:ascii="Open Sans" w:hAnsi="Open Sans" w:cs="Open Sans"/>
            </w:rPr>
            <w:t xml:space="preserve"> </w:t>
          </w:r>
          <w:r w:rsidRPr="00CE476D">
            <w:rPr>
              <w:rStyle w:val="Style1"/>
              <w:rFonts w:ascii="Open Sans" w:hAnsi="Open Sans" w:cs="Open Sans"/>
              <w:color w:val="808080" w:themeColor="background1" w:themeShade="80"/>
            </w:rPr>
            <w:t xml:space="preserve">Category </w:t>
          </w:r>
        </w:p>
      </w:docPartBody>
    </w:docPart>
    <w:docPart>
      <w:docPartPr>
        <w:name w:val="97CBF3BC3F6C4713974E666E28669125"/>
        <w:category>
          <w:name w:val="General"/>
          <w:gallery w:val="placeholder"/>
        </w:category>
        <w:types>
          <w:type w:val="bbPlcHdr"/>
        </w:types>
        <w:behaviors>
          <w:behavior w:val="content"/>
        </w:behaviors>
        <w:guid w:val="{7C907611-1787-4651-8EAD-F976C1A1309E}"/>
      </w:docPartPr>
      <w:docPartBody>
        <w:p w:rsidR="00C92E43" w:rsidRDefault="009B6E74" w:rsidP="009B6E74">
          <w:pPr>
            <w:pStyle w:val="97CBF3BC3F6C4713974E666E2866912524"/>
          </w:pPr>
          <w:r w:rsidRPr="00CE476D">
            <w:rPr>
              <w:rStyle w:val="Style2"/>
              <w:rFonts w:ascii="Open Sans" w:hAnsi="Open Sans" w:cs="Open Sans"/>
            </w:rPr>
            <w:t xml:space="preserve"> </w:t>
          </w:r>
          <w:r w:rsidRPr="00CE476D">
            <w:rPr>
              <w:rStyle w:val="Style2"/>
              <w:rFonts w:ascii="Open Sans" w:hAnsi="Open Sans" w:cs="Open Sans"/>
              <w:color w:val="808080" w:themeColor="background1" w:themeShade="80"/>
            </w:rPr>
            <w:t xml:space="preserve">Type </w:t>
          </w:r>
        </w:p>
      </w:docPartBody>
    </w:docPart>
    <w:docPart>
      <w:docPartPr>
        <w:name w:val="3571471CF883455E89F1C050FEC98609"/>
        <w:category>
          <w:name w:val="General"/>
          <w:gallery w:val="placeholder"/>
        </w:category>
        <w:types>
          <w:type w:val="bbPlcHdr"/>
        </w:types>
        <w:behaviors>
          <w:behavior w:val="content"/>
        </w:behaviors>
        <w:guid w:val="{A66891AD-43DD-43D5-B1C5-0EB958DCC09F}"/>
      </w:docPartPr>
      <w:docPartBody>
        <w:p w:rsidR="00C92E43" w:rsidRDefault="009B6E74" w:rsidP="009B6E74">
          <w:pPr>
            <w:pStyle w:val="3571471CF883455E89F1C050FEC9860924"/>
          </w:pPr>
          <w:r w:rsidRPr="00CE476D">
            <w:rPr>
              <w:rStyle w:val="Style5"/>
              <w:rFonts w:ascii="Open Sans" w:hAnsi="Open Sans" w:cs="Open Sans"/>
            </w:rPr>
            <w:t xml:space="preserve"> </w:t>
          </w:r>
          <w:r w:rsidRPr="00CE476D">
            <w:rPr>
              <w:rStyle w:val="Style5"/>
              <w:rFonts w:ascii="Open Sans" w:hAnsi="Open Sans" w:cs="Open Sans"/>
              <w:color w:val="808080" w:themeColor="background1" w:themeShade="80"/>
            </w:rPr>
            <w:t>Effect date</w:t>
          </w:r>
          <w:r w:rsidRPr="00CE476D">
            <w:rPr>
              <w:rStyle w:val="Style4"/>
              <w:rFonts w:ascii="Open Sans" w:hAnsi="Open Sans" w:cs="Open Sans"/>
              <w:color w:val="808080" w:themeColor="background1" w:themeShade="80"/>
            </w:rPr>
            <w:t xml:space="preserve"> </w:t>
          </w:r>
        </w:p>
      </w:docPartBody>
    </w:docPart>
    <w:docPart>
      <w:docPartPr>
        <w:name w:val="7F9A30B986044B5CB5AA2164C8ED042A"/>
        <w:category>
          <w:name w:val="General"/>
          <w:gallery w:val="placeholder"/>
        </w:category>
        <w:types>
          <w:type w:val="bbPlcHdr"/>
        </w:types>
        <w:behaviors>
          <w:behavior w:val="content"/>
        </w:behaviors>
        <w:guid w:val="{E0E720C3-393D-4459-8D11-22363C0C8624}"/>
      </w:docPartPr>
      <w:docPartBody>
        <w:p w:rsidR="00C92E43" w:rsidRDefault="005C46B9" w:rsidP="005C46B9">
          <w:pPr>
            <w:pStyle w:val="7F9A30B986044B5CB5AA2164C8ED042A21"/>
          </w:pPr>
          <w:r>
            <w:rPr>
              <w:rStyle w:val="Style5"/>
            </w:rPr>
            <w:t xml:space="preserve"> </w:t>
          </w:r>
          <w:r w:rsidRPr="00533BA1">
            <w:rPr>
              <w:rStyle w:val="Style5"/>
              <w:color w:val="808080" w:themeColor="background1" w:themeShade="80"/>
            </w:rPr>
            <w:t xml:space="preserve">Last approved revision </w:t>
          </w:r>
        </w:p>
      </w:docPartBody>
    </w:docPart>
    <w:docPart>
      <w:docPartPr>
        <w:name w:val="0279B9A0E5B14AEDB91B39CB18854F8C"/>
        <w:category>
          <w:name w:val="General"/>
          <w:gallery w:val="placeholder"/>
        </w:category>
        <w:types>
          <w:type w:val="bbPlcHdr"/>
        </w:types>
        <w:behaviors>
          <w:behavior w:val="content"/>
        </w:behaviors>
        <w:guid w:val="{C75D717D-0A12-4996-809A-3FB480A1A78C}"/>
      </w:docPartPr>
      <w:docPartBody>
        <w:p w:rsidR="00C92E43" w:rsidRDefault="005C46B9" w:rsidP="005C46B9">
          <w:pPr>
            <w:pStyle w:val="0279B9A0E5B14AEDB91B39CB18854F8C21"/>
          </w:pPr>
          <w:r>
            <w:rPr>
              <w:rStyle w:val="Style7"/>
            </w:rPr>
            <w:t xml:space="preserve"> </w:t>
          </w:r>
          <w:r w:rsidRPr="00533BA1">
            <w:rPr>
              <w:rStyle w:val="Style7"/>
              <w:color w:val="808080" w:themeColor="background1" w:themeShade="80"/>
            </w:rPr>
            <w:t>Responsible Officer</w:t>
          </w:r>
          <w:r w:rsidRPr="00533BA1">
            <w:rPr>
              <w:rFonts w:eastAsia="Times New Roman" w:cs="Times New Roman"/>
              <w:b/>
              <w:bCs/>
              <w:color w:val="808080" w:themeColor="background1" w:themeShade="80"/>
              <w:sz w:val="20"/>
              <w:szCs w:val="20"/>
              <w:lang w:eastAsia="en-NZ"/>
            </w:rPr>
            <w:t xml:space="preserve"> </w:t>
          </w:r>
        </w:p>
      </w:docPartBody>
    </w:docPart>
    <w:docPart>
      <w:docPartPr>
        <w:name w:val="F33F0055DB044BF78960920697C59BB4"/>
        <w:category>
          <w:name w:val="General"/>
          <w:gallery w:val="placeholder"/>
        </w:category>
        <w:types>
          <w:type w:val="bbPlcHdr"/>
        </w:types>
        <w:behaviors>
          <w:behavior w:val="content"/>
        </w:behaviors>
        <w:guid w:val="{9053DD73-5965-43F8-81B1-873C99AED92A}"/>
      </w:docPartPr>
      <w:docPartBody>
        <w:p w:rsidR="00C92E43" w:rsidRDefault="005C46B9" w:rsidP="005C46B9">
          <w:pPr>
            <w:pStyle w:val="F33F0055DB044BF78960920697C59BB421"/>
          </w:pPr>
          <w:r>
            <w:rPr>
              <w:rStyle w:val="Style8"/>
            </w:rPr>
            <w:t xml:space="preserve"> </w:t>
          </w:r>
          <w:r w:rsidRPr="00533BA1">
            <w:rPr>
              <w:rStyle w:val="Style8"/>
              <w:color w:val="808080" w:themeColor="background1" w:themeShade="80"/>
            </w:rPr>
            <w:t>Review date</w:t>
          </w:r>
          <w:r w:rsidRPr="00533BA1">
            <w:rPr>
              <w:rFonts w:eastAsia="Times New Roman" w:cs="Times New Roman"/>
              <w:b/>
              <w:bCs/>
              <w:color w:val="808080" w:themeColor="background1" w:themeShade="80"/>
              <w:sz w:val="20"/>
              <w:szCs w:val="20"/>
              <w:lang w:eastAsia="en-NZ"/>
            </w:rPr>
            <w:t xml:space="preserve"> </w:t>
          </w:r>
        </w:p>
      </w:docPartBody>
    </w:docPart>
    <w:docPart>
      <w:docPartPr>
        <w:name w:val="9FECF49DBBE14D5285F0BE1A3AF9EA9D"/>
        <w:category>
          <w:name w:val="General"/>
          <w:gallery w:val="placeholder"/>
        </w:category>
        <w:types>
          <w:type w:val="bbPlcHdr"/>
        </w:types>
        <w:behaviors>
          <w:behavior w:val="content"/>
        </w:behaviors>
        <w:guid w:val="{F6E5D2C0-4E12-4CEF-9B0B-6D3C74C256D7}"/>
      </w:docPartPr>
      <w:docPartBody>
        <w:p w:rsidR="00C92E43" w:rsidRDefault="009B6E74" w:rsidP="009B6E74">
          <w:pPr>
            <w:pStyle w:val="9FECF49DBBE14D5285F0BE1A3AF9EA9D14"/>
          </w:pPr>
          <w:r w:rsidRPr="00CE476D">
            <w:rPr>
              <w:rStyle w:val="Style9"/>
              <w:rFonts w:ascii="Open Sans" w:hAnsi="Open Sans" w:cs="Open Sans"/>
            </w:rPr>
            <w:t xml:space="preserve"> </w:t>
          </w:r>
          <w:r w:rsidRPr="00CE476D">
            <w:rPr>
              <w:rStyle w:val="Style9"/>
              <w:rFonts w:ascii="Open Sans" w:hAnsi="Open Sans" w:cs="Open Sans"/>
              <w:color w:val="808080" w:themeColor="background1" w:themeShade="80"/>
            </w:rPr>
            <w:t xml:space="preserve">Approving body and date </w:t>
          </w:r>
        </w:p>
      </w:docPartBody>
    </w:docPart>
    <w:docPart>
      <w:docPartPr>
        <w:name w:val="84F47E2B7BAC479FAFE8A5D41B819075"/>
        <w:category>
          <w:name w:val="General"/>
          <w:gallery w:val="placeholder"/>
        </w:category>
        <w:types>
          <w:type w:val="bbPlcHdr"/>
        </w:types>
        <w:behaviors>
          <w:behavior w:val="content"/>
        </w:behaviors>
        <w:guid w:val="{6F546019-28B4-4D20-98B6-C5DD76E42506}"/>
      </w:docPartPr>
      <w:docPartBody>
        <w:p w:rsidR="002B3394" w:rsidRDefault="0014251D" w:rsidP="0014251D">
          <w:pPr>
            <w:pStyle w:val="84F47E2B7BAC479FAFE8A5D41B819075"/>
          </w:pPr>
          <w:r w:rsidRPr="00CE476D">
            <w:rPr>
              <w:rStyle w:val="PlaceholderText"/>
              <w:rFonts w:ascii="Open Sans" w:hAnsi="Open Sans" w:cs="Open San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7"/>
    <w:rsid w:val="0002765A"/>
    <w:rsid w:val="000F2C84"/>
    <w:rsid w:val="0014251D"/>
    <w:rsid w:val="0024126B"/>
    <w:rsid w:val="002B3394"/>
    <w:rsid w:val="00465C99"/>
    <w:rsid w:val="005C46B9"/>
    <w:rsid w:val="0064692F"/>
    <w:rsid w:val="00693802"/>
    <w:rsid w:val="006C223B"/>
    <w:rsid w:val="008D7ED6"/>
    <w:rsid w:val="009B6E74"/>
    <w:rsid w:val="00C92E43"/>
    <w:rsid w:val="00EE6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1D"/>
    <w:rPr>
      <w:color w:val="808080"/>
    </w:rPr>
  </w:style>
  <w:style w:type="paragraph" w:customStyle="1" w:styleId="E308115986434E2786AE4EE711FCF6F9">
    <w:name w:val="E308115986434E2786AE4EE711FCF6F9"/>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14288A54D399437B89550DF2F0A043F0">
    <w:name w:val="14288A54D399437B89550DF2F0A043F0"/>
    <w:rsid w:val="00EE6A67"/>
    <w:rPr>
      <w:rFonts w:eastAsiaTheme="minorHAnsi"/>
      <w:lang w:eastAsia="en-US"/>
    </w:rPr>
  </w:style>
  <w:style w:type="paragraph" w:customStyle="1" w:styleId="E308115986434E2786AE4EE711FCF6F91">
    <w:name w:val="E308115986434E2786AE4EE711FCF6F91"/>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2">
    <w:name w:val="E308115986434E2786AE4EE711FCF6F92"/>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3">
    <w:name w:val="E308115986434E2786AE4EE711FCF6F9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
    <w:name w:val="5DE704A7110C4E58A6768884CAAEE91E"/>
    <w:rsid w:val="006C223B"/>
    <w:rPr>
      <w:rFonts w:eastAsiaTheme="minorHAnsi"/>
      <w:lang w:eastAsia="en-US"/>
    </w:rPr>
  </w:style>
  <w:style w:type="paragraph" w:customStyle="1" w:styleId="97CBF3BC3F6C4713974E666E28669125">
    <w:name w:val="97CBF3BC3F6C4713974E666E28669125"/>
    <w:rsid w:val="006C223B"/>
    <w:rPr>
      <w:rFonts w:eastAsiaTheme="minorHAnsi"/>
      <w:lang w:eastAsia="en-US"/>
    </w:rPr>
  </w:style>
  <w:style w:type="paragraph" w:customStyle="1" w:styleId="3571471CF883455E89F1C050FEC98609">
    <w:name w:val="3571471CF883455E89F1C050FEC98609"/>
    <w:rsid w:val="006C223B"/>
    <w:rPr>
      <w:rFonts w:eastAsiaTheme="minorHAnsi"/>
      <w:lang w:eastAsia="en-US"/>
    </w:rPr>
  </w:style>
  <w:style w:type="paragraph" w:customStyle="1" w:styleId="7F9A30B986044B5CB5AA2164C8ED042A">
    <w:name w:val="7F9A30B986044B5CB5AA2164C8ED042A"/>
    <w:rsid w:val="006C223B"/>
    <w:rPr>
      <w:rFonts w:eastAsiaTheme="minorHAnsi"/>
      <w:lang w:eastAsia="en-US"/>
    </w:rPr>
  </w:style>
  <w:style w:type="paragraph" w:customStyle="1" w:styleId="0279B9A0E5B14AEDB91B39CB18854F8C">
    <w:name w:val="0279B9A0E5B14AEDB91B39CB18854F8C"/>
    <w:rsid w:val="006C223B"/>
    <w:rPr>
      <w:rFonts w:eastAsiaTheme="minorHAnsi"/>
      <w:lang w:eastAsia="en-US"/>
    </w:rPr>
  </w:style>
  <w:style w:type="paragraph" w:customStyle="1" w:styleId="F33F0055DB044BF78960920697C59BB4">
    <w:name w:val="F33F0055DB044BF78960920697C59BB4"/>
    <w:rsid w:val="006C223B"/>
    <w:rPr>
      <w:rFonts w:eastAsiaTheme="minorHAnsi"/>
      <w:lang w:eastAsia="en-US"/>
    </w:rPr>
  </w:style>
  <w:style w:type="paragraph" w:customStyle="1" w:styleId="E308115986434E2786AE4EE711FCF6F94">
    <w:name w:val="E308115986434E2786AE4EE711FCF6F9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
    <w:name w:val="5DE704A7110C4E58A6768884CAAEE91E1"/>
    <w:rsid w:val="006C223B"/>
    <w:rPr>
      <w:rFonts w:eastAsiaTheme="minorHAnsi"/>
      <w:lang w:eastAsia="en-US"/>
    </w:rPr>
  </w:style>
  <w:style w:type="paragraph" w:customStyle="1" w:styleId="97CBF3BC3F6C4713974E666E286691251">
    <w:name w:val="97CBF3BC3F6C4713974E666E286691251"/>
    <w:rsid w:val="006C223B"/>
    <w:rPr>
      <w:rFonts w:eastAsiaTheme="minorHAnsi"/>
      <w:lang w:eastAsia="en-US"/>
    </w:rPr>
  </w:style>
  <w:style w:type="paragraph" w:customStyle="1" w:styleId="3571471CF883455E89F1C050FEC986091">
    <w:name w:val="3571471CF883455E89F1C050FEC986091"/>
    <w:rsid w:val="006C223B"/>
    <w:rPr>
      <w:rFonts w:eastAsiaTheme="minorHAnsi"/>
      <w:lang w:eastAsia="en-US"/>
    </w:rPr>
  </w:style>
  <w:style w:type="paragraph" w:customStyle="1" w:styleId="7F9A30B986044B5CB5AA2164C8ED042A1">
    <w:name w:val="7F9A30B986044B5CB5AA2164C8ED042A1"/>
    <w:rsid w:val="006C223B"/>
    <w:rPr>
      <w:rFonts w:eastAsiaTheme="minorHAnsi"/>
      <w:lang w:eastAsia="en-US"/>
    </w:rPr>
  </w:style>
  <w:style w:type="paragraph" w:customStyle="1" w:styleId="0279B9A0E5B14AEDB91B39CB18854F8C1">
    <w:name w:val="0279B9A0E5B14AEDB91B39CB18854F8C1"/>
    <w:rsid w:val="006C223B"/>
    <w:rPr>
      <w:rFonts w:eastAsiaTheme="minorHAnsi"/>
      <w:lang w:eastAsia="en-US"/>
    </w:rPr>
  </w:style>
  <w:style w:type="paragraph" w:customStyle="1" w:styleId="F33F0055DB044BF78960920697C59BB41">
    <w:name w:val="F33F0055DB044BF78960920697C59BB41"/>
    <w:rsid w:val="006C223B"/>
    <w:rPr>
      <w:rFonts w:eastAsiaTheme="minorHAnsi"/>
      <w:lang w:eastAsia="en-US"/>
    </w:rPr>
  </w:style>
  <w:style w:type="paragraph" w:customStyle="1" w:styleId="E308115986434E2786AE4EE711FCF6F95">
    <w:name w:val="E308115986434E2786AE4EE711FCF6F9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
    <w:name w:val="5DE704A7110C4E58A6768884CAAEE91E2"/>
    <w:rsid w:val="006C223B"/>
    <w:rPr>
      <w:rFonts w:eastAsiaTheme="minorHAnsi"/>
      <w:lang w:eastAsia="en-US"/>
    </w:rPr>
  </w:style>
  <w:style w:type="paragraph" w:customStyle="1" w:styleId="97CBF3BC3F6C4713974E666E286691252">
    <w:name w:val="97CBF3BC3F6C4713974E666E286691252"/>
    <w:rsid w:val="006C223B"/>
    <w:rPr>
      <w:rFonts w:eastAsiaTheme="minorHAnsi"/>
      <w:lang w:eastAsia="en-US"/>
    </w:rPr>
  </w:style>
  <w:style w:type="paragraph" w:customStyle="1" w:styleId="3571471CF883455E89F1C050FEC986092">
    <w:name w:val="3571471CF883455E89F1C050FEC986092"/>
    <w:rsid w:val="006C223B"/>
    <w:rPr>
      <w:rFonts w:eastAsiaTheme="minorHAnsi"/>
      <w:lang w:eastAsia="en-US"/>
    </w:rPr>
  </w:style>
  <w:style w:type="paragraph" w:customStyle="1" w:styleId="7F9A30B986044B5CB5AA2164C8ED042A2">
    <w:name w:val="7F9A30B986044B5CB5AA2164C8ED042A2"/>
    <w:rsid w:val="006C223B"/>
    <w:rPr>
      <w:rFonts w:eastAsiaTheme="minorHAnsi"/>
      <w:lang w:eastAsia="en-US"/>
    </w:rPr>
  </w:style>
  <w:style w:type="paragraph" w:customStyle="1" w:styleId="0279B9A0E5B14AEDB91B39CB18854F8C2">
    <w:name w:val="0279B9A0E5B14AEDB91B39CB18854F8C2"/>
    <w:rsid w:val="006C223B"/>
    <w:rPr>
      <w:rFonts w:eastAsiaTheme="minorHAnsi"/>
      <w:lang w:eastAsia="en-US"/>
    </w:rPr>
  </w:style>
  <w:style w:type="paragraph" w:customStyle="1" w:styleId="F33F0055DB044BF78960920697C59BB42">
    <w:name w:val="F33F0055DB044BF78960920697C59BB42"/>
    <w:rsid w:val="006C223B"/>
    <w:rPr>
      <w:rFonts w:eastAsiaTheme="minorHAnsi"/>
      <w:lang w:eastAsia="en-US"/>
    </w:rPr>
  </w:style>
  <w:style w:type="paragraph" w:customStyle="1" w:styleId="E308115986434E2786AE4EE711FCF6F96">
    <w:name w:val="E308115986434E2786AE4EE711FCF6F9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3">
    <w:name w:val="5DE704A7110C4E58A6768884CAAEE91E3"/>
    <w:rsid w:val="006C223B"/>
    <w:rPr>
      <w:rFonts w:eastAsiaTheme="minorHAnsi"/>
      <w:lang w:eastAsia="en-US"/>
    </w:rPr>
  </w:style>
  <w:style w:type="paragraph" w:customStyle="1" w:styleId="97CBF3BC3F6C4713974E666E286691253">
    <w:name w:val="97CBF3BC3F6C4713974E666E286691253"/>
    <w:rsid w:val="006C223B"/>
    <w:rPr>
      <w:rFonts w:eastAsiaTheme="minorHAnsi"/>
      <w:lang w:eastAsia="en-US"/>
    </w:rPr>
  </w:style>
  <w:style w:type="paragraph" w:customStyle="1" w:styleId="3571471CF883455E89F1C050FEC986093">
    <w:name w:val="3571471CF883455E89F1C050FEC986093"/>
    <w:rsid w:val="006C223B"/>
    <w:rPr>
      <w:rFonts w:eastAsiaTheme="minorHAnsi"/>
      <w:lang w:eastAsia="en-US"/>
    </w:rPr>
  </w:style>
  <w:style w:type="paragraph" w:customStyle="1" w:styleId="7F9A30B986044B5CB5AA2164C8ED042A3">
    <w:name w:val="7F9A30B986044B5CB5AA2164C8ED042A3"/>
    <w:rsid w:val="006C223B"/>
    <w:rPr>
      <w:rFonts w:eastAsiaTheme="minorHAnsi"/>
      <w:lang w:eastAsia="en-US"/>
    </w:rPr>
  </w:style>
  <w:style w:type="paragraph" w:customStyle="1" w:styleId="0279B9A0E5B14AEDB91B39CB18854F8C3">
    <w:name w:val="0279B9A0E5B14AEDB91B39CB18854F8C3"/>
    <w:rsid w:val="006C223B"/>
    <w:rPr>
      <w:rFonts w:eastAsiaTheme="minorHAnsi"/>
      <w:lang w:eastAsia="en-US"/>
    </w:rPr>
  </w:style>
  <w:style w:type="paragraph" w:customStyle="1" w:styleId="F33F0055DB044BF78960920697C59BB43">
    <w:name w:val="F33F0055DB044BF78960920697C59BB43"/>
    <w:rsid w:val="006C223B"/>
    <w:rPr>
      <w:rFonts w:eastAsiaTheme="minorHAnsi"/>
      <w:lang w:eastAsia="en-US"/>
    </w:rPr>
  </w:style>
  <w:style w:type="paragraph" w:customStyle="1" w:styleId="E308115986434E2786AE4EE711FCF6F97">
    <w:name w:val="E308115986434E2786AE4EE711FCF6F9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4">
    <w:name w:val="5DE704A7110C4E58A6768884CAAEE91E4"/>
    <w:rsid w:val="006C223B"/>
    <w:rPr>
      <w:rFonts w:eastAsiaTheme="minorHAnsi"/>
      <w:lang w:eastAsia="en-US"/>
    </w:rPr>
  </w:style>
  <w:style w:type="paragraph" w:customStyle="1" w:styleId="97CBF3BC3F6C4713974E666E286691254">
    <w:name w:val="97CBF3BC3F6C4713974E666E286691254"/>
    <w:rsid w:val="006C223B"/>
    <w:rPr>
      <w:rFonts w:eastAsiaTheme="minorHAnsi"/>
      <w:lang w:eastAsia="en-US"/>
    </w:rPr>
  </w:style>
  <w:style w:type="paragraph" w:customStyle="1" w:styleId="3571471CF883455E89F1C050FEC986094">
    <w:name w:val="3571471CF883455E89F1C050FEC986094"/>
    <w:rsid w:val="006C223B"/>
    <w:rPr>
      <w:rFonts w:eastAsiaTheme="minorHAnsi"/>
      <w:lang w:eastAsia="en-US"/>
    </w:rPr>
  </w:style>
  <w:style w:type="paragraph" w:customStyle="1" w:styleId="7F9A30B986044B5CB5AA2164C8ED042A4">
    <w:name w:val="7F9A30B986044B5CB5AA2164C8ED042A4"/>
    <w:rsid w:val="006C223B"/>
    <w:rPr>
      <w:rFonts w:eastAsiaTheme="minorHAnsi"/>
      <w:lang w:eastAsia="en-US"/>
    </w:rPr>
  </w:style>
  <w:style w:type="paragraph" w:customStyle="1" w:styleId="0279B9A0E5B14AEDB91B39CB18854F8C4">
    <w:name w:val="0279B9A0E5B14AEDB91B39CB18854F8C4"/>
    <w:rsid w:val="006C223B"/>
    <w:rPr>
      <w:rFonts w:eastAsiaTheme="minorHAnsi"/>
      <w:lang w:eastAsia="en-US"/>
    </w:rPr>
  </w:style>
  <w:style w:type="paragraph" w:customStyle="1" w:styleId="F33F0055DB044BF78960920697C59BB44">
    <w:name w:val="F33F0055DB044BF78960920697C59BB44"/>
    <w:rsid w:val="006C223B"/>
    <w:rPr>
      <w:rFonts w:eastAsiaTheme="minorHAnsi"/>
      <w:lang w:eastAsia="en-US"/>
    </w:rPr>
  </w:style>
  <w:style w:type="paragraph" w:customStyle="1" w:styleId="E308115986434E2786AE4EE711FCF6F98">
    <w:name w:val="E308115986434E2786AE4EE711FCF6F9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5">
    <w:name w:val="5DE704A7110C4E58A6768884CAAEE91E5"/>
    <w:rsid w:val="006C223B"/>
    <w:rPr>
      <w:rFonts w:eastAsiaTheme="minorHAnsi"/>
      <w:lang w:eastAsia="en-US"/>
    </w:rPr>
  </w:style>
  <w:style w:type="paragraph" w:customStyle="1" w:styleId="97CBF3BC3F6C4713974E666E286691255">
    <w:name w:val="97CBF3BC3F6C4713974E666E286691255"/>
    <w:rsid w:val="006C223B"/>
    <w:rPr>
      <w:rFonts w:eastAsiaTheme="minorHAnsi"/>
      <w:lang w:eastAsia="en-US"/>
    </w:rPr>
  </w:style>
  <w:style w:type="paragraph" w:customStyle="1" w:styleId="3571471CF883455E89F1C050FEC986095">
    <w:name w:val="3571471CF883455E89F1C050FEC986095"/>
    <w:rsid w:val="006C223B"/>
    <w:rPr>
      <w:rFonts w:eastAsiaTheme="minorHAnsi"/>
      <w:lang w:eastAsia="en-US"/>
    </w:rPr>
  </w:style>
  <w:style w:type="paragraph" w:customStyle="1" w:styleId="7F9A30B986044B5CB5AA2164C8ED042A5">
    <w:name w:val="7F9A30B986044B5CB5AA2164C8ED042A5"/>
    <w:rsid w:val="006C223B"/>
    <w:rPr>
      <w:rFonts w:eastAsiaTheme="minorHAnsi"/>
      <w:lang w:eastAsia="en-US"/>
    </w:rPr>
  </w:style>
  <w:style w:type="paragraph" w:customStyle="1" w:styleId="0279B9A0E5B14AEDB91B39CB18854F8C5">
    <w:name w:val="0279B9A0E5B14AEDB91B39CB18854F8C5"/>
    <w:rsid w:val="006C223B"/>
    <w:rPr>
      <w:rFonts w:eastAsiaTheme="minorHAnsi"/>
      <w:lang w:eastAsia="en-US"/>
    </w:rPr>
  </w:style>
  <w:style w:type="paragraph" w:customStyle="1" w:styleId="F33F0055DB044BF78960920697C59BB45">
    <w:name w:val="F33F0055DB044BF78960920697C59BB45"/>
    <w:rsid w:val="006C223B"/>
    <w:rPr>
      <w:rFonts w:eastAsiaTheme="minorHAnsi"/>
      <w:lang w:eastAsia="en-US"/>
    </w:rPr>
  </w:style>
  <w:style w:type="paragraph" w:customStyle="1" w:styleId="53CC6E7EA8EA497A81E28B8786C051D6">
    <w:name w:val="53CC6E7EA8EA497A81E28B8786C051D6"/>
    <w:rsid w:val="006C223B"/>
    <w:rPr>
      <w:rFonts w:eastAsiaTheme="minorHAnsi"/>
      <w:lang w:eastAsia="en-US"/>
    </w:rPr>
  </w:style>
  <w:style w:type="paragraph" w:customStyle="1" w:styleId="E308115986434E2786AE4EE711FCF6F99">
    <w:name w:val="E308115986434E2786AE4EE711FCF6F9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E308115986434E2786AE4EE711FCF6F910">
    <w:name w:val="E308115986434E2786AE4EE711FCF6F91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character" w:customStyle="1" w:styleId="Style1">
    <w:name w:val="Style1"/>
    <w:basedOn w:val="DefaultParagraphFont"/>
    <w:uiPriority w:val="1"/>
    <w:rsid w:val="009B6E74"/>
    <w:rPr>
      <w:rFonts w:asciiTheme="minorHAnsi" w:hAnsiTheme="minorHAnsi"/>
      <w:color w:val="auto"/>
      <w:sz w:val="20"/>
    </w:rPr>
  </w:style>
  <w:style w:type="paragraph" w:customStyle="1" w:styleId="5DE704A7110C4E58A6768884CAAEE91E6">
    <w:name w:val="5DE704A7110C4E58A6768884CAAEE91E6"/>
    <w:rsid w:val="006C223B"/>
    <w:rPr>
      <w:rFonts w:eastAsiaTheme="minorHAnsi"/>
      <w:lang w:eastAsia="en-US"/>
    </w:rPr>
  </w:style>
  <w:style w:type="character" w:customStyle="1" w:styleId="Style2">
    <w:name w:val="Style2"/>
    <w:basedOn w:val="DefaultParagraphFont"/>
    <w:uiPriority w:val="1"/>
    <w:rsid w:val="009B6E74"/>
    <w:rPr>
      <w:rFonts w:asciiTheme="minorHAnsi" w:hAnsiTheme="minorHAnsi"/>
      <w:sz w:val="20"/>
    </w:rPr>
  </w:style>
  <w:style w:type="paragraph" w:customStyle="1" w:styleId="97CBF3BC3F6C4713974E666E286691256">
    <w:name w:val="97CBF3BC3F6C4713974E666E286691256"/>
    <w:rsid w:val="006C223B"/>
    <w:rPr>
      <w:rFonts w:eastAsiaTheme="minorHAnsi"/>
      <w:lang w:eastAsia="en-US"/>
    </w:rPr>
  </w:style>
  <w:style w:type="character" w:customStyle="1" w:styleId="Style4">
    <w:name w:val="Style4"/>
    <w:basedOn w:val="DefaultParagraphFont"/>
    <w:uiPriority w:val="1"/>
    <w:rsid w:val="009B6E74"/>
    <w:rPr>
      <w:rFonts w:asciiTheme="minorHAnsi" w:hAnsiTheme="minorHAnsi"/>
      <w:sz w:val="20"/>
    </w:rPr>
  </w:style>
  <w:style w:type="paragraph" w:customStyle="1" w:styleId="3571471CF883455E89F1C050FEC986096">
    <w:name w:val="3571471CF883455E89F1C050FEC986096"/>
    <w:rsid w:val="006C223B"/>
    <w:rPr>
      <w:rFonts w:eastAsiaTheme="minorHAnsi"/>
      <w:lang w:eastAsia="en-US"/>
    </w:rPr>
  </w:style>
  <w:style w:type="paragraph" w:customStyle="1" w:styleId="7F9A30B986044B5CB5AA2164C8ED042A6">
    <w:name w:val="7F9A30B986044B5CB5AA2164C8ED042A6"/>
    <w:rsid w:val="006C223B"/>
    <w:rPr>
      <w:rFonts w:eastAsiaTheme="minorHAnsi"/>
      <w:lang w:eastAsia="en-US"/>
    </w:rPr>
  </w:style>
  <w:style w:type="paragraph" w:customStyle="1" w:styleId="0279B9A0E5B14AEDB91B39CB18854F8C6">
    <w:name w:val="0279B9A0E5B14AEDB91B39CB18854F8C6"/>
    <w:rsid w:val="006C223B"/>
    <w:rPr>
      <w:rFonts w:eastAsiaTheme="minorHAnsi"/>
      <w:lang w:eastAsia="en-US"/>
    </w:rPr>
  </w:style>
  <w:style w:type="paragraph" w:customStyle="1" w:styleId="F33F0055DB044BF78960920697C59BB46">
    <w:name w:val="F33F0055DB044BF78960920697C59BB46"/>
    <w:rsid w:val="006C223B"/>
    <w:rPr>
      <w:rFonts w:eastAsiaTheme="minorHAnsi"/>
      <w:lang w:eastAsia="en-US"/>
    </w:rPr>
  </w:style>
  <w:style w:type="paragraph" w:customStyle="1" w:styleId="53CC6E7EA8EA497A81E28B8786C051D61">
    <w:name w:val="53CC6E7EA8EA497A81E28B8786C051D61"/>
    <w:rsid w:val="006C223B"/>
    <w:rPr>
      <w:rFonts w:eastAsiaTheme="minorHAnsi"/>
      <w:lang w:eastAsia="en-US"/>
    </w:rPr>
  </w:style>
  <w:style w:type="paragraph" w:customStyle="1" w:styleId="E308115986434E2786AE4EE711FCF6F911">
    <w:name w:val="E308115986434E2786AE4EE711FCF6F91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7">
    <w:name w:val="5DE704A7110C4E58A6768884CAAEE91E7"/>
    <w:rsid w:val="006C223B"/>
    <w:rPr>
      <w:rFonts w:eastAsiaTheme="minorHAnsi"/>
      <w:lang w:eastAsia="en-US"/>
    </w:rPr>
  </w:style>
  <w:style w:type="paragraph" w:customStyle="1" w:styleId="97CBF3BC3F6C4713974E666E286691257">
    <w:name w:val="97CBF3BC3F6C4713974E666E286691257"/>
    <w:rsid w:val="006C223B"/>
    <w:rPr>
      <w:rFonts w:eastAsiaTheme="minorHAnsi"/>
      <w:lang w:eastAsia="en-US"/>
    </w:rPr>
  </w:style>
  <w:style w:type="paragraph" w:customStyle="1" w:styleId="3571471CF883455E89F1C050FEC986097">
    <w:name w:val="3571471CF883455E89F1C050FEC986097"/>
    <w:rsid w:val="006C223B"/>
    <w:rPr>
      <w:rFonts w:eastAsiaTheme="minorHAnsi"/>
      <w:lang w:eastAsia="en-US"/>
    </w:rPr>
  </w:style>
  <w:style w:type="paragraph" w:customStyle="1" w:styleId="7F9A30B986044B5CB5AA2164C8ED042A7">
    <w:name w:val="7F9A30B986044B5CB5AA2164C8ED042A7"/>
    <w:rsid w:val="006C223B"/>
    <w:rPr>
      <w:rFonts w:eastAsiaTheme="minorHAnsi"/>
      <w:lang w:eastAsia="en-US"/>
    </w:rPr>
  </w:style>
  <w:style w:type="paragraph" w:customStyle="1" w:styleId="0279B9A0E5B14AEDB91B39CB18854F8C7">
    <w:name w:val="0279B9A0E5B14AEDB91B39CB18854F8C7"/>
    <w:rsid w:val="006C223B"/>
    <w:rPr>
      <w:rFonts w:eastAsiaTheme="minorHAnsi"/>
      <w:lang w:eastAsia="en-US"/>
    </w:rPr>
  </w:style>
  <w:style w:type="paragraph" w:customStyle="1" w:styleId="F33F0055DB044BF78960920697C59BB47">
    <w:name w:val="F33F0055DB044BF78960920697C59BB47"/>
    <w:rsid w:val="006C223B"/>
    <w:rPr>
      <w:rFonts w:eastAsiaTheme="minorHAnsi"/>
      <w:lang w:eastAsia="en-US"/>
    </w:rPr>
  </w:style>
  <w:style w:type="paragraph" w:customStyle="1" w:styleId="53CC6E7EA8EA497A81E28B8786C051D62">
    <w:name w:val="53CC6E7EA8EA497A81E28B8786C051D62"/>
    <w:rsid w:val="006C223B"/>
    <w:rPr>
      <w:rFonts w:eastAsiaTheme="minorHAnsi"/>
      <w:lang w:eastAsia="en-US"/>
    </w:rPr>
  </w:style>
  <w:style w:type="paragraph" w:customStyle="1" w:styleId="3AF4025E899D46DCBE47A0CA4E7AD848">
    <w:name w:val="3AF4025E899D46DCBE47A0CA4E7AD848"/>
    <w:rsid w:val="006C223B"/>
    <w:rPr>
      <w:rFonts w:eastAsiaTheme="minorHAnsi"/>
      <w:lang w:eastAsia="en-US"/>
    </w:rPr>
  </w:style>
  <w:style w:type="paragraph" w:customStyle="1" w:styleId="E308115986434E2786AE4EE711FCF6F912">
    <w:name w:val="E308115986434E2786AE4EE711FCF6F91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8">
    <w:name w:val="5DE704A7110C4E58A6768884CAAEE91E8"/>
    <w:rsid w:val="006C223B"/>
    <w:rPr>
      <w:rFonts w:eastAsiaTheme="minorHAnsi"/>
      <w:lang w:eastAsia="en-US"/>
    </w:rPr>
  </w:style>
  <w:style w:type="paragraph" w:customStyle="1" w:styleId="97CBF3BC3F6C4713974E666E286691258">
    <w:name w:val="97CBF3BC3F6C4713974E666E286691258"/>
    <w:rsid w:val="006C223B"/>
    <w:rPr>
      <w:rFonts w:eastAsiaTheme="minorHAnsi"/>
      <w:lang w:eastAsia="en-US"/>
    </w:rPr>
  </w:style>
  <w:style w:type="paragraph" w:customStyle="1" w:styleId="3571471CF883455E89F1C050FEC986098">
    <w:name w:val="3571471CF883455E89F1C050FEC986098"/>
    <w:rsid w:val="006C223B"/>
    <w:rPr>
      <w:rFonts w:eastAsiaTheme="minorHAnsi"/>
      <w:lang w:eastAsia="en-US"/>
    </w:rPr>
  </w:style>
  <w:style w:type="character" w:customStyle="1" w:styleId="Style5">
    <w:name w:val="Style5"/>
    <w:basedOn w:val="DefaultParagraphFont"/>
    <w:uiPriority w:val="1"/>
    <w:rsid w:val="009B6E74"/>
    <w:rPr>
      <w:rFonts w:asciiTheme="minorHAnsi" w:hAnsiTheme="minorHAnsi"/>
      <w:sz w:val="20"/>
    </w:rPr>
  </w:style>
  <w:style w:type="paragraph" w:customStyle="1" w:styleId="7F9A30B986044B5CB5AA2164C8ED042A8">
    <w:name w:val="7F9A30B986044B5CB5AA2164C8ED042A8"/>
    <w:rsid w:val="006C223B"/>
    <w:rPr>
      <w:rFonts w:eastAsiaTheme="minorHAnsi"/>
      <w:lang w:eastAsia="en-US"/>
    </w:rPr>
  </w:style>
  <w:style w:type="paragraph" w:customStyle="1" w:styleId="0279B9A0E5B14AEDB91B39CB18854F8C8">
    <w:name w:val="0279B9A0E5B14AEDB91B39CB18854F8C8"/>
    <w:rsid w:val="006C223B"/>
    <w:rPr>
      <w:rFonts w:eastAsiaTheme="minorHAnsi"/>
      <w:lang w:eastAsia="en-US"/>
    </w:rPr>
  </w:style>
  <w:style w:type="paragraph" w:customStyle="1" w:styleId="F33F0055DB044BF78960920697C59BB48">
    <w:name w:val="F33F0055DB044BF78960920697C59BB48"/>
    <w:rsid w:val="006C223B"/>
    <w:rPr>
      <w:rFonts w:eastAsiaTheme="minorHAnsi"/>
      <w:lang w:eastAsia="en-US"/>
    </w:rPr>
  </w:style>
  <w:style w:type="paragraph" w:customStyle="1" w:styleId="53CC6E7EA8EA497A81E28B8786C051D63">
    <w:name w:val="53CC6E7EA8EA497A81E28B8786C051D63"/>
    <w:rsid w:val="006C223B"/>
    <w:rPr>
      <w:rFonts w:eastAsiaTheme="minorHAnsi"/>
      <w:lang w:eastAsia="en-US"/>
    </w:rPr>
  </w:style>
  <w:style w:type="paragraph" w:customStyle="1" w:styleId="3AF4025E899D46DCBE47A0CA4E7AD8481">
    <w:name w:val="3AF4025E899D46DCBE47A0CA4E7AD8481"/>
    <w:rsid w:val="006C223B"/>
    <w:rPr>
      <w:rFonts w:eastAsiaTheme="minorHAnsi"/>
      <w:lang w:eastAsia="en-US"/>
    </w:rPr>
  </w:style>
  <w:style w:type="paragraph" w:customStyle="1" w:styleId="E308115986434E2786AE4EE711FCF6F913">
    <w:name w:val="E308115986434E2786AE4EE711FCF6F91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9">
    <w:name w:val="5DE704A7110C4E58A6768884CAAEE91E9"/>
    <w:rsid w:val="006C223B"/>
    <w:rPr>
      <w:rFonts w:eastAsiaTheme="minorHAnsi"/>
      <w:lang w:eastAsia="en-US"/>
    </w:rPr>
  </w:style>
  <w:style w:type="paragraph" w:customStyle="1" w:styleId="97CBF3BC3F6C4713974E666E286691259">
    <w:name w:val="97CBF3BC3F6C4713974E666E286691259"/>
    <w:rsid w:val="006C223B"/>
    <w:rPr>
      <w:rFonts w:eastAsiaTheme="minorHAnsi"/>
      <w:lang w:eastAsia="en-US"/>
    </w:rPr>
  </w:style>
  <w:style w:type="paragraph" w:customStyle="1" w:styleId="3571471CF883455E89F1C050FEC986099">
    <w:name w:val="3571471CF883455E89F1C050FEC986099"/>
    <w:rsid w:val="006C223B"/>
    <w:rPr>
      <w:rFonts w:eastAsiaTheme="minorHAnsi"/>
      <w:lang w:eastAsia="en-US"/>
    </w:rPr>
  </w:style>
  <w:style w:type="paragraph" w:customStyle="1" w:styleId="7F9A30B986044B5CB5AA2164C8ED042A9">
    <w:name w:val="7F9A30B986044B5CB5AA2164C8ED042A9"/>
    <w:rsid w:val="006C223B"/>
    <w:rPr>
      <w:rFonts w:eastAsiaTheme="minorHAnsi"/>
      <w:lang w:eastAsia="en-US"/>
    </w:rPr>
  </w:style>
  <w:style w:type="paragraph" w:customStyle="1" w:styleId="0279B9A0E5B14AEDB91B39CB18854F8C9">
    <w:name w:val="0279B9A0E5B14AEDB91B39CB18854F8C9"/>
    <w:rsid w:val="006C223B"/>
    <w:rPr>
      <w:rFonts w:eastAsiaTheme="minorHAnsi"/>
      <w:lang w:eastAsia="en-US"/>
    </w:rPr>
  </w:style>
  <w:style w:type="paragraph" w:customStyle="1" w:styleId="F33F0055DB044BF78960920697C59BB49">
    <w:name w:val="F33F0055DB044BF78960920697C59BB49"/>
    <w:rsid w:val="006C223B"/>
    <w:rPr>
      <w:rFonts w:eastAsiaTheme="minorHAnsi"/>
      <w:lang w:eastAsia="en-US"/>
    </w:rPr>
  </w:style>
  <w:style w:type="paragraph" w:customStyle="1" w:styleId="53CC6E7EA8EA497A81E28B8786C051D64">
    <w:name w:val="53CC6E7EA8EA497A81E28B8786C051D64"/>
    <w:rsid w:val="006C223B"/>
    <w:rPr>
      <w:rFonts w:eastAsiaTheme="minorHAnsi"/>
      <w:lang w:eastAsia="en-US"/>
    </w:rPr>
  </w:style>
  <w:style w:type="paragraph" w:customStyle="1" w:styleId="3AF4025E899D46DCBE47A0CA4E7AD8482">
    <w:name w:val="3AF4025E899D46DCBE47A0CA4E7AD8482"/>
    <w:rsid w:val="006C223B"/>
    <w:rPr>
      <w:rFonts w:eastAsiaTheme="minorHAnsi"/>
      <w:lang w:eastAsia="en-US"/>
    </w:rPr>
  </w:style>
  <w:style w:type="paragraph" w:customStyle="1" w:styleId="E308115986434E2786AE4EE711FCF6F914">
    <w:name w:val="E308115986434E2786AE4EE711FCF6F91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0">
    <w:name w:val="5DE704A7110C4E58A6768884CAAEE91E10"/>
    <w:rsid w:val="006C223B"/>
    <w:rPr>
      <w:rFonts w:eastAsiaTheme="minorHAnsi"/>
      <w:lang w:eastAsia="en-US"/>
    </w:rPr>
  </w:style>
  <w:style w:type="paragraph" w:customStyle="1" w:styleId="97CBF3BC3F6C4713974E666E2866912510">
    <w:name w:val="97CBF3BC3F6C4713974E666E2866912510"/>
    <w:rsid w:val="006C223B"/>
    <w:rPr>
      <w:rFonts w:eastAsiaTheme="minorHAnsi"/>
      <w:lang w:eastAsia="en-US"/>
    </w:rPr>
  </w:style>
  <w:style w:type="character" w:customStyle="1" w:styleId="Style9">
    <w:name w:val="Style9"/>
    <w:basedOn w:val="DefaultParagraphFont"/>
    <w:uiPriority w:val="1"/>
    <w:rsid w:val="009B6E74"/>
    <w:rPr>
      <w:rFonts w:asciiTheme="minorHAnsi" w:hAnsiTheme="minorHAnsi"/>
      <w:sz w:val="20"/>
    </w:rPr>
  </w:style>
  <w:style w:type="paragraph" w:customStyle="1" w:styleId="9FECF49DBBE14D5285F0BE1A3AF9EA9D">
    <w:name w:val="9FECF49DBBE14D5285F0BE1A3AF9EA9D"/>
    <w:rsid w:val="006C223B"/>
    <w:rPr>
      <w:rFonts w:eastAsiaTheme="minorHAnsi"/>
      <w:lang w:eastAsia="en-US"/>
    </w:rPr>
  </w:style>
  <w:style w:type="paragraph" w:customStyle="1" w:styleId="3571471CF883455E89F1C050FEC9860910">
    <w:name w:val="3571471CF883455E89F1C050FEC9860910"/>
    <w:rsid w:val="006C223B"/>
    <w:rPr>
      <w:rFonts w:eastAsiaTheme="minorHAnsi"/>
      <w:lang w:eastAsia="en-US"/>
    </w:rPr>
  </w:style>
  <w:style w:type="paragraph" w:customStyle="1" w:styleId="7F9A30B986044B5CB5AA2164C8ED042A10">
    <w:name w:val="7F9A30B986044B5CB5AA2164C8ED042A10"/>
    <w:rsid w:val="006C223B"/>
    <w:rPr>
      <w:rFonts w:eastAsiaTheme="minorHAnsi"/>
      <w:lang w:eastAsia="en-US"/>
    </w:rPr>
  </w:style>
  <w:style w:type="paragraph" w:customStyle="1" w:styleId="0279B9A0E5B14AEDB91B39CB18854F8C10">
    <w:name w:val="0279B9A0E5B14AEDB91B39CB18854F8C10"/>
    <w:rsid w:val="006C223B"/>
    <w:rPr>
      <w:rFonts w:eastAsiaTheme="minorHAnsi"/>
      <w:lang w:eastAsia="en-US"/>
    </w:rPr>
  </w:style>
  <w:style w:type="paragraph" w:customStyle="1" w:styleId="F33F0055DB044BF78960920697C59BB410">
    <w:name w:val="F33F0055DB044BF78960920697C59BB410"/>
    <w:rsid w:val="006C223B"/>
    <w:rPr>
      <w:rFonts w:eastAsiaTheme="minorHAnsi"/>
      <w:lang w:eastAsia="en-US"/>
    </w:rPr>
  </w:style>
  <w:style w:type="paragraph" w:customStyle="1" w:styleId="53CC6E7EA8EA497A81E28B8786C051D65">
    <w:name w:val="53CC6E7EA8EA497A81E28B8786C051D65"/>
    <w:rsid w:val="006C223B"/>
    <w:rPr>
      <w:rFonts w:eastAsiaTheme="minorHAnsi"/>
      <w:lang w:eastAsia="en-US"/>
    </w:rPr>
  </w:style>
  <w:style w:type="paragraph" w:customStyle="1" w:styleId="3AF4025E899D46DCBE47A0CA4E7AD8483">
    <w:name w:val="3AF4025E899D46DCBE47A0CA4E7AD8483"/>
    <w:rsid w:val="006C223B"/>
    <w:rPr>
      <w:rFonts w:eastAsiaTheme="minorHAnsi"/>
      <w:lang w:eastAsia="en-US"/>
    </w:rPr>
  </w:style>
  <w:style w:type="paragraph" w:customStyle="1" w:styleId="E308115986434E2786AE4EE711FCF6F915">
    <w:name w:val="E308115986434E2786AE4EE711FCF6F91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1">
    <w:name w:val="5DE704A7110C4E58A6768884CAAEE91E11"/>
    <w:rsid w:val="006C223B"/>
    <w:rPr>
      <w:rFonts w:eastAsiaTheme="minorHAnsi"/>
      <w:lang w:eastAsia="en-US"/>
    </w:rPr>
  </w:style>
  <w:style w:type="paragraph" w:customStyle="1" w:styleId="97CBF3BC3F6C4713974E666E2866912511">
    <w:name w:val="97CBF3BC3F6C4713974E666E2866912511"/>
    <w:rsid w:val="006C223B"/>
    <w:rPr>
      <w:rFonts w:eastAsiaTheme="minorHAnsi"/>
      <w:lang w:eastAsia="en-US"/>
    </w:rPr>
  </w:style>
  <w:style w:type="paragraph" w:customStyle="1" w:styleId="9FECF49DBBE14D5285F0BE1A3AF9EA9D1">
    <w:name w:val="9FECF49DBBE14D5285F0BE1A3AF9EA9D1"/>
    <w:rsid w:val="006C223B"/>
    <w:rPr>
      <w:rFonts w:eastAsiaTheme="minorHAnsi"/>
      <w:lang w:eastAsia="en-US"/>
    </w:rPr>
  </w:style>
  <w:style w:type="paragraph" w:customStyle="1" w:styleId="3571471CF883455E89F1C050FEC9860911">
    <w:name w:val="3571471CF883455E89F1C050FEC9860911"/>
    <w:rsid w:val="006C223B"/>
    <w:rPr>
      <w:rFonts w:eastAsiaTheme="minorHAnsi"/>
      <w:lang w:eastAsia="en-US"/>
    </w:rPr>
  </w:style>
  <w:style w:type="paragraph" w:customStyle="1" w:styleId="7F9A30B986044B5CB5AA2164C8ED042A11">
    <w:name w:val="7F9A30B986044B5CB5AA2164C8ED042A11"/>
    <w:rsid w:val="006C223B"/>
    <w:rPr>
      <w:rFonts w:eastAsiaTheme="minorHAnsi"/>
      <w:lang w:eastAsia="en-US"/>
    </w:rPr>
  </w:style>
  <w:style w:type="paragraph" w:customStyle="1" w:styleId="0279B9A0E5B14AEDB91B39CB18854F8C11">
    <w:name w:val="0279B9A0E5B14AEDB91B39CB18854F8C11"/>
    <w:rsid w:val="006C223B"/>
    <w:rPr>
      <w:rFonts w:eastAsiaTheme="minorHAnsi"/>
      <w:lang w:eastAsia="en-US"/>
    </w:rPr>
  </w:style>
  <w:style w:type="paragraph" w:customStyle="1" w:styleId="F33F0055DB044BF78960920697C59BB411">
    <w:name w:val="F33F0055DB044BF78960920697C59BB411"/>
    <w:rsid w:val="006C223B"/>
    <w:rPr>
      <w:rFonts w:eastAsiaTheme="minorHAnsi"/>
      <w:lang w:eastAsia="en-US"/>
    </w:rPr>
  </w:style>
  <w:style w:type="paragraph" w:customStyle="1" w:styleId="53CC6E7EA8EA497A81E28B8786C051D66">
    <w:name w:val="53CC6E7EA8EA497A81E28B8786C051D66"/>
    <w:rsid w:val="006C223B"/>
    <w:rPr>
      <w:rFonts w:eastAsiaTheme="minorHAnsi"/>
      <w:lang w:eastAsia="en-US"/>
    </w:rPr>
  </w:style>
  <w:style w:type="paragraph" w:customStyle="1" w:styleId="3AF4025E899D46DCBE47A0CA4E7AD8484">
    <w:name w:val="3AF4025E899D46DCBE47A0CA4E7AD8484"/>
    <w:rsid w:val="006C223B"/>
    <w:rPr>
      <w:rFonts w:eastAsiaTheme="minorHAnsi"/>
      <w:lang w:eastAsia="en-US"/>
    </w:rPr>
  </w:style>
  <w:style w:type="paragraph" w:customStyle="1" w:styleId="E308115986434E2786AE4EE711FCF6F916">
    <w:name w:val="E308115986434E2786AE4EE711FCF6F91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2">
    <w:name w:val="5DE704A7110C4E58A6768884CAAEE91E12"/>
    <w:rsid w:val="006C223B"/>
    <w:rPr>
      <w:rFonts w:eastAsiaTheme="minorHAnsi"/>
      <w:lang w:eastAsia="en-US"/>
    </w:rPr>
  </w:style>
  <w:style w:type="paragraph" w:customStyle="1" w:styleId="97CBF3BC3F6C4713974E666E2866912512">
    <w:name w:val="97CBF3BC3F6C4713974E666E2866912512"/>
    <w:rsid w:val="006C223B"/>
    <w:rPr>
      <w:rFonts w:eastAsiaTheme="minorHAnsi"/>
      <w:lang w:eastAsia="en-US"/>
    </w:rPr>
  </w:style>
  <w:style w:type="paragraph" w:customStyle="1" w:styleId="9FECF49DBBE14D5285F0BE1A3AF9EA9D2">
    <w:name w:val="9FECF49DBBE14D5285F0BE1A3AF9EA9D2"/>
    <w:rsid w:val="006C223B"/>
    <w:rPr>
      <w:rFonts w:eastAsiaTheme="minorHAnsi"/>
      <w:lang w:eastAsia="en-US"/>
    </w:rPr>
  </w:style>
  <w:style w:type="paragraph" w:customStyle="1" w:styleId="3571471CF883455E89F1C050FEC9860912">
    <w:name w:val="3571471CF883455E89F1C050FEC9860912"/>
    <w:rsid w:val="006C223B"/>
    <w:rPr>
      <w:rFonts w:eastAsiaTheme="minorHAnsi"/>
      <w:lang w:eastAsia="en-US"/>
    </w:rPr>
  </w:style>
  <w:style w:type="paragraph" w:customStyle="1" w:styleId="7F9A30B986044B5CB5AA2164C8ED042A12">
    <w:name w:val="7F9A30B986044B5CB5AA2164C8ED042A12"/>
    <w:rsid w:val="006C223B"/>
    <w:rPr>
      <w:rFonts w:eastAsiaTheme="minorHAnsi"/>
      <w:lang w:eastAsia="en-US"/>
    </w:rPr>
  </w:style>
  <w:style w:type="paragraph" w:customStyle="1" w:styleId="0279B9A0E5B14AEDB91B39CB18854F8C12">
    <w:name w:val="0279B9A0E5B14AEDB91B39CB18854F8C12"/>
    <w:rsid w:val="006C223B"/>
    <w:rPr>
      <w:rFonts w:eastAsiaTheme="minorHAnsi"/>
      <w:lang w:eastAsia="en-US"/>
    </w:rPr>
  </w:style>
  <w:style w:type="paragraph" w:customStyle="1" w:styleId="F33F0055DB044BF78960920697C59BB412">
    <w:name w:val="F33F0055DB044BF78960920697C59BB412"/>
    <w:rsid w:val="006C223B"/>
    <w:rPr>
      <w:rFonts w:eastAsiaTheme="minorHAnsi"/>
      <w:lang w:eastAsia="en-US"/>
    </w:rPr>
  </w:style>
  <w:style w:type="paragraph" w:customStyle="1" w:styleId="53CC6E7EA8EA497A81E28B8786C051D67">
    <w:name w:val="53CC6E7EA8EA497A81E28B8786C051D67"/>
    <w:rsid w:val="006C223B"/>
    <w:rPr>
      <w:rFonts w:eastAsiaTheme="minorHAnsi"/>
      <w:lang w:eastAsia="en-US"/>
    </w:rPr>
  </w:style>
  <w:style w:type="paragraph" w:customStyle="1" w:styleId="3AF4025E899D46DCBE47A0CA4E7AD8485">
    <w:name w:val="3AF4025E899D46DCBE47A0CA4E7AD8485"/>
    <w:rsid w:val="006C223B"/>
    <w:rPr>
      <w:rFonts w:eastAsiaTheme="minorHAnsi"/>
      <w:lang w:eastAsia="en-US"/>
    </w:rPr>
  </w:style>
  <w:style w:type="paragraph" w:customStyle="1" w:styleId="E308115986434E2786AE4EE711FCF6F917">
    <w:name w:val="E308115986434E2786AE4EE711FCF6F91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3">
    <w:name w:val="5DE704A7110C4E58A6768884CAAEE91E13"/>
    <w:rsid w:val="006C223B"/>
    <w:rPr>
      <w:rFonts w:eastAsiaTheme="minorHAnsi"/>
      <w:lang w:eastAsia="en-US"/>
    </w:rPr>
  </w:style>
  <w:style w:type="paragraph" w:customStyle="1" w:styleId="97CBF3BC3F6C4713974E666E2866912513">
    <w:name w:val="97CBF3BC3F6C4713974E666E2866912513"/>
    <w:rsid w:val="006C223B"/>
    <w:rPr>
      <w:rFonts w:eastAsiaTheme="minorHAnsi"/>
      <w:lang w:eastAsia="en-US"/>
    </w:rPr>
  </w:style>
  <w:style w:type="paragraph" w:customStyle="1" w:styleId="9FECF49DBBE14D5285F0BE1A3AF9EA9D3">
    <w:name w:val="9FECF49DBBE14D5285F0BE1A3AF9EA9D3"/>
    <w:rsid w:val="006C223B"/>
    <w:rPr>
      <w:rFonts w:eastAsiaTheme="minorHAnsi"/>
      <w:lang w:eastAsia="en-US"/>
    </w:rPr>
  </w:style>
  <w:style w:type="paragraph" w:customStyle="1" w:styleId="3571471CF883455E89F1C050FEC9860913">
    <w:name w:val="3571471CF883455E89F1C050FEC9860913"/>
    <w:rsid w:val="006C223B"/>
    <w:rPr>
      <w:rFonts w:eastAsiaTheme="minorHAnsi"/>
      <w:lang w:eastAsia="en-US"/>
    </w:rPr>
  </w:style>
  <w:style w:type="paragraph" w:customStyle="1" w:styleId="7F9A30B986044B5CB5AA2164C8ED042A13">
    <w:name w:val="7F9A30B986044B5CB5AA2164C8ED042A13"/>
    <w:rsid w:val="006C223B"/>
    <w:rPr>
      <w:rFonts w:eastAsiaTheme="minorHAnsi"/>
      <w:lang w:eastAsia="en-US"/>
    </w:rPr>
  </w:style>
  <w:style w:type="paragraph" w:customStyle="1" w:styleId="0279B9A0E5B14AEDB91B39CB18854F8C13">
    <w:name w:val="0279B9A0E5B14AEDB91B39CB18854F8C13"/>
    <w:rsid w:val="006C223B"/>
    <w:rPr>
      <w:rFonts w:eastAsiaTheme="minorHAnsi"/>
      <w:lang w:eastAsia="en-US"/>
    </w:rPr>
  </w:style>
  <w:style w:type="paragraph" w:customStyle="1" w:styleId="F33F0055DB044BF78960920697C59BB413">
    <w:name w:val="F33F0055DB044BF78960920697C59BB413"/>
    <w:rsid w:val="006C223B"/>
    <w:rPr>
      <w:rFonts w:eastAsiaTheme="minorHAnsi"/>
      <w:lang w:eastAsia="en-US"/>
    </w:rPr>
  </w:style>
  <w:style w:type="paragraph" w:customStyle="1" w:styleId="53CC6E7EA8EA497A81E28B8786C051D68">
    <w:name w:val="53CC6E7EA8EA497A81E28B8786C051D68"/>
    <w:rsid w:val="006C223B"/>
    <w:rPr>
      <w:rFonts w:eastAsiaTheme="minorHAnsi"/>
      <w:lang w:eastAsia="en-US"/>
    </w:rPr>
  </w:style>
  <w:style w:type="paragraph" w:customStyle="1" w:styleId="3AF4025E899D46DCBE47A0CA4E7AD8486">
    <w:name w:val="3AF4025E899D46DCBE47A0CA4E7AD8486"/>
    <w:rsid w:val="006C223B"/>
    <w:rPr>
      <w:rFonts w:eastAsiaTheme="minorHAnsi"/>
      <w:lang w:eastAsia="en-US"/>
    </w:rPr>
  </w:style>
  <w:style w:type="paragraph" w:customStyle="1" w:styleId="0B1652E1C21C4F6D8F83D40B81BD41FC">
    <w:name w:val="0B1652E1C21C4F6D8F83D40B81BD41FC"/>
    <w:rsid w:val="006C223B"/>
    <w:rPr>
      <w:rFonts w:eastAsiaTheme="minorHAnsi"/>
      <w:lang w:eastAsia="en-US"/>
    </w:rPr>
  </w:style>
  <w:style w:type="paragraph" w:customStyle="1" w:styleId="E308115986434E2786AE4EE711FCF6F918">
    <w:name w:val="E308115986434E2786AE4EE711FCF6F91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4">
    <w:name w:val="5DE704A7110C4E58A6768884CAAEE91E14"/>
    <w:rsid w:val="006C223B"/>
    <w:rPr>
      <w:rFonts w:eastAsiaTheme="minorHAnsi"/>
      <w:lang w:eastAsia="en-US"/>
    </w:rPr>
  </w:style>
  <w:style w:type="paragraph" w:customStyle="1" w:styleId="97CBF3BC3F6C4713974E666E2866912514">
    <w:name w:val="97CBF3BC3F6C4713974E666E2866912514"/>
    <w:rsid w:val="006C223B"/>
    <w:rPr>
      <w:rFonts w:eastAsiaTheme="minorHAnsi"/>
      <w:lang w:eastAsia="en-US"/>
    </w:rPr>
  </w:style>
  <w:style w:type="paragraph" w:customStyle="1" w:styleId="9FECF49DBBE14D5285F0BE1A3AF9EA9D4">
    <w:name w:val="9FECF49DBBE14D5285F0BE1A3AF9EA9D4"/>
    <w:rsid w:val="006C223B"/>
    <w:rPr>
      <w:rFonts w:eastAsiaTheme="minorHAnsi"/>
      <w:lang w:eastAsia="en-US"/>
    </w:rPr>
  </w:style>
  <w:style w:type="paragraph" w:customStyle="1" w:styleId="3571471CF883455E89F1C050FEC9860914">
    <w:name w:val="3571471CF883455E89F1C050FEC9860914"/>
    <w:rsid w:val="006C223B"/>
    <w:rPr>
      <w:rFonts w:eastAsiaTheme="minorHAnsi"/>
      <w:lang w:eastAsia="en-US"/>
    </w:rPr>
  </w:style>
  <w:style w:type="paragraph" w:customStyle="1" w:styleId="7F9A30B986044B5CB5AA2164C8ED042A14">
    <w:name w:val="7F9A30B986044B5CB5AA2164C8ED042A14"/>
    <w:rsid w:val="006C223B"/>
    <w:rPr>
      <w:rFonts w:eastAsiaTheme="minorHAnsi"/>
      <w:lang w:eastAsia="en-US"/>
    </w:rPr>
  </w:style>
  <w:style w:type="paragraph" w:customStyle="1" w:styleId="0279B9A0E5B14AEDB91B39CB18854F8C14">
    <w:name w:val="0279B9A0E5B14AEDB91B39CB18854F8C14"/>
    <w:rsid w:val="006C223B"/>
    <w:rPr>
      <w:rFonts w:eastAsiaTheme="minorHAnsi"/>
      <w:lang w:eastAsia="en-US"/>
    </w:rPr>
  </w:style>
  <w:style w:type="paragraph" w:customStyle="1" w:styleId="F33F0055DB044BF78960920697C59BB414">
    <w:name w:val="F33F0055DB044BF78960920697C59BB414"/>
    <w:rsid w:val="006C223B"/>
    <w:rPr>
      <w:rFonts w:eastAsiaTheme="minorHAnsi"/>
      <w:lang w:eastAsia="en-US"/>
    </w:rPr>
  </w:style>
  <w:style w:type="paragraph" w:customStyle="1" w:styleId="F53FBF7BDF484C5F807F2C852846ABD7">
    <w:name w:val="F53FBF7BDF484C5F807F2C852846ABD7"/>
    <w:rsid w:val="006C223B"/>
    <w:rPr>
      <w:rFonts w:eastAsiaTheme="minorHAnsi"/>
      <w:lang w:eastAsia="en-US"/>
    </w:rPr>
  </w:style>
  <w:style w:type="paragraph" w:customStyle="1" w:styleId="797492838180420B8A113C657D84EBFF">
    <w:name w:val="797492838180420B8A113C657D84EBFF"/>
    <w:rsid w:val="006C223B"/>
    <w:rPr>
      <w:rFonts w:eastAsiaTheme="minorHAnsi"/>
      <w:lang w:eastAsia="en-US"/>
    </w:rPr>
  </w:style>
  <w:style w:type="paragraph" w:customStyle="1" w:styleId="0B1652E1C21C4F6D8F83D40B81BD41FC1">
    <w:name w:val="0B1652E1C21C4F6D8F83D40B81BD41FC1"/>
    <w:rsid w:val="006C223B"/>
    <w:rPr>
      <w:rFonts w:eastAsiaTheme="minorHAnsi"/>
      <w:lang w:eastAsia="en-US"/>
    </w:rPr>
  </w:style>
  <w:style w:type="paragraph" w:customStyle="1" w:styleId="E308115986434E2786AE4EE711FCF6F919">
    <w:name w:val="E308115986434E2786AE4EE711FCF6F91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5">
    <w:name w:val="5DE704A7110C4E58A6768884CAAEE91E15"/>
    <w:rsid w:val="006C223B"/>
    <w:rPr>
      <w:rFonts w:eastAsiaTheme="minorHAnsi"/>
      <w:lang w:eastAsia="en-US"/>
    </w:rPr>
  </w:style>
  <w:style w:type="paragraph" w:customStyle="1" w:styleId="97CBF3BC3F6C4713974E666E2866912515">
    <w:name w:val="97CBF3BC3F6C4713974E666E2866912515"/>
    <w:rsid w:val="006C223B"/>
    <w:rPr>
      <w:rFonts w:eastAsiaTheme="minorHAnsi"/>
      <w:lang w:eastAsia="en-US"/>
    </w:rPr>
  </w:style>
  <w:style w:type="paragraph" w:customStyle="1" w:styleId="9FECF49DBBE14D5285F0BE1A3AF9EA9D5">
    <w:name w:val="9FECF49DBBE14D5285F0BE1A3AF9EA9D5"/>
    <w:rsid w:val="006C223B"/>
    <w:rPr>
      <w:rFonts w:eastAsiaTheme="minorHAnsi"/>
      <w:lang w:eastAsia="en-US"/>
    </w:rPr>
  </w:style>
  <w:style w:type="paragraph" w:customStyle="1" w:styleId="3571471CF883455E89F1C050FEC9860915">
    <w:name w:val="3571471CF883455E89F1C050FEC9860915"/>
    <w:rsid w:val="006C223B"/>
    <w:rPr>
      <w:rFonts w:eastAsiaTheme="minorHAnsi"/>
      <w:lang w:eastAsia="en-US"/>
    </w:rPr>
  </w:style>
  <w:style w:type="paragraph" w:customStyle="1" w:styleId="7F9A30B986044B5CB5AA2164C8ED042A15">
    <w:name w:val="7F9A30B986044B5CB5AA2164C8ED042A15"/>
    <w:rsid w:val="006C223B"/>
    <w:rPr>
      <w:rFonts w:eastAsiaTheme="minorHAnsi"/>
      <w:lang w:eastAsia="en-US"/>
    </w:rPr>
  </w:style>
  <w:style w:type="paragraph" w:customStyle="1" w:styleId="0279B9A0E5B14AEDB91B39CB18854F8C15">
    <w:name w:val="0279B9A0E5B14AEDB91B39CB18854F8C15"/>
    <w:rsid w:val="006C223B"/>
    <w:rPr>
      <w:rFonts w:eastAsiaTheme="minorHAnsi"/>
      <w:lang w:eastAsia="en-US"/>
    </w:rPr>
  </w:style>
  <w:style w:type="paragraph" w:customStyle="1" w:styleId="F33F0055DB044BF78960920697C59BB415">
    <w:name w:val="F33F0055DB044BF78960920697C59BB415"/>
    <w:rsid w:val="006C223B"/>
    <w:rPr>
      <w:rFonts w:eastAsiaTheme="minorHAnsi"/>
      <w:lang w:eastAsia="en-US"/>
    </w:rPr>
  </w:style>
  <w:style w:type="paragraph" w:customStyle="1" w:styleId="F53FBF7BDF484C5F807F2C852846ABD71">
    <w:name w:val="F53FBF7BDF484C5F807F2C852846ABD71"/>
    <w:rsid w:val="006C223B"/>
    <w:rPr>
      <w:rFonts w:eastAsiaTheme="minorHAnsi"/>
      <w:lang w:eastAsia="en-US"/>
    </w:rPr>
  </w:style>
  <w:style w:type="paragraph" w:customStyle="1" w:styleId="797492838180420B8A113C657D84EBFF1">
    <w:name w:val="797492838180420B8A113C657D84EBFF1"/>
    <w:rsid w:val="006C223B"/>
    <w:rPr>
      <w:rFonts w:eastAsiaTheme="minorHAnsi"/>
      <w:lang w:eastAsia="en-US"/>
    </w:rPr>
  </w:style>
  <w:style w:type="paragraph" w:customStyle="1" w:styleId="0B1652E1C21C4F6D8F83D40B81BD41FC2">
    <w:name w:val="0B1652E1C21C4F6D8F83D40B81BD41FC2"/>
    <w:rsid w:val="006C223B"/>
    <w:rPr>
      <w:rFonts w:eastAsiaTheme="minorHAnsi"/>
      <w:lang w:eastAsia="en-US"/>
    </w:rPr>
  </w:style>
  <w:style w:type="paragraph" w:customStyle="1" w:styleId="0D6687CFE6724B58980E90802512B113">
    <w:name w:val="0D6687CFE6724B58980E90802512B113"/>
    <w:rsid w:val="006C223B"/>
    <w:rPr>
      <w:rFonts w:eastAsiaTheme="minorHAnsi"/>
      <w:lang w:eastAsia="en-US"/>
    </w:rPr>
  </w:style>
  <w:style w:type="paragraph" w:customStyle="1" w:styleId="E308115986434E2786AE4EE711FCF6F920">
    <w:name w:val="E308115986434E2786AE4EE711FCF6F92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6">
    <w:name w:val="5DE704A7110C4E58A6768884CAAEE91E16"/>
    <w:rsid w:val="006C223B"/>
    <w:rPr>
      <w:rFonts w:eastAsiaTheme="minorHAnsi"/>
      <w:lang w:eastAsia="en-US"/>
    </w:rPr>
  </w:style>
  <w:style w:type="paragraph" w:customStyle="1" w:styleId="97CBF3BC3F6C4713974E666E2866912516">
    <w:name w:val="97CBF3BC3F6C4713974E666E2866912516"/>
    <w:rsid w:val="006C223B"/>
    <w:rPr>
      <w:rFonts w:eastAsiaTheme="minorHAnsi"/>
      <w:lang w:eastAsia="en-US"/>
    </w:rPr>
  </w:style>
  <w:style w:type="paragraph" w:customStyle="1" w:styleId="9FECF49DBBE14D5285F0BE1A3AF9EA9D6">
    <w:name w:val="9FECF49DBBE14D5285F0BE1A3AF9EA9D6"/>
    <w:rsid w:val="006C223B"/>
    <w:rPr>
      <w:rFonts w:eastAsiaTheme="minorHAnsi"/>
      <w:lang w:eastAsia="en-US"/>
    </w:rPr>
  </w:style>
  <w:style w:type="paragraph" w:customStyle="1" w:styleId="3571471CF883455E89F1C050FEC9860916">
    <w:name w:val="3571471CF883455E89F1C050FEC9860916"/>
    <w:rsid w:val="006C223B"/>
    <w:rPr>
      <w:rFonts w:eastAsiaTheme="minorHAnsi"/>
      <w:lang w:eastAsia="en-US"/>
    </w:rPr>
  </w:style>
  <w:style w:type="paragraph" w:customStyle="1" w:styleId="7F9A30B986044B5CB5AA2164C8ED042A16">
    <w:name w:val="7F9A30B986044B5CB5AA2164C8ED042A16"/>
    <w:rsid w:val="006C223B"/>
    <w:rPr>
      <w:rFonts w:eastAsiaTheme="minorHAnsi"/>
      <w:lang w:eastAsia="en-US"/>
    </w:rPr>
  </w:style>
  <w:style w:type="paragraph" w:customStyle="1" w:styleId="0279B9A0E5B14AEDB91B39CB18854F8C16">
    <w:name w:val="0279B9A0E5B14AEDB91B39CB18854F8C16"/>
    <w:rsid w:val="006C223B"/>
    <w:rPr>
      <w:rFonts w:eastAsiaTheme="minorHAnsi"/>
      <w:lang w:eastAsia="en-US"/>
    </w:rPr>
  </w:style>
  <w:style w:type="paragraph" w:customStyle="1" w:styleId="F33F0055DB044BF78960920697C59BB416">
    <w:name w:val="F33F0055DB044BF78960920697C59BB416"/>
    <w:rsid w:val="006C223B"/>
    <w:rPr>
      <w:rFonts w:eastAsiaTheme="minorHAnsi"/>
      <w:lang w:eastAsia="en-US"/>
    </w:rPr>
  </w:style>
  <w:style w:type="paragraph" w:customStyle="1" w:styleId="F53FBF7BDF484C5F807F2C852846ABD72">
    <w:name w:val="F53FBF7BDF484C5F807F2C852846ABD72"/>
    <w:rsid w:val="006C223B"/>
    <w:rPr>
      <w:rFonts w:eastAsiaTheme="minorHAnsi"/>
      <w:lang w:eastAsia="en-US"/>
    </w:rPr>
  </w:style>
  <w:style w:type="paragraph" w:customStyle="1" w:styleId="0B1652E1C21C4F6D8F83D40B81BD41FC3">
    <w:name w:val="0B1652E1C21C4F6D8F83D40B81BD41FC3"/>
    <w:rsid w:val="006C223B"/>
    <w:rPr>
      <w:rFonts w:eastAsiaTheme="minorHAnsi"/>
      <w:lang w:eastAsia="en-US"/>
    </w:rPr>
  </w:style>
  <w:style w:type="paragraph" w:customStyle="1" w:styleId="53196EBAA4AE41F1BB919AEBA9461F50">
    <w:name w:val="53196EBAA4AE41F1BB919AEBA9461F50"/>
    <w:rsid w:val="006C223B"/>
    <w:rPr>
      <w:rFonts w:eastAsiaTheme="minorHAnsi"/>
      <w:lang w:eastAsia="en-US"/>
    </w:rPr>
  </w:style>
  <w:style w:type="paragraph" w:customStyle="1" w:styleId="E308115986434E2786AE4EE711FCF6F921">
    <w:name w:val="E308115986434E2786AE4EE711FCF6F92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7">
    <w:name w:val="5DE704A7110C4E58A6768884CAAEE91E17"/>
    <w:rsid w:val="006C223B"/>
    <w:rPr>
      <w:rFonts w:eastAsiaTheme="minorHAnsi"/>
      <w:lang w:eastAsia="en-US"/>
    </w:rPr>
  </w:style>
  <w:style w:type="paragraph" w:customStyle="1" w:styleId="97CBF3BC3F6C4713974E666E2866912517">
    <w:name w:val="97CBF3BC3F6C4713974E666E2866912517"/>
    <w:rsid w:val="006C223B"/>
    <w:rPr>
      <w:rFonts w:eastAsiaTheme="minorHAnsi"/>
      <w:lang w:eastAsia="en-US"/>
    </w:rPr>
  </w:style>
  <w:style w:type="paragraph" w:customStyle="1" w:styleId="9FECF49DBBE14D5285F0BE1A3AF9EA9D7">
    <w:name w:val="9FECF49DBBE14D5285F0BE1A3AF9EA9D7"/>
    <w:rsid w:val="006C223B"/>
    <w:rPr>
      <w:rFonts w:eastAsiaTheme="minorHAnsi"/>
      <w:lang w:eastAsia="en-US"/>
    </w:rPr>
  </w:style>
  <w:style w:type="paragraph" w:customStyle="1" w:styleId="3571471CF883455E89F1C050FEC9860917">
    <w:name w:val="3571471CF883455E89F1C050FEC9860917"/>
    <w:rsid w:val="006C223B"/>
    <w:rPr>
      <w:rFonts w:eastAsiaTheme="minorHAnsi"/>
      <w:lang w:eastAsia="en-US"/>
    </w:rPr>
  </w:style>
  <w:style w:type="paragraph" w:customStyle="1" w:styleId="7F9A30B986044B5CB5AA2164C8ED042A17">
    <w:name w:val="7F9A30B986044B5CB5AA2164C8ED042A17"/>
    <w:rsid w:val="006C223B"/>
    <w:rPr>
      <w:rFonts w:eastAsiaTheme="minorHAnsi"/>
      <w:lang w:eastAsia="en-US"/>
    </w:rPr>
  </w:style>
  <w:style w:type="paragraph" w:customStyle="1" w:styleId="0279B9A0E5B14AEDB91B39CB18854F8C17">
    <w:name w:val="0279B9A0E5B14AEDB91B39CB18854F8C17"/>
    <w:rsid w:val="006C223B"/>
    <w:rPr>
      <w:rFonts w:eastAsiaTheme="minorHAnsi"/>
      <w:lang w:eastAsia="en-US"/>
    </w:rPr>
  </w:style>
  <w:style w:type="paragraph" w:customStyle="1" w:styleId="F33F0055DB044BF78960920697C59BB417">
    <w:name w:val="F33F0055DB044BF78960920697C59BB417"/>
    <w:rsid w:val="006C223B"/>
    <w:rPr>
      <w:rFonts w:eastAsiaTheme="minorHAnsi"/>
      <w:lang w:eastAsia="en-US"/>
    </w:rPr>
  </w:style>
  <w:style w:type="paragraph" w:customStyle="1" w:styleId="F53FBF7BDF484C5F807F2C852846ABD73">
    <w:name w:val="F53FBF7BDF484C5F807F2C852846ABD73"/>
    <w:rsid w:val="006C223B"/>
    <w:rPr>
      <w:rFonts w:eastAsiaTheme="minorHAnsi"/>
      <w:lang w:eastAsia="en-US"/>
    </w:rPr>
  </w:style>
  <w:style w:type="paragraph" w:customStyle="1" w:styleId="0B1652E1C21C4F6D8F83D40B81BD41FC4">
    <w:name w:val="0B1652E1C21C4F6D8F83D40B81BD41FC4"/>
    <w:rsid w:val="006C223B"/>
    <w:rPr>
      <w:rFonts w:eastAsiaTheme="minorHAnsi"/>
      <w:lang w:eastAsia="en-US"/>
    </w:rPr>
  </w:style>
  <w:style w:type="paragraph" w:customStyle="1" w:styleId="A6570D3D2B874BA291EA4F24D6205E68">
    <w:name w:val="A6570D3D2B874BA291EA4F24D6205E68"/>
    <w:rsid w:val="006C223B"/>
    <w:rPr>
      <w:rFonts w:eastAsiaTheme="minorHAnsi"/>
      <w:lang w:eastAsia="en-US"/>
    </w:rPr>
  </w:style>
  <w:style w:type="paragraph" w:customStyle="1" w:styleId="D4C5754C454A4DA7ACFAEA38DBA70A46">
    <w:name w:val="D4C5754C454A4DA7ACFAEA38DBA70A46"/>
    <w:rsid w:val="006C223B"/>
    <w:rPr>
      <w:rFonts w:eastAsiaTheme="minorHAnsi"/>
      <w:lang w:eastAsia="en-US"/>
    </w:rPr>
  </w:style>
  <w:style w:type="paragraph" w:customStyle="1" w:styleId="53196EBAA4AE41F1BB919AEBA9461F501">
    <w:name w:val="53196EBAA4AE41F1BB919AEBA9461F501"/>
    <w:rsid w:val="006C223B"/>
    <w:rPr>
      <w:rFonts w:eastAsiaTheme="minorHAnsi"/>
      <w:lang w:eastAsia="en-US"/>
    </w:rPr>
  </w:style>
  <w:style w:type="paragraph" w:customStyle="1" w:styleId="E308115986434E2786AE4EE711FCF6F922">
    <w:name w:val="E308115986434E2786AE4EE711FCF6F92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8">
    <w:name w:val="5DE704A7110C4E58A6768884CAAEE91E18"/>
    <w:rsid w:val="006C223B"/>
    <w:rPr>
      <w:rFonts w:eastAsiaTheme="minorHAnsi"/>
      <w:lang w:eastAsia="en-US"/>
    </w:rPr>
  </w:style>
  <w:style w:type="paragraph" w:customStyle="1" w:styleId="97CBF3BC3F6C4713974E666E2866912518">
    <w:name w:val="97CBF3BC3F6C4713974E666E2866912518"/>
    <w:rsid w:val="006C223B"/>
    <w:rPr>
      <w:rFonts w:eastAsiaTheme="minorHAnsi"/>
      <w:lang w:eastAsia="en-US"/>
    </w:rPr>
  </w:style>
  <w:style w:type="paragraph" w:customStyle="1" w:styleId="9FECF49DBBE14D5285F0BE1A3AF9EA9D8">
    <w:name w:val="9FECF49DBBE14D5285F0BE1A3AF9EA9D8"/>
    <w:rsid w:val="006C223B"/>
    <w:rPr>
      <w:rFonts w:eastAsiaTheme="minorHAnsi"/>
      <w:lang w:eastAsia="en-US"/>
    </w:rPr>
  </w:style>
  <w:style w:type="paragraph" w:customStyle="1" w:styleId="3571471CF883455E89F1C050FEC9860918">
    <w:name w:val="3571471CF883455E89F1C050FEC9860918"/>
    <w:rsid w:val="006C223B"/>
    <w:rPr>
      <w:rFonts w:eastAsiaTheme="minorHAnsi"/>
      <w:lang w:eastAsia="en-US"/>
    </w:rPr>
  </w:style>
  <w:style w:type="paragraph" w:customStyle="1" w:styleId="7F9A30B986044B5CB5AA2164C8ED042A18">
    <w:name w:val="7F9A30B986044B5CB5AA2164C8ED042A18"/>
    <w:rsid w:val="006C223B"/>
    <w:rPr>
      <w:rFonts w:eastAsiaTheme="minorHAnsi"/>
      <w:lang w:eastAsia="en-US"/>
    </w:rPr>
  </w:style>
  <w:style w:type="character" w:customStyle="1" w:styleId="Style7">
    <w:name w:val="Style7"/>
    <w:basedOn w:val="DefaultParagraphFont"/>
    <w:uiPriority w:val="1"/>
    <w:rsid w:val="005C46B9"/>
    <w:rPr>
      <w:rFonts w:asciiTheme="minorHAnsi" w:hAnsiTheme="minorHAnsi"/>
      <w:sz w:val="20"/>
    </w:rPr>
  </w:style>
  <w:style w:type="paragraph" w:customStyle="1" w:styleId="0279B9A0E5B14AEDB91B39CB18854F8C18">
    <w:name w:val="0279B9A0E5B14AEDB91B39CB18854F8C18"/>
    <w:rsid w:val="006C223B"/>
    <w:rPr>
      <w:rFonts w:eastAsiaTheme="minorHAnsi"/>
      <w:lang w:eastAsia="en-US"/>
    </w:rPr>
  </w:style>
  <w:style w:type="character" w:customStyle="1" w:styleId="Style8">
    <w:name w:val="Style8"/>
    <w:basedOn w:val="DefaultParagraphFont"/>
    <w:uiPriority w:val="1"/>
    <w:rsid w:val="005C46B9"/>
    <w:rPr>
      <w:rFonts w:asciiTheme="minorHAnsi" w:hAnsiTheme="minorHAnsi"/>
      <w:sz w:val="20"/>
    </w:rPr>
  </w:style>
  <w:style w:type="paragraph" w:customStyle="1" w:styleId="F33F0055DB044BF78960920697C59BB418">
    <w:name w:val="F33F0055DB044BF78960920697C59BB418"/>
    <w:rsid w:val="006C223B"/>
    <w:rPr>
      <w:rFonts w:eastAsiaTheme="minorHAnsi"/>
      <w:lang w:eastAsia="en-US"/>
    </w:rPr>
  </w:style>
  <w:style w:type="paragraph" w:customStyle="1" w:styleId="F53FBF7BDF484C5F807F2C852846ABD74">
    <w:name w:val="F53FBF7BDF484C5F807F2C852846ABD74"/>
    <w:rsid w:val="006C223B"/>
    <w:rPr>
      <w:rFonts w:eastAsiaTheme="minorHAnsi"/>
      <w:lang w:eastAsia="en-US"/>
    </w:rPr>
  </w:style>
  <w:style w:type="paragraph" w:customStyle="1" w:styleId="0B1652E1C21C4F6D8F83D40B81BD41FC5">
    <w:name w:val="0B1652E1C21C4F6D8F83D40B81BD41FC5"/>
    <w:rsid w:val="006C223B"/>
    <w:rPr>
      <w:rFonts w:eastAsiaTheme="minorHAnsi"/>
      <w:lang w:eastAsia="en-US"/>
    </w:rPr>
  </w:style>
  <w:style w:type="paragraph" w:customStyle="1" w:styleId="A6570D3D2B874BA291EA4F24D6205E681">
    <w:name w:val="A6570D3D2B874BA291EA4F24D6205E681"/>
    <w:rsid w:val="006C223B"/>
    <w:rPr>
      <w:rFonts w:eastAsiaTheme="minorHAnsi"/>
      <w:lang w:eastAsia="en-US"/>
    </w:rPr>
  </w:style>
  <w:style w:type="paragraph" w:customStyle="1" w:styleId="D4C5754C454A4DA7ACFAEA38DBA70A461">
    <w:name w:val="D4C5754C454A4DA7ACFAEA38DBA70A461"/>
    <w:rsid w:val="006C223B"/>
    <w:rPr>
      <w:rFonts w:eastAsiaTheme="minorHAnsi"/>
      <w:lang w:eastAsia="en-US"/>
    </w:rPr>
  </w:style>
  <w:style w:type="paragraph" w:customStyle="1" w:styleId="53196EBAA4AE41F1BB919AEBA9461F502">
    <w:name w:val="53196EBAA4AE41F1BB919AEBA9461F502"/>
    <w:rsid w:val="006C223B"/>
    <w:rPr>
      <w:rFonts w:eastAsiaTheme="minorHAnsi"/>
      <w:lang w:eastAsia="en-US"/>
    </w:rPr>
  </w:style>
  <w:style w:type="paragraph" w:customStyle="1" w:styleId="E308115986434E2786AE4EE711FCF6F923">
    <w:name w:val="E308115986434E2786AE4EE711FCF6F92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9">
    <w:name w:val="5DE704A7110C4E58A6768884CAAEE91E19"/>
    <w:rsid w:val="006C223B"/>
    <w:rPr>
      <w:rFonts w:eastAsiaTheme="minorHAnsi"/>
      <w:lang w:eastAsia="en-US"/>
    </w:rPr>
  </w:style>
  <w:style w:type="paragraph" w:customStyle="1" w:styleId="97CBF3BC3F6C4713974E666E2866912519">
    <w:name w:val="97CBF3BC3F6C4713974E666E2866912519"/>
    <w:rsid w:val="006C223B"/>
    <w:rPr>
      <w:rFonts w:eastAsiaTheme="minorHAnsi"/>
      <w:lang w:eastAsia="en-US"/>
    </w:rPr>
  </w:style>
  <w:style w:type="paragraph" w:customStyle="1" w:styleId="9FECF49DBBE14D5285F0BE1A3AF9EA9D9">
    <w:name w:val="9FECF49DBBE14D5285F0BE1A3AF9EA9D9"/>
    <w:rsid w:val="006C223B"/>
    <w:rPr>
      <w:rFonts w:eastAsiaTheme="minorHAnsi"/>
      <w:lang w:eastAsia="en-US"/>
    </w:rPr>
  </w:style>
  <w:style w:type="paragraph" w:customStyle="1" w:styleId="3571471CF883455E89F1C050FEC9860919">
    <w:name w:val="3571471CF883455E89F1C050FEC9860919"/>
    <w:rsid w:val="006C223B"/>
    <w:rPr>
      <w:rFonts w:eastAsiaTheme="minorHAnsi"/>
      <w:lang w:eastAsia="en-US"/>
    </w:rPr>
  </w:style>
  <w:style w:type="paragraph" w:customStyle="1" w:styleId="7F9A30B986044B5CB5AA2164C8ED042A19">
    <w:name w:val="7F9A30B986044B5CB5AA2164C8ED042A19"/>
    <w:rsid w:val="006C223B"/>
    <w:rPr>
      <w:rFonts w:eastAsiaTheme="minorHAnsi"/>
      <w:lang w:eastAsia="en-US"/>
    </w:rPr>
  </w:style>
  <w:style w:type="paragraph" w:customStyle="1" w:styleId="0279B9A0E5B14AEDB91B39CB18854F8C19">
    <w:name w:val="0279B9A0E5B14AEDB91B39CB18854F8C19"/>
    <w:rsid w:val="006C223B"/>
    <w:rPr>
      <w:rFonts w:eastAsiaTheme="minorHAnsi"/>
      <w:lang w:eastAsia="en-US"/>
    </w:rPr>
  </w:style>
  <w:style w:type="paragraph" w:customStyle="1" w:styleId="F33F0055DB044BF78960920697C59BB419">
    <w:name w:val="F33F0055DB044BF78960920697C59BB419"/>
    <w:rsid w:val="006C223B"/>
    <w:rPr>
      <w:rFonts w:eastAsiaTheme="minorHAnsi"/>
      <w:lang w:eastAsia="en-US"/>
    </w:rPr>
  </w:style>
  <w:style w:type="paragraph" w:customStyle="1" w:styleId="F53FBF7BDF484C5F807F2C852846ABD75">
    <w:name w:val="F53FBF7BDF484C5F807F2C852846ABD75"/>
    <w:rsid w:val="006C223B"/>
    <w:rPr>
      <w:rFonts w:eastAsiaTheme="minorHAnsi"/>
      <w:lang w:eastAsia="en-US"/>
    </w:rPr>
  </w:style>
  <w:style w:type="paragraph" w:customStyle="1" w:styleId="0B1652E1C21C4F6D8F83D40B81BD41FC6">
    <w:name w:val="0B1652E1C21C4F6D8F83D40B81BD41FC6"/>
    <w:rsid w:val="006C223B"/>
    <w:rPr>
      <w:rFonts w:eastAsiaTheme="minorHAnsi"/>
      <w:lang w:eastAsia="en-US"/>
    </w:rPr>
  </w:style>
  <w:style w:type="paragraph" w:customStyle="1" w:styleId="A6570D3D2B874BA291EA4F24D6205E682">
    <w:name w:val="A6570D3D2B874BA291EA4F24D6205E682"/>
    <w:rsid w:val="006C223B"/>
    <w:rPr>
      <w:rFonts w:eastAsiaTheme="minorHAnsi"/>
      <w:lang w:eastAsia="en-US"/>
    </w:rPr>
  </w:style>
  <w:style w:type="paragraph" w:customStyle="1" w:styleId="D4C5754C454A4DA7ACFAEA38DBA70A462">
    <w:name w:val="D4C5754C454A4DA7ACFAEA38DBA70A462"/>
    <w:rsid w:val="006C223B"/>
    <w:rPr>
      <w:rFonts w:eastAsiaTheme="minorHAnsi"/>
      <w:lang w:eastAsia="en-US"/>
    </w:rPr>
  </w:style>
  <w:style w:type="paragraph" w:customStyle="1" w:styleId="53196EBAA4AE41F1BB919AEBA9461F503">
    <w:name w:val="53196EBAA4AE41F1BB919AEBA9461F503"/>
    <w:rsid w:val="006C223B"/>
    <w:rPr>
      <w:rFonts w:eastAsiaTheme="minorHAnsi"/>
      <w:lang w:eastAsia="en-US"/>
    </w:rPr>
  </w:style>
  <w:style w:type="paragraph" w:customStyle="1" w:styleId="E308115986434E2786AE4EE711FCF6F924">
    <w:name w:val="E308115986434E2786AE4EE711FCF6F92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0">
    <w:name w:val="5DE704A7110C4E58A6768884CAAEE91E20"/>
    <w:rsid w:val="006C223B"/>
    <w:rPr>
      <w:rFonts w:eastAsiaTheme="minorHAnsi"/>
      <w:lang w:eastAsia="en-US"/>
    </w:rPr>
  </w:style>
  <w:style w:type="paragraph" w:customStyle="1" w:styleId="97CBF3BC3F6C4713974E666E2866912520">
    <w:name w:val="97CBF3BC3F6C4713974E666E2866912520"/>
    <w:rsid w:val="006C223B"/>
    <w:rPr>
      <w:rFonts w:eastAsiaTheme="minorHAnsi"/>
      <w:lang w:eastAsia="en-US"/>
    </w:rPr>
  </w:style>
  <w:style w:type="paragraph" w:customStyle="1" w:styleId="9FECF49DBBE14D5285F0BE1A3AF9EA9D10">
    <w:name w:val="9FECF49DBBE14D5285F0BE1A3AF9EA9D10"/>
    <w:rsid w:val="006C223B"/>
    <w:rPr>
      <w:rFonts w:eastAsiaTheme="minorHAnsi"/>
      <w:lang w:eastAsia="en-US"/>
    </w:rPr>
  </w:style>
  <w:style w:type="paragraph" w:customStyle="1" w:styleId="3571471CF883455E89F1C050FEC9860920">
    <w:name w:val="3571471CF883455E89F1C050FEC9860920"/>
    <w:rsid w:val="006C223B"/>
    <w:rPr>
      <w:rFonts w:eastAsiaTheme="minorHAnsi"/>
      <w:lang w:eastAsia="en-US"/>
    </w:rPr>
  </w:style>
  <w:style w:type="paragraph" w:customStyle="1" w:styleId="7F9A30B986044B5CB5AA2164C8ED042A20">
    <w:name w:val="7F9A30B986044B5CB5AA2164C8ED042A20"/>
    <w:rsid w:val="006C223B"/>
    <w:rPr>
      <w:rFonts w:eastAsiaTheme="minorHAnsi"/>
      <w:lang w:eastAsia="en-US"/>
    </w:rPr>
  </w:style>
  <w:style w:type="paragraph" w:customStyle="1" w:styleId="0279B9A0E5B14AEDB91B39CB18854F8C20">
    <w:name w:val="0279B9A0E5B14AEDB91B39CB18854F8C20"/>
    <w:rsid w:val="006C223B"/>
    <w:rPr>
      <w:rFonts w:eastAsiaTheme="minorHAnsi"/>
      <w:lang w:eastAsia="en-US"/>
    </w:rPr>
  </w:style>
  <w:style w:type="paragraph" w:customStyle="1" w:styleId="F33F0055DB044BF78960920697C59BB420">
    <w:name w:val="F33F0055DB044BF78960920697C59BB420"/>
    <w:rsid w:val="006C223B"/>
    <w:rPr>
      <w:rFonts w:eastAsiaTheme="minorHAnsi"/>
      <w:lang w:eastAsia="en-US"/>
    </w:rPr>
  </w:style>
  <w:style w:type="paragraph" w:customStyle="1" w:styleId="F53FBF7BDF484C5F807F2C852846ABD76">
    <w:name w:val="F53FBF7BDF484C5F807F2C852846ABD76"/>
    <w:rsid w:val="006C223B"/>
    <w:rPr>
      <w:rFonts w:eastAsiaTheme="minorHAnsi"/>
      <w:lang w:eastAsia="en-US"/>
    </w:rPr>
  </w:style>
  <w:style w:type="paragraph" w:customStyle="1" w:styleId="0B1652E1C21C4F6D8F83D40B81BD41FC7">
    <w:name w:val="0B1652E1C21C4F6D8F83D40B81BD41FC7"/>
    <w:rsid w:val="006C223B"/>
    <w:rPr>
      <w:rFonts w:eastAsiaTheme="minorHAnsi"/>
      <w:lang w:eastAsia="en-US"/>
    </w:rPr>
  </w:style>
  <w:style w:type="paragraph" w:customStyle="1" w:styleId="A6570D3D2B874BA291EA4F24D6205E683">
    <w:name w:val="A6570D3D2B874BA291EA4F24D6205E683"/>
    <w:rsid w:val="006C223B"/>
    <w:rPr>
      <w:rFonts w:eastAsiaTheme="minorHAnsi"/>
      <w:lang w:eastAsia="en-US"/>
    </w:rPr>
  </w:style>
  <w:style w:type="paragraph" w:customStyle="1" w:styleId="D4C5754C454A4DA7ACFAEA38DBA70A463">
    <w:name w:val="D4C5754C454A4DA7ACFAEA38DBA70A463"/>
    <w:rsid w:val="006C223B"/>
    <w:rPr>
      <w:rFonts w:eastAsiaTheme="minorHAnsi"/>
      <w:lang w:eastAsia="en-US"/>
    </w:rPr>
  </w:style>
  <w:style w:type="paragraph" w:customStyle="1" w:styleId="53196EBAA4AE41F1BB919AEBA9461F504">
    <w:name w:val="53196EBAA4AE41F1BB919AEBA9461F504"/>
    <w:rsid w:val="006C223B"/>
    <w:rPr>
      <w:rFonts w:eastAsiaTheme="minorHAnsi"/>
      <w:lang w:eastAsia="en-US"/>
    </w:rPr>
  </w:style>
  <w:style w:type="paragraph" w:customStyle="1" w:styleId="5DE704A7110C4E58A6768884CAAEE91E21">
    <w:name w:val="5DE704A7110C4E58A6768884CAAEE91E21"/>
    <w:rsid w:val="005C46B9"/>
    <w:rPr>
      <w:rFonts w:eastAsiaTheme="minorHAnsi"/>
      <w:lang w:eastAsia="en-US"/>
    </w:rPr>
  </w:style>
  <w:style w:type="paragraph" w:customStyle="1" w:styleId="97CBF3BC3F6C4713974E666E2866912521">
    <w:name w:val="97CBF3BC3F6C4713974E666E2866912521"/>
    <w:rsid w:val="005C46B9"/>
    <w:rPr>
      <w:rFonts w:eastAsiaTheme="minorHAnsi"/>
      <w:lang w:eastAsia="en-US"/>
    </w:rPr>
  </w:style>
  <w:style w:type="paragraph" w:customStyle="1" w:styleId="9FECF49DBBE14D5285F0BE1A3AF9EA9D11">
    <w:name w:val="9FECF49DBBE14D5285F0BE1A3AF9EA9D11"/>
    <w:rsid w:val="005C46B9"/>
    <w:rPr>
      <w:rFonts w:eastAsiaTheme="minorHAnsi"/>
      <w:lang w:eastAsia="en-US"/>
    </w:rPr>
  </w:style>
  <w:style w:type="paragraph" w:customStyle="1" w:styleId="3571471CF883455E89F1C050FEC9860921">
    <w:name w:val="3571471CF883455E89F1C050FEC9860921"/>
    <w:rsid w:val="005C46B9"/>
    <w:rPr>
      <w:rFonts w:eastAsiaTheme="minorHAnsi"/>
      <w:lang w:eastAsia="en-US"/>
    </w:rPr>
  </w:style>
  <w:style w:type="paragraph" w:customStyle="1" w:styleId="7F9A30B986044B5CB5AA2164C8ED042A21">
    <w:name w:val="7F9A30B986044B5CB5AA2164C8ED042A21"/>
    <w:rsid w:val="005C46B9"/>
    <w:rPr>
      <w:rFonts w:eastAsiaTheme="minorHAnsi"/>
      <w:lang w:eastAsia="en-US"/>
    </w:rPr>
  </w:style>
  <w:style w:type="paragraph" w:customStyle="1" w:styleId="0279B9A0E5B14AEDB91B39CB18854F8C21">
    <w:name w:val="0279B9A0E5B14AEDB91B39CB18854F8C21"/>
    <w:rsid w:val="005C46B9"/>
    <w:rPr>
      <w:rFonts w:eastAsiaTheme="minorHAnsi"/>
      <w:lang w:eastAsia="en-US"/>
    </w:rPr>
  </w:style>
  <w:style w:type="paragraph" w:customStyle="1" w:styleId="F33F0055DB044BF78960920697C59BB421">
    <w:name w:val="F33F0055DB044BF78960920697C59BB421"/>
    <w:rsid w:val="005C46B9"/>
    <w:rPr>
      <w:rFonts w:eastAsiaTheme="minorHAnsi"/>
      <w:lang w:eastAsia="en-US"/>
    </w:rPr>
  </w:style>
  <w:style w:type="paragraph" w:customStyle="1" w:styleId="53196EBAA4AE41F1BB919AEBA9461F505">
    <w:name w:val="53196EBAA4AE41F1BB919AEBA9461F505"/>
    <w:rsid w:val="005C46B9"/>
    <w:rPr>
      <w:rFonts w:eastAsiaTheme="minorHAnsi"/>
      <w:lang w:eastAsia="en-US"/>
    </w:rPr>
  </w:style>
  <w:style w:type="paragraph" w:customStyle="1" w:styleId="9F05847655D44F6BB8B33E2A6C21B1D4">
    <w:name w:val="9F05847655D44F6BB8B33E2A6C21B1D4"/>
    <w:rsid w:val="00693802"/>
  </w:style>
  <w:style w:type="paragraph" w:customStyle="1" w:styleId="5DE704A7110C4E58A6768884CAAEE91E22">
    <w:name w:val="5DE704A7110C4E58A6768884CAAEE91E22"/>
    <w:rsid w:val="00693802"/>
    <w:rPr>
      <w:rFonts w:eastAsiaTheme="minorHAnsi"/>
      <w:lang w:eastAsia="en-US"/>
    </w:rPr>
  </w:style>
  <w:style w:type="paragraph" w:customStyle="1" w:styleId="97CBF3BC3F6C4713974E666E2866912522">
    <w:name w:val="97CBF3BC3F6C4713974E666E2866912522"/>
    <w:rsid w:val="00693802"/>
    <w:rPr>
      <w:rFonts w:eastAsiaTheme="minorHAnsi"/>
      <w:lang w:eastAsia="en-US"/>
    </w:rPr>
  </w:style>
  <w:style w:type="paragraph" w:customStyle="1" w:styleId="9FECF49DBBE14D5285F0BE1A3AF9EA9D12">
    <w:name w:val="9FECF49DBBE14D5285F0BE1A3AF9EA9D12"/>
    <w:rsid w:val="00693802"/>
    <w:rPr>
      <w:rFonts w:eastAsiaTheme="minorHAnsi"/>
      <w:lang w:eastAsia="en-US"/>
    </w:rPr>
  </w:style>
  <w:style w:type="paragraph" w:customStyle="1" w:styleId="3571471CF883455E89F1C050FEC9860922">
    <w:name w:val="3571471CF883455E89F1C050FEC9860922"/>
    <w:rsid w:val="00693802"/>
    <w:rPr>
      <w:rFonts w:eastAsiaTheme="minorHAnsi"/>
      <w:lang w:eastAsia="en-US"/>
    </w:rPr>
  </w:style>
  <w:style w:type="paragraph" w:customStyle="1" w:styleId="5DE704A7110C4E58A6768884CAAEE91E23">
    <w:name w:val="5DE704A7110C4E58A6768884CAAEE91E23"/>
    <w:rsid w:val="00693802"/>
    <w:rPr>
      <w:rFonts w:eastAsiaTheme="minorHAnsi"/>
      <w:lang w:eastAsia="en-US"/>
    </w:rPr>
  </w:style>
  <w:style w:type="paragraph" w:customStyle="1" w:styleId="97CBF3BC3F6C4713974E666E2866912523">
    <w:name w:val="97CBF3BC3F6C4713974E666E2866912523"/>
    <w:rsid w:val="00693802"/>
    <w:rPr>
      <w:rFonts w:eastAsiaTheme="minorHAnsi"/>
      <w:lang w:eastAsia="en-US"/>
    </w:rPr>
  </w:style>
  <w:style w:type="paragraph" w:customStyle="1" w:styleId="9FECF49DBBE14D5285F0BE1A3AF9EA9D13">
    <w:name w:val="9FECF49DBBE14D5285F0BE1A3AF9EA9D13"/>
    <w:rsid w:val="00693802"/>
    <w:rPr>
      <w:rFonts w:eastAsiaTheme="minorHAnsi"/>
      <w:lang w:eastAsia="en-US"/>
    </w:rPr>
  </w:style>
  <w:style w:type="paragraph" w:customStyle="1" w:styleId="3571471CF883455E89F1C050FEC9860923">
    <w:name w:val="3571471CF883455E89F1C050FEC9860923"/>
    <w:rsid w:val="00693802"/>
    <w:rPr>
      <w:rFonts w:eastAsiaTheme="minorHAnsi"/>
      <w:lang w:eastAsia="en-US"/>
    </w:rPr>
  </w:style>
  <w:style w:type="paragraph" w:customStyle="1" w:styleId="5DE704A7110C4E58A6768884CAAEE91E24">
    <w:name w:val="5DE704A7110C4E58A6768884CAAEE91E24"/>
    <w:rsid w:val="009B6E74"/>
    <w:rPr>
      <w:rFonts w:eastAsiaTheme="minorHAnsi"/>
      <w:lang w:eastAsia="en-US"/>
    </w:rPr>
  </w:style>
  <w:style w:type="paragraph" w:customStyle="1" w:styleId="97CBF3BC3F6C4713974E666E2866912524">
    <w:name w:val="97CBF3BC3F6C4713974E666E2866912524"/>
    <w:rsid w:val="009B6E74"/>
    <w:rPr>
      <w:rFonts w:eastAsiaTheme="minorHAnsi"/>
      <w:lang w:eastAsia="en-US"/>
    </w:rPr>
  </w:style>
  <w:style w:type="paragraph" w:customStyle="1" w:styleId="9FECF49DBBE14D5285F0BE1A3AF9EA9D14">
    <w:name w:val="9FECF49DBBE14D5285F0BE1A3AF9EA9D14"/>
    <w:rsid w:val="009B6E74"/>
    <w:rPr>
      <w:rFonts w:eastAsiaTheme="minorHAnsi"/>
      <w:lang w:eastAsia="en-US"/>
    </w:rPr>
  </w:style>
  <w:style w:type="paragraph" w:customStyle="1" w:styleId="3571471CF883455E89F1C050FEC9860924">
    <w:name w:val="3571471CF883455E89F1C050FEC9860924"/>
    <w:rsid w:val="009B6E74"/>
    <w:rPr>
      <w:rFonts w:eastAsiaTheme="minorHAnsi"/>
      <w:lang w:eastAsia="en-US"/>
    </w:rPr>
  </w:style>
  <w:style w:type="paragraph" w:customStyle="1" w:styleId="D4854473F5F54D39BD3AC6EB3AD5AE4F">
    <w:name w:val="D4854473F5F54D39BD3AC6EB3AD5AE4F"/>
    <w:rsid w:val="009B6E74"/>
    <w:rPr>
      <w:rFonts w:eastAsiaTheme="minorHAnsi"/>
      <w:lang w:eastAsia="en-US"/>
    </w:rPr>
  </w:style>
  <w:style w:type="paragraph" w:customStyle="1" w:styleId="0221DF242437438A9657BBF33E174507">
    <w:name w:val="0221DF242437438A9657BBF33E174507"/>
    <w:rsid w:val="0064692F"/>
  </w:style>
  <w:style w:type="paragraph" w:customStyle="1" w:styleId="F5633DC7087240DBBF8B8FF21C624F40">
    <w:name w:val="F5633DC7087240DBBF8B8FF21C624F40"/>
    <w:rsid w:val="0014251D"/>
  </w:style>
  <w:style w:type="paragraph" w:customStyle="1" w:styleId="84F47E2B7BAC479FAFE8A5D41B819075">
    <w:name w:val="84F47E2B7BAC479FAFE8A5D41B819075"/>
    <w:rsid w:val="00142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4586-1E1A-428D-A01F-8918B2F0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Williamson</dc:creator>
  <cp:lastModifiedBy>Jill Brunson</cp:lastModifiedBy>
  <cp:revision>5</cp:revision>
  <cp:lastPrinted>2016-06-20T03:20:00Z</cp:lastPrinted>
  <dcterms:created xsi:type="dcterms:W3CDTF">2017-08-13T22:24:00Z</dcterms:created>
  <dcterms:modified xsi:type="dcterms:W3CDTF">2017-08-14T03:22:00Z</dcterms:modified>
</cp:coreProperties>
</file>