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 Programação de sessões de Coaching para o Desempenho Ocupacional (OPC)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7829550</wp:posOffset>
            </wp:positionH>
            <wp:positionV relativeFrom="paragraph">
              <wp:posOffset>-1055535</wp:posOffset>
            </wp:positionV>
            <wp:extent cx="1753583" cy="1831497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3583" cy="18314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4460.0" w:type="dxa"/>
        <w:jc w:val="left"/>
        <w:tblInd w:w="0.0" w:type="dxa"/>
        <w:tblLayout w:type="fixed"/>
        <w:tblLook w:val="04A0"/>
      </w:tblPr>
      <w:tblGrid>
        <w:gridCol w:w="7515"/>
        <w:gridCol w:w="6945"/>
        <w:tblGridChange w:id="0">
          <w:tblGrid>
            <w:gridCol w:w="7515"/>
            <w:gridCol w:w="6945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Agenda - sessões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Exemplos de perguntas</w:t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SESSÃO 1: META, ACD1, 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• Estabelecer </w:t>
            </w:r>
            <w:r w:rsidDel="00000000" w:rsidR="00000000" w:rsidRPr="00000000">
              <w:rPr>
                <w:rtl w:val="0"/>
              </w:rPr>
              <w:t xml:space="preserve">META</w:t>
            </w:r>
            <w:r w:rsidDel="00000000" w:rsidR="00000000" w:rsidRPr="00000000">
              <w:rPr>
                <w:b w:val="0"/>
                <w:rtl w:val="0"/>
              </w:rPr>
              <w:t xml:space="preserve"> participativa significativa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• O que é mais importante para você agora?</w:t>
            </w:r>
          </w:p>
          <w:p w:rsidR="00000000" w:rsidDel="00000000" w:rsidP="00000000" w:rsidRDefault="00000000" w:rsidRPr="00000000" w14:paraId="0000000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• Qual é a sua visão para você / seu cliente / família?</w:t>
            </w:r>
          </w:p>
          <w:p w:rsidR="00000000" w:rsidDel="00000000" w:rsidP="00000000" w:rsidRDefault="00000000" w:rsidRPr="00000000" w14:paraId="0000000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• Se você mudasse alguma coisa, o que seria?</w:t>
            </w:r>
          </w:p>
          <w:p w:rsidR="00000000" w:rsidDel="00000000" w:rsidP="00000000" w:rsidRDefault="00000000" w:rsidRPr="00000000" w14:paraId="0000000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• Qual teria o maior impacto sobre você e sua família / cliente?</w:t>
            </w:r>
          </w:p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• </w:t>
            </w:r>
            <w:r w:rsidDel="00000000" w:rsidR="00000000" w:rsidRPr="00000000">
              <w:rPr>
                <w:b w:val="0"/>
                <w:rtl w:val="0"/>
              </w:rPr>
              <w:t xml:space="preserve">Para o objetivo de maior prioridade, </w:t>
            </w:r>
            <w:r w:rsidDel="00000000" w:rsidR="00000000" w:rsidRPr="00000000">
              <w:rPr>
                <w:rtl w:val="0"/>
              </w:rPr>
              <w:t xml:space="preserve">CPA</w:t>
            </w:r>
            <w:r w:rsidDel="00000000" w:rsidR="00000000" w:rsidRPr="00000000">
              <w:rPr>
                <w:b w:val="0"/>
                <w:rtl w:val="0"/>
              </w:rPr>
              <w:t xml:space="preserve">: explore de forma colaborativa as pontes e barreiras percebidas e as necessidades dos clientes, para resumir o plano de </w:t>
            </w:r>
            <w:r w:rsidDel="00000000" w:rsidR="00000000" w:rsidRPr="00000000">
              <w:rPr>
                <w:rtl w:val="0"/>
              </w:rPr>
              <w:t xml:space="preserve">AÇÃO</w:t>
            </w:r>
            <w:r w:rsidDel="00000000" w:rsidR="00000000" w:rsidRPr="00000000">
              <w:rPr>
                <w:b w:val="0"/>
                <w:rtl w:val="0"/>
              </w:rPr>
              <w:t xml:space="preserve"> acordado específico.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• O que acontece agora?</w:t>
            </w:r>
          </w:p>
          <w:p w:rsidR="00000000" w:rsidDel="00000000" w:rsidP="00000000" w:rsidRDefault="00000000" w:rsidRPr="00000000" w14:paraId="0000000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• O que você já tentou? Como foi?</w:t>
            </w:r>
          </w:p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• O que você precisa para fazer isso acontecer?</w:t>
            </w:r>
          </w:p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• Em relação a outras coisas acontecendo agora, qual a importância disso para você?</w:t>
            </w:r>
          </w:p>
          <w:p w:rsidR="00000000" w:rsidDel="00000000" w:rsidP="00000000" w:rsidRDefault="00000000" w:rsidRPr="00000000" w14:paraId="0000001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• Qual é a sua conclusão/plano para depois da discussão de hoje?</w:t>
            </w:r>
          </w:p>
          <w:p w:rsidR="00000000" w:rsidDel="00000000" w:rsidP="00000000" w:rsidRDefault="00000000" w:rsidRPr="00000000" w14:paraId="0000001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SESSÕES 2-12 (finalização da meta): META, ACD, AÇÃO, AVALIAÇÃO, GERALIZAÇÃO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right="-9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• Verifique o valor do </w:t>
            </w:r>
            <w:r w:rsidDel="00000000" w:rsidR="00000000" w:rsidRPr="00000000">
              <w:rPr>
                <w:rtl w:val="0"/>
              </w:rPr>
              <w:t xml:space="preserve">OBJETIVO</w:t>
            </w:r>
            <w:r w:rsidDel="00000000" w:rsidR="00000000" w:rsidRPr="00000000">
              <w:rPr>
                <w:b w:val="0"/>
                <w:rtl w:val="0"/>
              </w:rPr>
              <w:t xml:space="preserve"> a cada sessão.</w:t>
            </w:r>
          </w:p>
          <w:p w:rsidR="00000000" w:rsidDel="00000000" w:rsidP="00000000" w:rsidRDefault="00000000" w:rsidRPr="00000000" w14:paraId="0000001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• </w:t>
            </w:r>
            <w:r w:rsidDel="00000000" w:rsidR="00000000" w:rsidRPr="00000000">
              <w:rPr>
                <w:rtl w:val="0"/>
              </w:rPr>
              <w:t xml:space="preserve">AVALIAR</w:t>
            </w:r>
            <w:r w:rsidDel="00000000" w:rsidR="00000000" w:rsidRPr="00000000">
              <w:rPr>
                <w:b w:val="0"/>
                <w:rtl w:val="0"/>
              </w:rPr>
              <w:t xml:space="preserve"> o desempenho atual comparado à linha de base da perspectiva do cliente.</w:t>
            </w:r>
          </w:p>
          <w:p w:rsidR="00000000" w:rsidDel="00000000" w:rsidP="00000000" w:rsidRDefault="00000000" w:rsidRPr="00000000" w14:paraId="0000001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• À luz das </w:t>
            </w:r>
            <w:r w:rsidDel="00000000" w:rsidR="00000000" w:rsidRPr="00000000">
              <w:rPr>
                <w:rtl w:val="0"/>
              </w:rPr>
              <w:t xml:space="preserve">AÇÕES</w:t>
            </w:r>
            <w:r w:rsidDel="00000000" w:rsidR="00000000" w:rsidRPr="00000000">
              <w:rPr>
                <w:b w:val="0"/>
                <w:rtl w:val="0"/>
              </w:rPr>
              <w:t xml:space="preserve"> implementadas e das percepções subsequentes, continue a </w:t>
            </w:r>
            <w:r w:rsidDel="00000000" w:rsidR="00000000" w:rsidRPr="00000000">
              <w:rPr>
                <w:rtl w:val="0"/>
              </w:rPr>
              <w:t xml:space="preserve">ACD</w:t>
            </w:r>
            <w:r w:rsidDel="00000000" w:rsidR="00000000" w:rsidRPr="00000000">
              <w:rPr>
                <w:b w:val="0"/>
                <w:rtl w:val="0"/>
              </w:rPr>
              <w:t xml:space="preserve"> até um breve plano de ação específico acordado.</w:t>
            </w:r>
          </w:p>
          <w:p w:rsidR="00000000" w:rsidDel="00000000" w:rsidP="00000000" w:rsidRDefault="00000000" w:rsidRPr="00000000" w14:paraId="0000001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• Discuta oportunidades para </w:t>
            </w:r>
            <w:r w:rsidDel="00000000" w:rsidR="00000000" w:rsidRPr="00000000">
              <w:rPr>
                <w:rtl w:val="0"/>
              </w:rPr>
              <w:t xml:space="preserve">GENERALIZAR</w:t>
            </w:r>
            <w:r w:rsidDel="00000000" w:rsidR="00000000" w:rsidRPr="00000000">
              <w:rPr>
                <w:b w:val="0"/>
                <w:rtl w:val="0"/>
              </w:rPr>
              <w:t xml:space="preserve"> planos bem-sucedidos, além de tarefas, contexto e pessoas imediatos.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• Termine quando não houver mais objetivos.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5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Posso apenas confirmar com você, esse objetivo ainda é sua prioridade?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5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i w:val="1"/>
                <w:rtl w:val="0"/>
              </w:rPr>
              <w:t xml:space="preserve">Considerando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onde você está hoje, qual a importância de alcançar esse objetivo para você agora?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5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O que aconteceu quando você tentou .. [especificar plano]?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5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Conte-me mais sobre o que aconteceu quando você tentou [implementar a estratégia].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Onde / quando / para quem mais essa estratégia pode ser relevante ou útil?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Nota. 1. ACD = Análise Colaborativa de Desempenho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312420</wp:posOffset>
                </wp:positionV>
                <wp:extent cx="9483725" cy="3841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8900" y="3592675"/>
                          <a:ext cx="9474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Suggested citation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Graham, F., (2020), Occupational Performance Coaching (OPC) Logic Model. Retrieved from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0"/>
                                <w:u w:val="single"/>
                                <w:vertAlign w:val="baseline"/>
                              </w:rPr>
                              <w:t xml:space="preserve">https://www.otago.ac.nz/opc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(date retrieved). University of Otago.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312420</wp:posOffset>
                </wp:positionV>
                <wp:extent cx="9483725" cy="38417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3725" cy="38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pgSz w:h="11906" w:w="16838"/>
      <w:pgMar w:bottom="1440" w:top="1440" w:left="1440" w:right="1440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Rule="auto"/>
      <w:ind w:left="1843" w:firstLine="0"/>
      <w:rPr/>
    </w:pPr>
    <w:r w:rsidDel="00000000" w:rsidR="00000000" w:rsidRPr="00000000">
      <w:rPr>
        <w:rtl w:val="0"/>
      </w:rPr>
      <w:t xml:space="preserve">First published Graham, F. (2020), Occupational Performance Coaching Resources.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-163194</wp:posOffset>
          </wp:positionH>
          <wp:positionV relativeFrom="paragraph">
            <wp:posOffset>15875</wp:posOffset>
          </wp:positionV>
          <wp:extent cx="1223645" cy="427990"/>
          <wp:effectExtent b="0" l="0" r="0" t="0"/>
          <wp:wrapSquare wrapText="right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645" cy="427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after="0" w:lineRule="auto"/>
      <w:ind w:left="1843" w:firstLine="0"/>
      <w:rPr/>
    </w:pPr>
    <w:r w:rsidDel="00000000" w:rsidR="00000000" w:rsidRPr="00000000">
      <w:rPr>
        <w:rtl w:val="0"/>
      </w:rPr>
      <w:t xml:space="preserve">This work is licensed under a Creative Commons Attribution-NonCommercial-NoDerivatives 4.0 International License. </w:t>
    </w:r>
  </w:p>
  <w:p w:rsidR="00000000" w:rsidDel="00000000" w:rsidP="00000000" w:rsidRDefault="00000000" w:rsidRPr="00000000" w14:paraId="00000025">
    <w:pPr>
      <w:spacing w:after="0" w:lineRule="auto"/>
      <w:ind w:left="1843" w:firstLine="0"/>
      <w:rPr/>
    </w:pPr>
    <w:r w:rsidDel="00000000" w:rsidR="00000000" w:rsidRPr="00000000">
      <w:rPr>
        <w:rtl w:val="0"/>
      </w:rPr>
      <w:t xml:space="preserve">University of Otago. Tradução: Mariana Salgado e Ana Amélia Cardoso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360" w:lineRule="auto"/>
    </w:pPr>
    <w:rPr>
      <w:color w:val="2e75b5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BF5"/>
    <w:pPr>
      <w:spacing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9"/>
    <w:qFormat w:val="1"/>
    <w:rsid w:val="00F44BF5"/>
    <w:pPr>
      <w:keepNext w:val="1"/>
      <w:keepLines w:val="1"/>
      <w:spacing w:after="0" w:before="240"/>
      <w:outlineLvl w:val="0"/>
    </w:pPr>
    <w:rPr>
      <w:rFonts w:cstheme="majorBidi" w:eastAsiaTheme="majorEastAsia"/>
      <w:b w:val="1"/>
      <w:color w:val="2e74b5" w:themeColor="accent1" w:themeShade="0000BF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 w:val="1"/>
    <w:qFormat w:val="1"/>
    <w:rsid w:val="00F44BF5"/>
    <w:pPr>
      <w:keepNext w:val="1"/>
      <w:keepLines w:val="1"/>
      <w:spacing w:after="0" w:before="40" w:line="360" w:lineRule="auto"/>
      <w:outlineLvl w:val="1"/>
    </w:pPr>
    <w:rPr>
      <w:rFonts w:cstheme="majorBidi" w:eastAsiaTheme="majorEastAsia"/>
      <w:color w:val="2e74b5" w:themeColor="accent1" w:themeShade="0000BF"/>
      <w:sz w:val="3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9"/>
    <w:rsid w:val="00F44BF5"/>
    <w:rPr>
      <w:rFonts w:ascii="Times New Roman" w:hAnsi="Times New Roman" w:cstheme="majorBidi" w:eastAsiaTheme="majorEastAsia"/>
      <w:b w:val="1"/>
      <w:color w:val="2e74b5" w:themeColor="accent1" w:themeShade="0000BF"/>
      <w:sz w:val="36"/>
      <w:szCs w:val="32"/>
    </w:rPr>
  </w:style>
  <w:style w:type="character" w:styleId="Ttulo2Char" w:customStyle="1">
    <w:name w:val="Título 2 Char"/>
    <w:basedOn w:val="Fontepargpadro"/>
    <w:link w:val="Ttulo2"/>
    <w:uiPriority w:val="99"/>
    <w:rsid w:val="00F44BF5"/>
    <w:rPr>
      <w:rFonts w:ascii="Times New Roman" w:hAnsi="Times New Roman" w:cstheme="majorBidi" w:eastAsiaTheme="majorEastAsia"/>
      <w:color w:val="2e74b5" w:themeColor="accent1" w:themeShade="0000BF"/>
      <w:sz w:val="36"/>
      <w:szCs w:val="26"/>
    </w:rPr>
  </w:style>
  <w:style w:type="paragraph" w:styleId="PargrafodaLista">
    <w:name w:val="List Paragraph"/>
    <w:basedOn w:val="Normal"/>
    <w:uiPriority w:val="99"/>
    <w:qFormat w:val="1"/>
    <w:rsid w:val="00F44BF5"/>
    <w:pPr>
      <w:spacing w:after="0" w:line="360" w:lineRule="auto"/>
      <w:ind w:left="720"/>
      <w:contextualSpacing w:val="1"/>
    </w:pPr>
    <w:rPr>
      <w:color w:val="000000" w:themeColor="text1"/>
    </w:rPr>
  </w:style>
  <w:style w:type="table" w:styleId="PlainTable41" w:customStyle="1">
    <w:name w:val="Plain Table 41"/>
    <w:basedOn w:val="Tabelanormal"/>
    <w:uiPriority w:val="44"/>
    <w:rsid w:val="00F44BF5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Cabealho">
    <w:name w:val="header"/>
    <w:basedOn w:val="Normal"/>
    <w:link w:val="CabealhoChar"/>
    <w:uiPriority w:val="99"/>
    <w:unhideWhenUsed w:val="1"/>
    <w:rsid w:val="00956CB7"/>
    <w:pPr>
      <w:tabs>
        <w:tab w:val="center" w:pos="4513"/>
        <w:tab w:val="right" w:pos="9026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956CB7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956CB7"/>
    <w:pPr>
      <w:tabs>
        <w:tab w:val="center" w:pos="4513"/>
        <w:tab w:val="right" w:pos="9026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956CB7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56CB7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56CB7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956CB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LEb6GjCrUzjAGzHI35k3eDYS0w==">AMUW2mUNBQAQTG1hv2NqVCxSFD6lzeW/qSSi0/u+UmhLs+LsGcUKuJwrwvh9U1jKvm9CvqFOhG88yBY0iY3miyOHxiMfkNAIk2gC6M+gzFNFYYJnegVTi/gKG7+jA1e4Fwv1N1YOSmyG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2020-01-24T01:42:00Z</dcterms:created>
  <dc:creator>Fiona Graham</dc:creator>
</cp:coreProperties>
</file>